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0BF8E" w14:textId="77777777" w:rsidR="00781005" w:rsidRDefault="00781005" w:rsidP="00473A63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29"/>
      </w:tblGrid>
      <w:tr w:rsidR="00781005" w14:paraId="4AB69D48" w14:textId="77777777" w:rsidTr="00BE45DE">
        <w:trPr>
          <w:trHeight w:val="700"/>
        </w:trPr>
        <w:tc>
          <w:tcPr>
            <w:tcW w:w="4529" w:type="dxa"/>
            <w:vMerge w:val="restart"/>
          </w:tcPr>
          <w:p w14:paraId="2DE82FA9" w14:textId="77777777" w:rsidR="00781005" w:rsidRPr="00DC61D3" w:rsidRDefault="00781005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0E1875CA" wp14:editId="5B6B7CA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86151065" name="Рисунок 208615106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3F792BA1" w14:textId="77777777" w:rsidR="00781005" w:rsidRPr="00165CA6" w:rsidRDefault="00781005" w:rsidP="00BE45DE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14:paraId="268B9309" w14:textId="77777777" w:rsidR="00781005" w:rsidRPr="002E0B55" w:rsidRDefault="00781005" w:rsidP="00BE45DE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5394880D" w14:textId="04E04DE1" w:rsidR="00781005" w:rsidRDefault="00781005" w:rsidP="00BE45D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</w:t>
            </w:r>
            <w:r w:rsidR="00E2205A">
              <w:t xml:space="preserve">               28.02.2025 </w:t>
            </w:r>
            <w:r>
              <w:t>№</w:t>
            </w:r>
            <w:r w:rsidR="00E2205A">
              <w:t xml:space="preserve"> 194</w:t>
            </w:r>
            <w:r>
              <w:t xml:space="preserve">     </w:t>
            </w:r>
          </w:p>
          <w:p w14:paraId="04343504" w14:textId="77777777" w:rsidR="00781005" w:rsidRDefault="00781005" w:rsidP="00BE45DE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61E28935" w14:textId="77777777" w:rsidR="00781005" w:rsidRDefault="00781005" w:rsidP="00BE45DE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59919CF" wp14:editId="1D7FF491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486814017" name="Группа 4868140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4779948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685569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FD88518" id="Группа 486814017" o:spid="_x0000_s1026" style="position:absolute;margin-left:172.7pt;margin-top:3.55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0D61466" wp14:editId="3FD96FF6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709356333" name="Группа 1709356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88521236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282606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714953A" id="Группа 1709356333" o:spid="_x0000_s1026" style="position:absolute;margin-left:-14.25pt;margin-top:8.9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" strokeweight=".6pt"/>
                    </v:group>
                  </w:pict>
                </mc:Fallback>
              </mc:AlternateContent>
            </w:r>
          </w:p>
        </w:tc>
      </w:tr>
      <w:tr w:rsidR="00781005" w14:paraId="11DE347A" w14:textId="77777777" w:rsidTr="00BE45DE">
        <w:trPr>
          <w:trHeight w:val="3843"/>
        </w:trPr>
        <w:tc>
          <w:tcPr>
            <w:tcW w:w="4529" w:type="dxa"/>
            <w:vMerge/>
          </w:tcPr>
          <w:p w14:paraId="5ABCA3A1" w14:textId="77777777" w:rsidR="00781005" w:rsidRDefault="00781005" w:rsidP="00BE45DE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148FEFC2" w14:textId="6E2C02AF" w:rsidR="00781005" w:rsidRDefault="00781005" w:rsidP="0078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отчета о реализации</w:t>
      </w:r>
    </w:p>
    <w:p w14:paraId="1630F4CA" w14:textId="3E925F42" w:rsidR="00944828" w:rsidRDefault="00781005" w:rsidP="00944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944828">
        <w:rPr>
          <w:rFonts w:ascii="Times New Roman" w:hAnsi="Times New Roman" w:cs="Times New Roman"/>
          <w:sz w:val="24"/>
          <w:szCs w:val="24"/>
        </w:rPr>
        <w:t xml:space="preserve"> </w:t>
      </w:r>
      <w:r w:rsidR="00944828" w:rsidRPr="00226E5B">
        <w:rPr>
          <w:rFonts w:ascii="Times New Roman" w:hAnsi="Times New Roman" w:cs="Times New Roman"/>
          <w:sz w:val="24"/>
          <w:szCs w:val="24"/>
        </w:rPr>
        <w:t xml:space="preserve">"Содействие </w:t>
      </w:r>
    </w:p>
    <w:p w14:paraId="7C229AB4" w14:textId="77777777" w:rsidR="00944828" w:rsidRDefault="00944828" w:rsidP="00944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E5B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</w:p>
    <w:p w14:paraId="780972FF" w14:textId="77777777" w:rsidR="00944828" w:rsidRDefault="00944828" w:rsidP="00944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E5B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E5B">
        <w:rPr>
          <w:rFonts w:ascii="Times New Roman" w:hAnsi="Times New Roman" w:cs="Times New Roman"/>
          <w:sz w:val="24"/>
          <w:szCs w:val="24"/>
        </w:rPr>
        <w:t>Похвистневский</w:t>
      </w:r>
    </w:p>
    <w:p w14:paraId="6BCEDED0" w14:textId="77777777" w:rsidR="00944828" w:rsidRDefault="00944828" w:rsidP="00944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E5B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E5B">
        <w:rPr>
          <w:rFonts w:ascii="Times New Roman" w:hAnsi="Times New Roman" w:cs="Times New Roman"/>
          <w:sz w:val="24"/>
          <w:szCs w:val="24"/>
        </w:rPr>
        <w:t xml:space="preserve">области в формировании </w:t>
      </w:r>
    </w:p>
    <w:p w14:paraId="361B6A77" w14:textId="6240294B" w:rsidR="00944828" w:rsidRPr="00226E5B" w:rsidRDefault="00944828" w:rsidP="00944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E5B">
        <w:rPr>
          <w:rFonts w:ascii="Times New Roman" w:hAnsi="Times New Roman" w:cs="Times New Roman"/>
          <w:sz w:val="24"/>
          <w:szCs w:val="24"/>
        </w:rPr>
        <w:t>Современной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E5B">
        <w:rPr>
          <w:rFonts w:ascii="Times New Roman" w:hAnsi="Times New Roman" w:cs="Times New Roman"/>
          <w:sz w:val="24"/>
          <w:szCs w:val="24"/>
        </w:rPr>
        <w:t xml:space="preserve">городской среды на 2024-2028 годы" </w:t>
      </w:r>
    </w:p>
    <w:p w14:paraId="578E2479" w14:textId="77777777" w:rsidR="00781005" w:rsidRDefault="00781005" w:rsidP="007810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A0C81" w14:textId="77777777" w:rsidR="00781005" w:rsidRPr="00BF1E02" w:rsidRDefault="00781005" w:rsidP="007810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B7A281" w14:textId="77777777" w:rsidR="0023392E" w:rsidRPr="00EE1AA7" w:rsidRDefault="00781005" w:rsidP="0023392E">
      <w:pPr>
        <w:pStyle w:val="1"/>
        <w:spacing w:line="276" w:lineRule="auto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7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</w:t>
      </w:r>
      <w:r w:rsidR="003410C8">
        <w:rPr>
          <w:rFonts w:eastAsia="Calibri"/>
          <w:b w:val="0"/>
          <w:szCs w:val="28"/>
        </w:rPr>
        <w:t>9</w:t>
      </w:r>
      <w:r>
        <w:rPr>
          <w:rFonts w:eastAsia="Calibri"/>
          <w:b w:val="0"/>
          <w:szCs w:val="28"/>
        </w:rPr>
        <w:t>.</w:t>
      </w:r>
      <w:r w:rsidR="003410C8">
        <w:rPr>
          <w:rFonts w:eastAsia="Calibri"/>
          <w:b w:val="0"/>
          <w:szCs w:val="28"/>
        </w:rPr>
        <w:t>03</w:t>
      </w:r>
      <w:r>
        <w:rPr>
          <w:rFonts w:eastAsia="Calibri"/>
          <w:b w:val="0"/>
          <w:szCs w:val="28"/>
        </w:rPr>
        <w:t>.201</w:t>
      </w:r>
      <w:r w:rsidR="003410C8">
        <w:rPr>
          <w:rFonts w:eastAsia="Calibri"/>
          <w:b w:val="0"/>
          <w:szCs w:val="28"/>
        </w:rPr>
        <w:t>9</w:t>
      </w:r>
      <w:r>
        <w:rPr>
          <w:rFonts w:eastAsia="Calibri"/>
          <w:b w:val="0"/>
          <w:szCs w:val="28"/>
        </w:rPr>
        <w:t xml:space="preserve"> №</w:t>
      </w:r>
      <w:r w:rsidR="003410C8">
        <w:rPr>
          <w:rFonts w:eastAsia="Calibri"/>
          <w:b w:val="0"/>
          <w:szCs w:val="28"/>
        </w:rPr>
        <w:t>193</w:t>
      </w:r>
      <w:r>
        <w:rPr>
          <w:rFonts w:eastAsia="Calibri"/>
          <w:b w:val="0"/>
          <w:szCs w:val="28"/>
        </w:rPr>
        <w:t xml:space="preserve"> </w:t>
      </w:r>
      <w:r w:rsidR="0023392E">
        <w:rPr>
          <w:rFonts w:eastAsia="Calibri"/>
          <w:b w:val="0"/>
          <w:szCs w:val="28"/>
        </w:rPr>
        <w:t>«Об утверждении Порядка  разработки, реализации и оценки эффективности муниципальных программ муниципального района Похвистневский  Самарской области»</w:t>
      </w:r>
      <w:r>
        <w:rPr>
          <w:rFonts w:eastAsia="Calibri"/>
          <w:b w:val="0"/>
          <w:szCs w:val="28"/>
        </w:rPr>
        <w:t xml:space="preserve">, </w:t>
      </w:r>
      <w:r w:rsidR="0023392E">
        <w:rPr>
          <w:rFonts w:eastAsia="Calibri"/>
          <w:b w:val="0"/>
          <w:szCs w:val="28"/>
        </w:rPr>
        <w:t>руководствуясь Уставом района, Администрация муниципального района  Похвистневский Самарской области</w:t>
      </w:r>
    </w:p>
    <w:p w14:paraId="540E5CDC" w14:textId="01E21824" w:rsidR="00781005" w:rsidRDefault="00781005" w:rsidP="0023392E">
      <w:pPr>
        <w:pStyle w:val="1"/>
        <w:ind w:firstLine="426"/>
        <w:jc w:val="both"/>
        <w:rPr>
          <w:b w:val="0"/>
          <w:szCs w:val="28"/>
        </w:rPr>
      </w:pPr>
      <w:r>
        <w:rPr>
          <w:sz w:val="32"/>
          <w:szCs w:val="32"/>
        </w:rPr>
        <w:t xml:space="preserve">                                   </w:t>
      </w:r>
      <w:r w:rsidRPr="00AF6646">
        <w:rPr>
          <w:szCs w:val="28"/>
        </w:rPr>
        <w:t>ПОСТАНОВЛЯЕТ:</w:t>
      </w:r>
    </w:p>
    <w:p w14:paraId="460D38AA" w14:textId="7F47C66A" w:rsidR="00781005" w:rsidRPr="0059556A" w:rsidRDefault="00116FA6" w:rsidP="009448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="00781005" w:rsidRPr="0059556A">
        <w:rPr>
          <w:rFonts w:ascii="Times New Roman" w:hAnsi="Times New Roman" w:cs="Times New Roman"/>
          <w:sz w:val="28"/>
          <w:szCs w:val="28"/>
        </w:rPr>
        <w:t xml:space="preserve">Утвердить отчет о реализации муниципальной программы </w:t>
      </w:r>
      <w:r w:rsidR="00944828" w:rsidRPr="006556BE">
        <w:rPr>
          <w:rFonts w:ascii="Times New Roman" w:hAnsi="Times New Roman" w:cs="Times New Roman"/>
          <w:sz w:val="28"/>
          <w:szCs w:val="28"/>
        </w:rPr>
        <w:t>«</w:t>
      </w:r>
      <w:r w:rsidR="00944828">
        <w:rPr>
          <w:rFonts w:ascii="Times New Roman" w:hAnsi="Times New Roman" w:cs="Times New Roman"/>
          <w:sz w:val="28"/>
          <w:szCs w:val="28"/>
        </w:rPr>
        <w:t>Содействие органам местного самоуправления</w:t>
      </w:r>
      <w:r w:rsidR="00944828" w:rsidRPr="006556B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</w:t>
      </w:r>
      <w:r w:rsidR="00944828">
        <w:rPr>
          <w:rFonts w:ascii="Times New Roman" w:hAnsi="Times New Roman" w:cs="Times New Roman"/>
          <w:sz w:val="28"/>
          <w:szCs w:val="28"/>
        </w:rPr>
        <w:t>евский Самарской области в формировании современной городской среды на 2024-2028</w:t>
      </w:r>
      <w:r w:rsidR="00944828" w:rsidRPr="006556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4828" w:rsidRPr="006556BE">
        <w:rPr>
          <w:rFonts w:ascii="Times New Roman" w:hAnsi="Times New Roman" w:cs="Times New Roman"/>
          <w:sz w:val="28"/>
          <w:szCs w:val="28"/>
        </w:rPr>
        <w:t>годы»</w:t>
      </w:r>
      <w:r w:rsidR="002034AD">
        <w:rPr>
          <w:rFonts w:ascii="Times New Roman" w:eastAsia="Calibri" w:hAnsi="Times New Roman" w:cs="Times New Roman"/>
          <w:sz w:val="28"/>
          <w:szCs w:val="28"/>
        </w:rPr>
        <w:t xml:space="preserve">  за</w:t>
      </w:r>
      <w:proofErr w:type="gramEnd"/>
      <w:r w:rsidR="002034AD">
        <w:rPr>
          <w:rFonts w:ascii="Times New Roman" w:eastAsia="Calibri" w:hAnsi="Times New Roman" w:cs="Times New Roman"/>
          <w:sz w:val="28"/>
          <w:szCs w:val="28"/>
        </w:rPr>
        <w:t xml:space="preserve"> 2024</w:t>
      </w:r>
      <w:r w:rsidR="0078100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9448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A0C377" w14:textId="3D021033" w:rsidR="00EE3D33" w:rsidRPr="00116FA6" w:rsidRDefault="00CC5BF4" w:rsidP="00944828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подписания и подлежит размещению </w:t>
      </w:r>
      <w:r w:rsidR="00EE3D33">
        <w:rPr>
          <w:rFonts w:ascii="Times New Roman" w:hAnsi="Times New Roman"/>
          <w:sz w:val="28"/>
          <w:szCs w:val="28"/>
        </w:rPr>
        <w:t xml:space="preserve">  на сайте Администрации района в сети «Интернет».</w:t>
      </w:r>
    </w:p>
    <w:p w14:paraId="0B9F67AD" w14:textId="77777777" w:rsidR="00EE3D33" w:rsidRDefault="00EE3D33" w:rsidP="00EE3D33">
      <w:pPr>
        <w:suppressAutoHyphens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E3D33">
        <w:rPr>
          <w:rFonts w:ascii="Times New Roman" w:hAnsi="Times New Roman"/>
          <w:sz w:val="28"/>
          <w:szCs w:val="28"/>
        </w:rPr>
        <w:t xml:space="preserve">          </w:t>
      </w:r>
    </w:p>
    <w:p w14:paraId="335990E5" w14:textId="24697421" w:rsidR="00781005" w:rsidRPr="00052C1A" w:rsidRDefault="00EE3D33" w:rsidP="00781005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spellStart"/>
      <w:r w:rsidR="002034AD">
        <w:rPr>
          <w:rFonts w:ascii="Times New Roman" w:hAnsi="Times New Roman"/>
          <w:b/>
          <w:sz w:val="28"/>
          <w:szCs w:val="28"/>
        </w:rPr>
        <w:t>И.о</w:t>
      </w:r>
      <w:proofErr w:type="spellEnd"/>
      <w:r w:rsidR="002034AD">
        <w:rPr>
          <w:rFonts w:ascii="Times New Roman" w:hAnsi="Times New Roman"/>
          <w:b/>
          <w:sz w:val="28"/>
          <w:szCs w:val="28"/>
        </w:rPr>
        <w:t xml:space="preserve">. </w:t>
      </w:r>
      <w:r w:rsidR="00926B60">
        <w:rPr>
          <w:rFonts w:ascii="Times New Roman" w:hAnsi="Times New Roman"/>
          <w:b/>
          <w:sz w:val="28"/>
          <w:szCs w:val="28"/>
        </w:rPr>
        <w:t>Главы</w:t>
      </w:r>
      <w:r w:rsidR="00781005" w:rsidRPr="00052C1A">
        <w:rPr>
          <w:rFonts w:ascii="Times New Roman" w:hAnsi="Times New Roman"/>
          <w:b/>
          <w:sz w:val="28"/>
          <w:szCs w:val="28"/>
        </w:rPr>
        <w:t xml:space="preserve"> района                                                   </w:t>
      </w:r>
      <w:r w:rsidR="002034AD">
        <w:rPr>
          <w:rFonts w:ascii="Times New Roman" w:hAnsi="Times New Roman"/>
          <w:b/>
          <w:sz w:val="28"/>
          <w:szCs w:val="28"/>
        </w:rPr>
        <w:t>С.В</w:t>
      </w:r>
      <w:r w:rsidR="00781005" w:rsidRPr="00052C1A">
        <w:rPr>
          <w:rFonts w:ascii="Times New Roman" w:hAnsi="Times New Roman"/>
          <w:b/>
          <w:sz w:val="28"/>
          <w:szCs w:val="28"/>
        </w:rPr>
        <w:t xml:space="preserve">.  </w:t>
      </w:r>
      <w:r w:rsidR="008168A5">
        <w:rPr>
          <w:rFonts w:ascii="Times New Roman" w:hAnsi="Times New Roman"/>
          <w:b/>
          <w:sz w:val="28"/>
          <w:szCs w:val="28"/>
        </w:rPr>
        <w:t>Райков</w:t>
      </w:r>
    </w:p>
    <w:p w14:paraId="2D7E0254" w14:textId="77777777" w:rsidR="00781005" w:rsidRDefault="00781005" w:rsidP="00473A63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614CDC" w14:textId="77777777" w:rsidR="003410C8" w:rsidRDefault="003410C8" w:rsidP="00473A63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357A41" w14:textId="1EC219B7" w:rsidR="00473A63" w:rsidRDefault="00473A63" w:rsidP="00473A63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эффективности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результативности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</w:t>
      </w:r>
      <w:r w:rsidRPr="00473A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43351E0" w14:textId="28EA357A" w:rsidR="003410C8" w:rsidRDefault="00944828" w:rsidP="003410C8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4828">
        <w:rPr>
          <w:rFonts w:ascii="Times New Roman" w:hAnsi="Times New Roman" w:cs="Times New Roman"/>
          <w:b/>
          <w:bCs/>
          <w:sz w:val="28"/>
          <w:szCs w:val="28"/>
        </w:rPr>
        <w:t xml:space="preserve">«Содействие органам местного самоуправления муниципального района Похвистневский Самарской области в формировании современной городской среды на 2024-2028 </w:t>
      </w:r>
      <w:proofErr w:type="gramStart"/>
      <w:r w:rsidRPr="00944828">
        <w:rPr>
          <w:rFonts w:ascii="Times New Roman" w:hAnsi="Times New Roman" w:cs="Times New Roman"/>
          <w:b/>
          <w:bCs/>
          <w:sz w:val="28"/>
          <w:szCs w:val="28"/>
        </w:rPr>
        <w:t>годы»</w:t>
      </w:r>
      <w:r w:rsidRPr="009448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34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End"/>
      <w:r w:rsidR="002034AD">
        <w:rPr>
          <w:rFonts w:ascii="Times New Roman" w:eastAsia="Calibri" w:hAnsi="Times New Roman" w:cs="Times New Roman"/>
          <w:b/>
          <w:sz w:val="28"/>
          <w:szCs w:val="28"/>
        </w:rPr>
        <w:t>за 2024</w:t>
      </w:r>
      <w:r w:rsidR="003410C8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</w:p>
    <w:p w14:paraId="089FF512" w14:textId="2B3F0290" w:rsidR="00473A63" w:rsidRPr="00737018" w:rsidRDefault="00737018" w:rsidP="00737018">
      <w:pPr>
        <w:suppressAutoHyphens/>
        <w:spacing w:line="320" w:lineRule="exact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Hlk160520198"/>
      <w:r w:rsidRPr="00737018">
        <w:rPr>
          <w:rFonts w:ascii="Times New Roman" w:eastAsia="Calibri" w:hAnsi="Times New Roman" w:cs="Times New Roman"/>
          <w:bCs/>
          <w:sz w:val="28"/>
          <w:szCs w:val="28"/>
        </w:rPr>
        <w:t>Эффективность реализации Программы определяется по следующим показателям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50314720" w14:textId="186B67ED" w:rsidR="003410C8" w:rsidRDefault="003410C8" w:rsidP="003410C8">
      <w:pPr>
        <w:pStyle w:val="a3"/>
        <w:numPr>
          <w:ilvl w:val="0"/>
          <w:numId w:val="3"/>
        </w:numPr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bookmarkStart w:id="1" w:name="_Hlk160184479"/>
      <w:r w:rsidRPr="003410C8">
        <w:rPr>
          <w:rFonts w:ascii="Times New Roman" w:eastAsia="Arial Unicode MS" w:hAnsi="Times New Roman"/>
          <w:color w:val="000000"/>
          <w:sz w:val="28"/>
          <w:szCs w:val="28"/>
        </w:rPr>
        <w:t>Оценка степени достижения целей и решения задач Программы (выполнения индикаторов) (</w:t>
      </w:r>
      <w:r w:rsidRPr="003410C8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 w:rsidRPr="003410C8">
        <w:rPr>
          <w:rFonts w:ascii="Times New Roman" w:eastAsia="Arial Unicode MS" w:hAnsi="Times New Roman"/>
          <w:color w:val="000000"/>
          <w:sz w:val="28"/>
          <w:szCs w:val="28"/>
        </w:rPr>
        <w:t>2-форма1)</w:t>
      </w:r>
      <w:r>
        <w:rPr>
          <w:rFonts w:ascii="Times New Roman" w:eastAsia="Arial Unicode MS" w:hAnsi="Times New Roman"/>
          <w:color w:val="000000"/>
          <w:sz w:val="28"/>
          <w:szCs w:val="28"/>
        </w:rPr>
        <w:t>.</w:t>
      </w:r>
    </w:p>
    <w:p w14:paraId="3441916B" w14:textId="77777777" w:rsidR="003410C8" w:rsidRDefault="003410C8" w:rsidP="003410C8">
      <w:pPr>
        <w:pStyle w:val="a3"/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Результативность муниципальной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14:paraId="641578B3" w14:textId="5CCB2372" w:rsidR="00473A63" w:rsidRPr="007E2333" w:rsidRDefault="007E2333" w:rsidP="003410C8">
      <w:pPr>
        <w:pStyle w:val="a3"/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proofErr w:type="gramStart"/>
      <w:r w:rsidRPr="00116FA6">
        <w:rPr>
          <w:rFonts w:ascii="Times New Roman" w:eastAsia="Arial Unicode MS" w:hAnsi="Times New Roman"/>
          <w:color w:val="000000"/>
          <w:sz w:val="28"/>
          <w:szCs w:val="28"/>
        </w:rPr>
        <w:t>2</w:t>
      </w:r>
      <w:r w:rsidR="00473A63">
        <w:rPr>
          <w:rFonts w:ascii="Times New Roman" w:eastAsia="Arial Unicode MS" w:hAnsi="Times New Roman"/>
          <w:color w:val="000000"/>
          <w:sz w:val="28"/>
          <w:szCs w:val="28"/>
        </w:rPr>
        <w:t xml:space="preserve">  =</w:t>
      </w:r>
      <w:proofErr w:type="gramEnd"/>
      <w:r w:rsidR="00473A63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193D6A">
        <w:rPr>
          <w:rFonts w:ascii="Times New Roman" w:eastAsia="Arial Unicode MS" w:hAnsi="Times New Roman"/>
          <w:color w:val="000000"/>
          <w:sz w:val="28"/>
          <w:szCs w:val="28"/>
        </w:rPr>
        <w:t>3/3+</w:t>
      </w:r>
      <w:r w:rsidR="005E05AB">
        <w:rPr>
          <w:rFonts w:ascii="Times New Roman" w:eastAsia="Arial Unicode MS" w:hAnsi="Times New Roman"/>
          <w:color w:val="000000"/>
          <w:sz w:val="28"/>
          <w:szCs w:val="28"/>
        </w:rPr>
        <w:t>1</w:t>
      </w:r>
      <w:r w:rsidR="00473A63">
        <w:rPr>
          <w:rFonts w:ascii="Times New Roman" w:eastAsia="Arial Unicode MS" w:hAnsi="Times New Roman"/>
          <w:color w:val="000000"/>
          <w:sz w:val="28"/>
          <w:szCs w:val="28"/>
        </w:rPr>
        <w:t>/</w:t>
      </w:r>
      <w:r w:rsidR="005E05AB">
        <w:rPr>
          <w:rFonts w:ascii="Times New Roman" w:eastAsia="Arial Unicode MS" w:hAnsi="Times New Roman"/>
          <w:color w:val="000000"/>
          <w:sz w:val="28"/>
          <w:szCs w:val="28"/>
        </w:rPr>
        <w:t>1</w:t>
      </w:r>
      <w:r w:rsidR="00193D6A">
        <w:rPr>
          <w:rFonts w:ascii="Times New Roman" w:eastAsia="Arial Unicode MS" w:hAnsi="Times New Roman"/>
          <w:color w:val="000000"/>
          <w:sz w:val="28"/>
          <w:szCs w:val="28"/>
        </w:rPr>
        <w:t>+1/1+1/1</w:t>
      </w:r>
      <w:r w:rsidR="00473A63">
        <w:rPr>
          <w:rFonts w:ascii="Times New Roman" w:eastAsia="Arial Unicode MS" w:hAnsi="Times New Roman"/>
          <w:color w:val="000000"/>
          <w:sz w:val="28"/>
          <w:szCs w:val="28"/>
        </w:rPr>
        <w:t>=</w:t>
      </w:r>
      <w:r w:rsidR="005E05AB">
        <w:rPr>
          <w:rFonts w:ascii="Times New Roman" w:eastAsia="Arial Unicode MS" w:hAnsi="Times New Roman"/>
          <w:color w:val="000000"/>
          <w:sz w:val="28"/>
          <w:szCs w:val="28"/>
        </w:rPr>
        <w:t>1</w:t>
      </w:r>
      <w:r>
        <w:rPr>
          <w:rFonts w:ascii="Times New Roman" w:eastAsia="Arial Unicode MS" w:hAnsi="Times New Roman"/>
          <w:color w:val="000000"/>
          <w:sz w:val="28"/>
          <w:szCs w:val="28"/>
        </w:rPr>
        <w:t>(</w:t>
      </w:r>
      <w:r w:rsidR="00EE3D33">
        <w:rPr>
          <w:rFonts w:ascii="Times New Roman" w:eastAsia="Arial Unicode MS" w:hAnsi="Times New Roman"/>
          <w:color w:val="000000"/>
          <w:sz w:val="28"/>
          <w:szCs w:val="28"/>
        </w:rPr>
        <w:t>высокий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уровень эффективности)</w:t>
      </w:r>
      <w:r w:rsidRPr="00116FA6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</w:p>
    <w:bookmarkEnd w:id="1"/>
    <w:p w14:paraId="26134FBC" w14:textId="00773952" w:rsidR="00473A63" w:rsidRPr="003410C8" w:rsidRDefault="003410C8" w:rsidP="003410C8">
      <w:pPr>
        <w:pStyle w:val="a3"/>
        <w:numPr>
          <w:ilvl w:val="0"/>
          <w:numId w:val="3"/>
        </w:num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Оценка эффективности</w:t>
      </w:r>
      <w:r w:rsidR="00206405">
        <w:rPr>
          <w:rFonts w:ascii="Times New Roman" w:eastAsia="Arial Unicode MS" w:hAnsi="Times New Roman"/>
          <w:color w:val="000000"/>
          <w:sz w:val="28"/>
          <w:szCs w:val="28"/>
        </w:rPr>
        <w:t xml:space="preserve"> использования средств бюджета района (</w:t>
      </w:r>
      <w:r w:rsidR="00206405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 w:rsidR="00206405">
        <w:rPr>
          <w:rFonts w:ascii="Times New Roman" w:eastAsia="Arial Unicode MS" w:hAnsi="Times New Roman"/>
          <w:color w:val="000000"/>
          <w:sz w:val="28"/>
          <w:szCs w:val="28"/>
        </w:rPr>
        <w:t>1-форма2)</w:t>
      </w:r>
    </w:p>
    <w:p w14:paraId="4DE6B072" w14:textId="7E6FBD43" w:rsidR="00473A63" w:rsidRPr="0055318E" w:rsidRDefault="007E233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E233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bookmarkStart w:id="2" w:name="_Hlk160184624"/>
      <w:r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>Q</w:t>
      </w:r>
      <w:r w:rsidRPr="007E2333">
        <w:rPr>
          <w:rFonts w:ascii="Times New Roman" w:eastAsia="Arial Unicode MS" w:hAnsi="Times New Roman" w:cs="Times New Roman"/>
          <w:color w:val="000000"/>
          <w:sz w:val="28"/>
          <w:szCs w:val="28"/>
        </w:rPr>
        <w:t>1=</w:t>
      </w:r>
      <w:r w:rsidR="00473A6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6B6C9E">
        <w:rPr>
          <w:rFonts w:ascii="Times New Roman" w:eastAsia="Arial Unicode MS" w:hAnsi="Times New Roman" w:cs="Times New Roman"/>
          <w:color w:val="000000"/>
          <w:sz w:val="28"/>
          <w:szCs w:val="28"/>
        </w:rPr>
        <w:t>20</w:t>
      </w:r>
      <w:r w:rsidR="00E135C9">
        <w:rPr>
          <w:rFonts w:ascii="Times New Roman" w:hAnsi="Times New Roman" w:cs="Times New Roman"/>
          <w:sz w:val="28"/>
          <w:szCs w:val="28"/>
        </w:rPr>
        <w:t>0</w:t>
      </w:r>
      <w:r w:rsidR="00F06830">
        <w:rPr>
          <w:rFonts w:ascii="Times New Roman" w:hAnsi="Times New Roman" w:cs="Times New Roman"/>
          <w:sz w:val="28"/>
          <w:szCs w:val="28"/>
        </w:rPr>
        <w:t xml:space="preserve"> тыс. </w:t>
      </w:r>
      <w:r w:rsidR="00473A63" w:rsidRPr="00186BD5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 w:rsidR="006B6C9E">
        <w:rPr>
          <w:rFonts w:ascii="Times New Roman" w:eastAsia="Arial Unicode MS" w:hAnsi="Times New Roman" w:cs="Times New Roman"/>
          <w:color w:val="000000"/>
          <w:sz w:val="28"/>
          <w:szCs w:val="28"/>
        </w:rPr>
        <w:t>20</w:t>
      </w:r>
      <w:r w:rsidR="00E135C9">
        <w:rPr>
          <w:rFonts w:ascii="Times New Roman" w:hAnsi="Times New Roman" w:cs="Times New Roman"/>
          <w:sz w:val="28"/>
          <w:szCs w:val="28"/>
        </w:rPr>
        <w:t>0</w:t>
      </w:r>
      <w:r w:rsidR="00F06830">
        <w:rPr>
          <w:rFonts w:ascii="Times New Roman" w:hAnsi="Times New Roman" w:cs="Times New Roman"/>
          <w:sz w:val="28"/>
          <w:szCs w:val="28"/>
        </w:rPr>
        <w:t xml:space="preserve"> тыс. </w:t>
      </w:r>
      <w:r w:rsidR="00473A63" w:rsidRPr="00186BD5">
        <w:rPr>
          <w:rFonts w:ascii="Times New Roman" w:eastAsia="Arial Unicode MS" w:hAnsi="Times New Roman" w:cs="Times New Roman"/>
          <w:color w:val="000000"/>
          <w:sz w:val="28"/>
          <w:szCs w:val="28"/>
        </w:rPr>
        <w:t>руб.</w:t>
      </w:r>
      <w:r w:rsidR="00473A6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=</w:t>
      </w:r>
      <w:r w:rsidR="005E05AB">
        <w:rPr>
          <w:rFonts w:ascii="Times New Roman" w:eastAsia="Arial Unicode MS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(100% финансирование)</w:t>
      </w:r>
    </w:p>
    <w:bookmarkEnd w:id="2"/>
    <w:p w14:paraId="0FDBDB9F" w14:textId="237C7DBC" w:rsidR="00473A63" w:rsidRDefault="00206405" w:rsidP="00473A63">
      <w:pPr>
        <w:suppressAutoHyphens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В соответствии с методикой оценки эффективности,</w:t>
      </w:r>
      <w:r w:rsidR="007370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370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муниципальная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программа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944828" w:rsidRPr="006556BE">
        <w:rPr>
          <w:rFonts w:ascii="Times New Roman" w:hAnsi="Times New Roman" w:cs="Times New Roman"/>
          <w:sz w:val="28"/>
          <w:szCs w:val="28"/>
        </w:rPr>
        <w:t>«</w:t>
      </w:r>
      <w:r w:rsidR="00944828">
        <w:rPr>
          <w:rFonts w:ascii="Times New Roman" w:hAnsi="Times New Roman" w:cs="Times New Roman"/>
          <w:sz w:val="28"/>
          <w:szCs w:val="28"/>
        </w:rPr>
        <w:t>Содействие органам местного самоуправления</w:t>
      </w:r>
      <w:r w:rsidR="00944828" w:rsidRPr="006556B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</w:t>
      </w:r>
      <w:r w:rsidR="00944828">
        <w:rPr>
          <w:rFonts w:ascii="Times New Roman" w:hAnsi="Times New Roman" w:cs="Times New Roman"/>
          <w:sz w:val="28"/>
          <w:szCs w:val="28"/>
        </w:rPr>
        <w:t>евский Самарской области в формировании современной городской среды на 2024-2028</w:t>
      </w:r>
      <w:r w:rsidR="00944828" w:rsidRPr="006556BE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48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034AD">
        <w:rPr>
          <w:rFonts w:ascii="Times New Roman" w:eastAsia="Calibri" w:hAnsi="Times New Roman" w:cs="Times New Roman"/>
          <w:sz w:val="28"/>
          <w:szCs w:val="28"/>
        </w:rPr>
        <w:t xml:space="preserve"> за 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имеет высокий уровень эффективности.</w:t>
      </w:r>
    </w:p>
    <w:p w14:paraId="0269BCB8" w14:textId="137AB637" w:rsidR="00DF7133" w:rsidRDefault="00737018" w:rsidP="00944828">
      <w:pPr>
        <w:suppressAutoHyphens/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связи с высокой значимостью предлагается продолжить реализацию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муниципальной  программы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bookmarkEnd w:id="0"/>
      <w:r w:rsidR="00944828" w:rsidRPr="006556BE">
        <w:rPr>
          <w:rFonts w:ascii="Times New Roman" w:hAnsi="Times New Roman" w:cs="Times New Roman"/>
          <w:sz w:val="28"/>
          <w:szCs w:val="28"/>
        </w:rPr>
        <w:t>«</w:t>
      </w:r>
      <w:r w:rsidR="00944828">
        <w:rPr>
          <w:rFonts w:ascii="Times New Roman" w:hAnsi="Times New Roman" w:cs="Times New Roman"/>
          <w:sz w:val="28"/>
          <w:szCs w:val="28"/>
        </w:rPr>
        <w:t>Содействие органам местного самоуправления</w:t>
      </w:r>
      <w:r w:rsidR="00944828" w:rsidRPr="006556B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</w:t>
      </w:r>
      <w:r w:rsidR="00944828">
        <w:rPr>
          <w:rFonts w:ascii="Times New Roman" w:hAnsi="Times New Roman" w:cs="Times New Roman"/>
          <w:sz w:val="28"/>
          <w:szCs w:val="28"/>
        </w:rPr>
        <w:t>евский Самарской области в формировании современной городской среды на 2024-2028</w:t>
      </w:r>
      <w:r w:rsidR="00944828" w:rsidRPr="006556BE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48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F71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</w:p>
    <w:p w14:paraId="32A056C4" w14:textId="71165FE5" w:rsidR="00BE1232" w:rsidRPr="00DF7133" w:rsidRDefault="00494952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133"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="00BE1232" w:rsidRPr="00DF7133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Pr="00DF7133">
        <w:rPr>
          <w:rFonts w:ascii="Times New Roman" w:hAnsi="Times New Roman" w:cs="Times New Roman"/>
          <w:b/>
          <w:sz w:val="28"/>
          <w:szCs w:val="28"/>
        </w:rPr>
        <w:t>ой</w:t>
      </w:r>
      <w:r w:rsidR="00BE1232" w:rsidRPr="00DF7133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Pr="00DF7133">
        <w:rPr>
          <w:rFonts w:ascii="Times New Roman" w:hAnsi="Times New Roman" w:cs="Times New Roman"/>
          <w:b/>
          <w:sz w:val="28"/>
          <w:szCs w:val="28"/>
        </w:rPr>
        <w:t>ы</w:t>
      </w:r>
      <w:r w:rsidR="00BE1232" w:rsidRPr="00DF71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2D58D8" w14:textId="3C677F78" w:rsidR="009922E5" w:rsidRPr="00DF7133" w:rsidRDefault="00BE1232" w:rsidP="009922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7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828" w:rsidRPr="00944828">
        <w:rPr>
          <w:rFonts w:ascii="Times New Roman" w:hAnsi="Times New Roman" w:cs="Times New Roman"/>
          <w:b/>
          <w:bCs/>
          <w:sz w:val="28"/>
          <w:szCs w:val="28"/>
        </w:rPr>
        <w:t xml:space="preserve">«Содействие органам местного самоуправления муниципального района Похвистневский Самарской области в формировании современной городской среды на 2024-2028 </w:t>
      </w:r>
      <w:proofErr w:type="gramStart"/>
      <w:r w:rsidR="00944828" w:rsidRPr="00944828">
        <w:rPr>
          <w:rFonts w:ascii="Times New Roman" w:hAnsi="Times New Roman" w:cs="Times New Roman"/>
          <w:b/>
          <w:bCs/>
          <w:sz w:val="28"/>
          <w:szCs w:val="28"/>
        </w:rPr>
        <w:t>годы»</w:t>
      </w:r>
      <w:r w:rsidR="009448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D1FED" w:rsidRPr="00DF7133">
        <w:rPr>
          <w:rFonts w:ascii="Times New Roman" w:eastAsia="Calibri" w:hAnsi="Times New Roman" w:cs="Times New Roman"/>
          <w:b/>
          <w:sz w:val="28"/>
          <w:szCs w:val="28"/>
        </w:rPr>
        <w:t>за</w:t>
      </w:r>
      <w:proofErr w:type="gramEnd"/>
      <w:r w:rsidR="002D1FED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2034AD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D1FED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</w:p>
    <w:p w14:paraId="02B646CA" w14:textId="77777777" w:rsidR="00BE1232" w:rsidRPr="00DF7133" w:rsidRDefault="00BE1232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8"/>
          <w:szCs w:val="28"/>
        </w:rPr>
      </w:pPr>
    </w:p>
    <w:p w14:paraId="25C67193" w14:textId="2F88F052" w:rsidR="00BE1232" w:rsidRPr="00DF7133" w:rsidRDefault="00DF7133" w:rsidP="00E069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DF7133">
        <w:rPr>
          <w:rFonts w:ascii="Times New Roman" w:hAnsi="Times New Roman" w:cs="Times New Roman"/>
          <w:sz w:val="28"/>
          <w:szCs w:val="28"/>
        </w:rPr>
        <w:t>Форма 1</w:t>
      </w:r>
    </w:p>
    <w:p w14:paraId="48FFE51A" w14:textId="1DAA2662" w:rsidR="00BE1232" w:rsidRPr="00DF7133" w:rsidRDefault="00E04081" w:rsidP="00BE1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Выполнение целевых показателей муниципальной программы </w:t>
      </w:r>
      <w:r w:rsidR="00944828" w:rsidRPr="00944828">
        <w:rPr>
          <w:rFonts w:ascii="Times New Roman" w:hAnsi="Times New Roman" w:cs="Times New Roman"/>
          <w:b/>
          <w:bCs/>
          <w:sz w:val="28"/>
          <w:szCs w:val="28"/>
        </w:rPr>
        <w:t xml:space="preserve">«Содействие органам местного самоуправления муниципального района Похвистневский Самарской области в формировании современной городской среды на 2024-2028 </w:t>
      </w:r>
      <w:proofErr w:type="gramStart"/>
      <w:r w:rsidR="00944828" w:rsidRPr="00944828">
        <w:rPr>
          <w:rFonts w:ascii="Times New Roman" w:hAnsi="Times New Roman" w:cs="Times New Roman"/>
          <w:b/>
          <w:bCs/>
          <w:sz w:val="28"/>
          <w:szCs w:val="28"/>
        </w:rPr>
        <w:t>годы»</w:t>
      </w:r>
      <w:r w:rsidR="009448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D1FED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End"/>
      <w:r w:rsidR="002D1FED" w:rsidRPr="00DF7133">
        <w:rPr>
          <w:rFonts w:ascii="Times New Roman" w:eastAsia="Calibri" w:hAnsi="Times New Roman" w:cs="Times New Roman"/>
          <w:b/>
          <w:sz w:val="28"/>
          <w:szCs w:val="28"/>
        </w:rPr>
        <w:t>за 202</w:t>
      </w:r>
      <w:r w:rsidR="002034AD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D1FED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</w:p>
    <w:tbl>
      <w:tblPr>
        <w:tblW w:w="1074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4140"/>
        <w:gridCol w:w="1275"/>
        <w:gridCol w:w="1276"/>
        <w:gridCol w:w="851"/>
        <w:gridCol w:w="1275"/>
        <w:gridCol w:w="1106"/>
      </w:tblGrid>
      <w:tr w:rsidR="00FE1158" w:rsidRPr="001C2722" w14:paraId="726C2EC2" w14:textId="77777777" w:rsidTr="000F67BA">
        <w:tc>
          <w:tcPr>
            <w:tcW w:w="821" w:type="dxa"/>
            <w:vMerge w:val="restart"/>
          </w:tcPr>
          <w:p w14:paraId="73B4FE92" w14:textId="77777777" w:rsidR="00FE1158" w:rsidRPr="001C2722" w:rsidRDefault="00FE1158" w:rsidP="000F67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40" w:type="dxa"/>
            <w:vMerge w:val="restart"/>
          </w:tcPr>
          <w:p w14:paraId="0197175C" w14:textId="77777777" w:rsidR="00FE1158" w:rsidRPr="001C2722" w:rsidRDefault="00FE1158" w:rsidP="000F67BA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275" w:type="dxa"/>
            <w:tcBorders>
              <w:bottom w:val="nil"/>
            </w:tcBorders>
          </w:tcPr>
          <w:p w14:paraId="1C67E2B1" w14:textId="77777777" w:rsidR="00FE1158" w:rsidRPr="001C2722" w:rsidRDefault="00FE1158" w:rsidP="000F67BA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14:paraId="5870519B" w14:textId="77777777" w:rsidR="00FE1158" w:rsidRPr="001C2722" w:rsidRDefault="00FE1158" w:rsidP="000F67BA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275" w:type="dxa"/>
            <w:vMerge w:val="restart"/>
          </w:tcPr>
          <w:p w14:paraId="67F77A37" w14:textId="77777777" w:rsidR="00FE1158" w:rsidRPr="001C2722" w:rsidRDefault="00FE1158" w:rsidP="000F67BA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106" w:type="dxa"/>
            <w:vMerge w:val="restart"/>
          </w:tcPr>
          <w:p w14:paraId="1C187C7B" w14:textId="77777777" w:rsidR="00FE1158" w:rsidRPr="001C2722" w:rsidRDefault="00FE1158" w:rsidP="000F67BA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FE1158" w:rsidRPr="001C2722" w14:paraId="675812E6" w14:textId="77777777" w:rsidTr="000F67BA">
        <w:tc>
          <w:tcPr>
            <w:tcW w:w="821" w:type="dxa"/>
            <w:vMerge/>
          </w:tcPr>
          <w:p w14:paraId="3B4AAB88" w14:textId="77777777" w:rsidR="00FE1158" w:rsidRPr="001C2722" w:rsidRDefault="00FE1158" w:rsidP="000F67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14:paraId="3AA35F57" w14:textId="77777777" w:rsidR="00FE1158" w:rsidRPr="001C2722" w:rsidRDefault="00FE1158" w:rsidP="000F67BA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288D6BC4" w14:textId="77777777" w:rsidR="00FE1158" w:rsidRPr="001C2722" w:rsidRDefault="00FE1158" w:rsidP="000F67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6C0BE7" w14:textId="77777777" w:rsidR="00FE1158" w:rsidRPr="001C2722" w:rsidRDefault="00FE1158" w:rsidP="000F67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14:paraId="5011849E" w14:textId="77777777" w:rsidR="00FE1158" w:rsidRPr="001C2722" w:rsidRDefault="00FE1158" w:rsidP="000F67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5" w:type="dxa"/>
            <w:vMerge/>
          </w:tcPr>
          <w:p w14:paraId="4B198A39" w14:textId="77777777" w:rsidR="00FE1158" w:rsidRPr="001C2722" w:rsidRDefault="00FE1158" w:rsidP="000F67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2DD88AF8" w14:textId="77777777" w:rsidR="00FE1158" w:rsidRPr="001C2722" w:rsidRDefault="00FE1158" w:rsidP="000F67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8" w14:paraId="1C7FB84D" w14:textId="77777777" w:rsidTr="000F67BA">
        <w:tc>
          <w:tcPr>
            <w:tcW w:w="10744" w:type="dxa"/>
            <w:gridSpan w:val="7"/>
          </w:tcPr>
          <w:p w14:paraId="38D9F458" w14:textId="2EDBA751" w:rsidR="00FE1158" w:rsidRDefault="00944828" w:rsidP="000F67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3342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318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Улучшение параметров качества жизни населения, повышение привлекательности территорий сельских поселений района для населения и бизнеса.</w:t>
            </w:r>
          </w:p>
        </w:tc>
      </w:tr>
      <w:tr w:rsidR="00944828" w14:paraId="41B30BC5" w14:textId="77777777" w:rsidTr="000F67BA">
        <w:tc>
          <w:tcPr>
            <w:tcW w:w="10744" w:type="dxa"/>
            <w:gridSpan w:val="7"/>
          </w:tcPr>
          <w:p w14:paraId="50CC1E4B" w14:textId="37A93711" w:rsidR="00944828" w:rsidRPr="003342DD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1 - Обеспечение создания, содержания и развития объектов благоустройства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r w:rsidRPr="00AC188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Похвистневский Самарской области</w:t>
            </w:r>
          </w:p>
        </w:tc>
      </w:tr>
      <w:tr w:rsidR="00944828" w:rsidRPr="001C2722" w14:paraId="65048496" w14:textId="77777777" w:rsidTr="000F67BA">
        <w:tc>
          <w:tcPr>
            <w:tcW w:w="821" w:type="dxa"/>
          </w:tcPr>
          <w:p w14:paraId="6ACE1DC3" w14:textId="4E09C58A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</w:tcPr>
          <w:p w14:paraId="67CE351A" w14:textId="7D7F38CA" w:rsidR="00944828" w:rsidRPr="001C2722" w:rsidRDefault="00944828" w:rsidP="00944828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89210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1: количество благоустроенных дворовых территорий </w:t>
            </w:r>
            <w:r w:rsidRPr="0089210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(</w:t>
            </w:r>
            <w:r w:rsidRPr="00892105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проведенных смотров конкурсов «Лучший дом»)</w:t>
            </w:r>
          </w:p>
        </w:tc>
        <w:tc>
          <w:tcPr>
            <w:tcW w:w="1275" w:type="dxa"/>
          </w:tcPr>
          <w:p w14:paraId="6CD82539" w14:textId="6F857E0A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3B18F0D2" w14:textId="13114EFD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46DB7E88" w14:textId="74C762CB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14:paraId="6D9203DE" w14:textId="77777777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15AB3B09" w14:textId="77777777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944828" w:rsidRPr="001C2722" w14:paraId="54A5090F" w14:textId="77777777" w:rsidTr="000F67BA">
        <w:tc>
          <w:tcPr>
            <w:tcW w:w="821" w:type="dxa"/>
          </w:tcPr>
          <w:p w14:paraId="795F50CC" w14:textId="10EE29F7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0" w:type="dxa"/>
          </w:tcPr>
          <w:p w14:paraId="478AD655" w14:textId="3AE2176E" w:rsidR="00944828" w:rsidRPr="006B203C" w:rsidRDefault="00944828" w:rsidP="00944828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89210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2:  количество благоустроенных общественных территорий </w:t>
            </w:r>
            <w:r w:rsidRPr="00892105">
              <w:rPr>
                <w:rFonts w:ascii="Times New Roman" w:eastAsia="Calibri" w:hAnsi="Times New Roman" w:cs="Times New Roman"/>
                <w:sz w:val="24"/>
                <w:szCs w:val="24"/>
              </w:rPr>
              <w:t>(в рамках проведения конкурса лучшее общественное пространство)</w:t>
            </w:r>
          </w:p>
        </w:tc>
        <w:tc>
          <w:tcPr>
            <w:tcW w:w="1275" w:type="dxa"/>
          </w:tcPr>
          <w:p w14:paraId="344D540B" w14:textId="1B6FA27F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10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159E09AF" w14:textId="01931858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6AE63053" w14:textId="09FFA3FC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1BD8D15F" w14:textId="77777777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67E4EEAB" w14:textId="77777777" w:rsidR="00944828" w:rsidRPr="001C2722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944828" w:rsidRPr="007031B5" w14:paraId="7285999E" w14:textId="77777777" w:rsidTr="00A748D7">
        <w:tc>
          <w:tcPr>
            <w:tcW w:w="10744" w:type="dxa"/>
            <w:gridSpan w:val="7"/>
          </w:tcPr>
          <w:p w14:paraId="6D5860C7" w14:textId="2F764993" w:rsidR="00944828" w:rsidRPr="00944828" w:rsidRDefault="00944828" w:rsidP="00944828">
            <w:pPr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AC18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Задача 2 - Повышение уровня вовлеченности заинтересованных граждан, организаций в реализацию мероприятий по благоустройству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территорий сельских поселений</w:t>
            </w:r>
            <w:r w:rsidRPr="00AC18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188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Похвистневский Самарской области</w:t>
            </w:r>
          </w:p>
        </w:tc>
      </w:tr>
      <w:tr w:rsidR="00944828" w:rsidRPr="007031B5" w14:paraId="7915D1CA" w14:textId="77777777" w:rsidTr="000F67BA">
        <w:tc>
          <w:tcPr>
            <w:tcW w:w="821" w:type="dxa"/>
          </w:tcPr>
          <w:p w14:paraId="5A5976B7" w14:textId="55E98E9B" w:rsidR="00944828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0" w:type="dxa"/>
          </w:tcPr>
          <w:p w14:paraId="797D0F54" w14:textId="3405350A" w:rsidR="00944828" w:rsidRDefault="00944828" w:rsidP="00944828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смотров конкурсов «Лучший дом»</w:t>
            </w:r>
          </w:p>
        </w:tc>
        <w:tc>
          <w:tcPr>
            <w:tcW w:w="1275" w:type="dxa"/>
          </w:tcPr>
          <w:p w14:paraId="4DC20526" w14:textId="48E026DE" w:rsidR="00944828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274C518E" w14:textId="4B7B9718" w:rsidR="00944828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5E18AC1" w14:textId="0CFC5395" w:rsidR="00944828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2894E39C" w14:textId="77777777" w:rsidR="00944828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72EC94D0" w14:textId="77777777" w:rsidR="00944828" w:rsidRPr="007031B5" w:rsidRDefault="00944828" w:rsidP="00944828">
            <w:pPr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  <w:tr w:rsidR="00944828" w:rsidRPr="007031B5" w14:paraId="32BE3561" w14:textId="77777777" w:rsidTr="000F67BA">
        <w:tc>
          <w:tcPr>
            <w:tcW w:w="821" w:type="dxa"/>
          </w:tcPr>
          <w:p w14:paraId="1946A264" w14:textId="3103AE24" w:rsidR="00944828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0" w:type="dxa"/>
          </w:tcPr>
          <w:p w14:paraId="45D0956B" w14:textId="5F0D43DA" w:rsidR="00944828" w:rsidRDefault="00944828" w:rsidP="00944828">
            <w:pPr>
              <w:ind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4: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количество проведенных конкурсов среди 15 сельских поселений, с целью отбора </w:t>
            </w:r>
            <w:r w:rsidRPr="003342DD">
              <w:rPr>
                <w:rFonts w:ascii="Times New Roman" w:eastAsia="Calibri" w:hAnsi="Times New Roman" w:cs="Times New Roman"/>
                <w:sz w:val="24"/>
                <w:szCs w:val="24"/>
              </w:rPr>
              <w:t>наиболее посещаем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Pr="0033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общественного пространства для его благоустройства</w:t>
            </w:r>
          </w:p>
        </w:tc>
        <w:tc>
          <w:tcPr>
            <w:tcW w:w="1275" w:type="dxa"/>
          </w:tcPr>
          <w:p w14:paraId="6E010176" w14:textId="2680A812" w:rsidR="00944828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37A1F2AB" w14:textId="1123AF4E" w:rsidR="00944828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AE76C0D" w14:textId="703EF7BD" w:rsidR="00944828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7B291812" w14:textId="23147843" w:rsidR="00944828" w:rsidRDefault="00944828" w:rsidP="009448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6" w:type="dxa"/>
          </w:tcPr>
          <w:p w14:paraId="728D5336" w14:textId="6356573D" w:rsidR="00944828" w:rsidRPr="007031B5" w:rsidRDefault="00944828" w:rsidP="00944828">
            <w:pPr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</w:pP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en-US"/>
              </w:rPr>
              <w:t>Q</w:t>
            </w:r>
            <w:r w:rsidRPr="007031B5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=1</w:t>
            </w:r>
          </w:p>
        </w:tc>
      </w:tr>
    </w:tbl>
    <w:p w14:paraId="5E1E2FDF" w14:textId="77777777" w:rsidR="00F1622C" w:rsidRPr="002204DE" w:rsidRDefault="00F1622C" w:rsidP="00F1622C">
      <w:pPr>
        <w:spacing w:after="1" w:line="220" w:lineRule="atLeast"/>
        <w:jc w:val="both"/>
        <w:rPr>
          <w:rFonts w:cs="Times New Roman"/>
          <w:sz w:val="24"/>
        </w:rPr>
      </w:pPr>
    </w:p>
    <w:p w14:paraId="2E707AC2" w14:textId="511D6E1E" w:rsidR="00F1622C" w:rsidRDefault="00DF7133" w:rsidP="00F1622C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Форма 2</w:t>
      </w:r>
    </w:p>
    <w:p w14:paraId="1670591C" w14:textId="21E9661C" w:rsidR="009D76CA" w:rsidRDefault="009D76CA" w:rsidP="009D76C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Выполнение мероприятий реализации муниципальной программы </w:t>
      </w:r>
    </w:p>
    <w:p w14:paraId="6951628D" w14:textId="46CAE467" w:rsidR="009D76CA" w:rsidRPr="00944828" w:rsidRDefault="00944828" w:rsidP="00944828">
      <w:pPr>
        <w:jc w:val="center"/>
        <w:rPr>
          <w:b/>
          <w:bCs/>
          <w:lang w:eastAsia="ar-SA"/>
        </w:rPr>
      </w:pPr>
      <w:r w:rsidRPr="00944828">
        <w:rPr>
          <w:rFonts w:ascii="Times New Roman" w:hAnsi="Times New Roman" w:cs="Times New Roman"/>
          <w:b/>
          <w:bCs/>
          <w:sz w:val="28"/>
          <w:szCs w:val="28"/>
        </w:rPr>
        <w:t>«Содействие органам местного самоуправления муниципального района Похвистневский Самарской области в формировании современной городской среды на 2024-2028 годы»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544"/>
        <w:gridCol w:w="1417"/>
        <w:gridCol w:w="1418"/>
        <w:gridCol w:w="1559"/>
        <w:gridCol w:w="1701"/>
      </w:tblGrid>
      <w:tr w:rsidR="00DF7133" w14:paraId="69EB56C0" w14:textId="77777777" w:rsidTr="00193D6A">
        <w:trPr>
          <w:trHeight w:val="612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EB414" w14:textId="77777777" w:rsidR="00DF7133" w:rsidRDefault="00DF7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D3A52C" w14:textId="21E7B1EE" w:rsidR="00DF7133" w:rsidRPr="00DF7133" w:rsidRDefault="00DF7133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7458DB" w14:textId="380F23F2" w:rsidR="00DF7133" w:rsidRDefault="00DF7133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выполнение мероприятия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BB86" w14:textId="77777777" w:rsidR="00DF7133" w:rsidRDefault="00DF7133">
            <w:pPr>
              <w:spacing w:after="0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E816" w14:textId="77777777" w:rsidR="00DF7133" w:rsidRDefault="00DF7133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DF7133" w14:paraId="369EC94E" w14:textId="77777777" w:rsidTr="00193D6A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FDE3" w14:textId="77777777" w:rsidR="00DF7133" w:rsidRDefault="00DF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4A4E" w14:textId="77777777" w:rsidR="00DF7133" w:rsidRDefault="00DF7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8EF0" w14:textId="77777777" w:rsidR="00DF7133" w:rsidRDefault="00DF7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69002" w14:textId="77777777" w:rsidR="00DF7133" w:rsidRDefault="00DF7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A2A1" w14:textId="77777777" w:rsidR="00DF7133" w:rsidRDefault="00DF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9E60" w14:textId="77777777" w:rsidR="00DF7133" w:rsidRDefault="00DF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8" w14:paraId="5E9ACB65" w14:textId="77777777" w:rsidTr="00193D6A">
        <w:trPr>
          <w:trHeight w:val="3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758E" w14:textId="77777777" w:rsidR="00FE1158" w:rsidRDefault="00FE1158" w:rsidP="00FE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B99A" w14:textId="34806EEB" w:rsidR="00FE1158" w:rsidRDefault="00FE1158" w:rsidP="00FE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0A22" w14:textId="24E526DB" w:rsidR="00FE1158" w:rsidRDefault="00944828" w:rsidP="00FE115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11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953E" w14:textId="3C9BC2F1" w:rsidR="00FE1158" w:rsidRDefault="00944828" w:rsidP="00FE115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11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72BA9" w14:textId="77777777" w:rsidR="00FE1158" w:rsidRDefault="00FE1158" w:rsidP="00FE115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DED0" w14:textId="241E9CD0" w:rsidR="00FE1158" w:rsidRDefault="00FE1158" w:rsidP="00FE1158"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  <w:t>Q</w:t>
            </w:r>
            <w:r w:rsidRPr="007E2333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=1</w:t>
            </w:r>
          </w:p>
        </w:tc>
      </w:tr>
      <w:tr w:rsidR="00193D6A" w14:paraId="09B0C8AE" w14:textId="77777777" w:rsidTr="00193D6A">
        <w:trPr>
          <w:trHeight w:val="3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9E9C" w14:textId="77777777" w:rsidR="00193D6A" w:rsidRDefault="00193D6A" w:rsidP="00FE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902D" w14:textId="44D6F812" w:rsidR="00193D6A" w:rsidRDefault="00193D6A" w:rsidP="00FE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F75" w14:textId="725577A6" w:rsidR="00193D6A" w:rsidRDefault="00193D6A" w:rsidP="00FE1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1E90" w14:textId="2C5B86D0" w:rsidR="00193D6A" w:rsidRDefault="00193D6A" w:rsidP="00FE1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69F6" w14:textId="45C101B7" w:rsidR="00193D6A" w:rsidRDefault="00193D6A" w:rsidP="00FE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A835" w14:textId="77777777" w:rsidR="00193D6A" w:rsidRDefault="00193D6A" w:rsidP="00FE1158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193D6A" w14:paraId="3985875E" w14:textId="77777777" w:rsidTr="00193D6A">
        <w:trPr>
          <w:trHeight w:val="3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0236" w14:textId="77777777" w:rsidR="00193D6A" w:rsidRDefault="00193D6A" w:rsidP="00FE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C05C" w14:textId="6855FD6C" w:rsidR="00193D6A" w:rsidRDefault="00193D6A" w:rsidP="00FE11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сельскому поселению Среднее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2205A">
              <w:rPr>
                <w:rFonts w:ascii="Times New Roman" w:hAnsi="Times New Roman" w:cs="Times New Roman"/>
                <w:sz w:val="24"/>
                <w:szCs w:val="24"/>
              </w:rPr>
              <w:t>мероприятии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7519" w14:textId="679830F0" w:rsidR="00193D6A" w:rsidRDefault="00193D6A" w:rsidP="00FE1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F43B" w14:textId="4F9D372D" w:rsidR="00193D6A" w:rsidRDefault="00193D6A" w:rsidP="00FE1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6574" w14:textId="74551480" w:rsidR="00193D6A" w:rsidRDefault="00193D6A" w:rsidP="00FE1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142C" w14:textId="77777777" w:rsidR="00193D6A" w:rsidRPr="00193D6A" w:rsidRDefault="00193D6A" w:rsidP="00FE1158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59D059A" w14:textId="77777777" w:rsidR="00684144" w:rsidRDefault="00684144" w:rsidP="00E2205A">
      <w:pPr>
        <w:suppressAutoHyphens/>
        <w:spacing w:line="360" w:lineRule="exact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bookmarkStart w:id="3" w:name="_GoBack"/>
      <w:bookmarkEnd w:id="3"/>
    </w:p>
    <w:sectPr w:rsidR="00684144" w:rsidSect="00877AFC">
      <w:pgSz w:w="12240" w:h="15840"/>
      <w:pgMar w:top="680" w:right="567" w:bottom="510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54906B90"/>
    <w:multiLevelType w:val="hybridMultilevel"/>
    <w:tmpl w:val="27C29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D798E"/>
    <w:multiLevelType w:val="hybridMultilevel"/>
    <w:tmpl w:val="8AB83238"/>
    <w:lvl w:ilvl="0" w:tplc="AC7A3A1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FF"/>
    <w:rsid w:val="0000069E"/>
    <w:rsid w:val="00001389"/>
    <w:rsid w:val="00005199"/>
    <w:rsid w:val="00014015"/>
    <w:rsid w:val="000465AA"/>
    <w:rsid w:val="00052C1A"/>
    <w:rsid w:val="0005545F"/>
    <w:rsid w:val="000663E2"/>
    <w:rsid w:val="000705B7"/>
    <w:rsid w:val="00116FA6"/>
    <w:rsid w:val="00156DAB"/>
    <w:rsid w:val="001657F1"/>
    <w:rsid w:val="00175289"/>
    <w:rsid w:val="00186BD5"/>
    <w:rsid w:val="00193D6A"/>
    <w:rsid w:val="002034AD"/>
    <w:rsid w:val="00204468"/>
    <w:rsid w:val="00206405"/>
    <w:rsid w:val="00207B69"/>
    <w:rsid w:val="002315C0"/>
    <w:rsid w:val="0023392E"/>
    <w:rsid w:val="00276C99"/>
    <w:rsid w:val="002B242D"/>
    <w:rsid w:val="002B7AFD"/>
    <w:rsid w:val="002C498A"/>
    <w:rsid w:val="002D1BC6"/>
    <w:rsid w:val="002D1FED"/>
    <w:rsid w:val="002F3B2D"/>
    <w:rsid w:val="00302104"/>
    <w:rsid w:val="003410C8"/>
    <w:rsid w:val="00345F72"/>
    <w:rsid w:val="00346556"/>
    <w:rsid w:val="003B47D5"/>
    <w:rsid w:val="003C60DF"/>
    <w:rsid w:val="003E7EA3"/>
    <w:rsid w:val="004556CE"/>
    <w:rsid w:val="00473A63"/>
    <w:rsid w:val="0048771C"/>
    <w:rsid w:val="00494952"/>
    <w:rsid w:val="004E6765"/>
    <w:rsid w:val="004E7E0A"/>
    <w:rsid w:val="00524DCC"/>
    <w:rsid w:val="00552C4E"/>
    <w:rsid w:val="00556367"/>
    <w:rsid w:val="005748DE"/>
    <w:rsid w:val="0058422F"/>
    <w:rsid w:val="0058452A"/>
    <w:rsid w:val="005923CD"/>
    <w:rsid w:val="0059556A"/>
    <w:rsid w:val="005E05AB"/>
    <w:rsid w:val="005F533C"/>
    <w:rsid w:val="006153BB"/>
    <w:rsid w:val="00684144"/>
    <w:rsid w:val="006B6C9E"/>
    <w:rsid w:val="00712AD8"/>
    <w:rsid w:val="00737018"/>
    <w:rsid w:val="00781005"/>
    <w:rsid w:val="007974AB"/>
    <w:rsid w:val="007C213A"/>
    <w:rsid w:val="007C5265"/>
    <w:rsid w:val="007E2333"/>
    <w:rsid w:val="00800EB8"/>
    <w:rsid w:val="008168A5"/>
    <w:rsid w:val="00877AFC"/>
    <w:rsid w:val="00880EB8"/>
    <w:rsid w:val="008A0913"/>
    <w:rsid w:val="008F7B4B"/>
    <w:rsid w:val="00926B60"/>
    <w:rsid w:val="00944828"/>
    <w:rsid w:val="009922E5"/>
    <w:rsid w:val="009928FA"/>
    <w:rsid w:val="009A3698"/>
    <w:rsid w:val="009A6805"/>
    <w:rsid w:val="009A6C8A"/>
    <w:rsid w:val="009D36A2"/>
    <w:rsid w:val="009D4706"/>
    <w:rsid w:val="009D76CA"/>
    <w:rsid w:val="00A36B2B"/>
    <w:rsid w:val="00A46E00"/>
    <w:rsid w:val="00A50866"/>
    <w:rsid w:val="00A52DEA"/>
    <w:rsid w:val="00AA577B"/>
    <w:rsid w:val="00BE1232"/>
    <w:rsid w:val="00C34474"/>
    <w:rsid w:val="00C44960"/>
    <w:rsid w:val="00CB000B"/>
    <w:rsid w:val="00CC5BF4"/>
    <w:rsid w:val="00D03FBF"/>
    <w:rsid w:val="00D530DD"/>
    <w:rsid w:val="00D965C4"/>
    <w:rsid w:val="00DF7133"/>
    <w:rsid w:val="00E04081"/>
    <w:rsid w:val="00E06953"/>
    <w:rsid w:val="00E135C9"/>
    <w:rsid w:val="00E2205A"/>
    <w:rsid w:val="00E84C85"/>
    <w:rsid w:val="00EE3D33"/>
    <w:rsid w:val="00EE52CE"/>
    <w:rsid w:val="00F06830"/>
    <w:rsid w:val="00F1622C"/>
    <w:rsid w:val="00F22FFF"/>
    <w:rsid w:val="00F37A94"/>
    <w:rsid w:val="00FC59C3"/>
    <w:rsid w:val="00FE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EC72"/>
  <w15:docId w15:val="{45180BE7-30FA-4CAC-A245-80E071BB5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F1622C"/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D91AB160A1149F10A44972BFDCC757886264B0A09463C27677886565EC9E90C9197A4EFF48x6z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574AF-7F73-4F94-ABFD-FA96CA4F9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Org_otdel_NPA</cp:lastModifiedBy>
  <cp:revision>6</cp:revision>
  <cp:lastPrinted>2025-03-04T07:14:00Z</cp:lastPrinted>
  <dcterms:created xsi:type="dcterms:W3CDTF">2025-02-25T12:37:00Z</dcterms:created>
  <dcterms:modified xsi:type="dcterms:W3CDTF">2025-03-04T07:15:00Z</dcterms:modified>
</cp:coreProperties>
</file>