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5D1" w:rsidRDefault="00C205D1" w:rsidP="00C205D1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p w:rsidR="00C205D1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0" w:name="Par995"/>
      <w:bookmarkEnd w:id="0"/>
      <w:r>
        <w:rPr>
          <w:rFonts w:cs="Times New Roman"/>
          <w:szCs w:val="28"/>
        </w:rPr>
        <w:t xml:space="preserve">Оценка эффективности и результативности муниципальной программы </w:t>
      </w:r>
    </w:p>
    <w:p w:rsidR="00521085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903672" w:rsidRDefault="00521085" w:rsidP="00521085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521085">
        <w:rPr>
          <w:rFonts w:cs="Times New Roman"/>
          <w:b/>
          <w:szCs w:val="28"/>
        </w:rPr>
        <w:t>"</w:t>
      </w:r>
      <w:r w:rsidR="00903672" w:rsidRPr="00903672">
        <w:rPr>
          <w:rFonts w:cs="Times New Roman"/>
          <w:szCs w:val="28"/>
        </w:rPr>
        <w:t xml:space="preserve"> </w:t>
      </w:r>
      <w:r w:rsidR="00903672">
        <w:rPr>
          <w:rFonts w:cs="Times New Roman"/>
          <w:szCs w:val="28"/>
        </w:rPr>
        <w:t xml:space="preserve">Материально-техническое обеспечение деятельности муниципальных и государственных </w:t>
      </w:r>
      <w:r w:rsidR="0011793C">
        <w:rPr>
          <w:rFonts w:cs="Times New Roman"/>
          <w:szCs w:val="28"/>
        </w:rPr>
        <w:t>обще</w:t>
      </w:r>
      <w:r w:rsidR="00903672">
        <w:rPr>
          <w:rFonts w:cs="Times New Roman"/>
          <w:szCs w:val="28"/>
        </w:rPr>
        <w:t>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</w:t>
      </w:r>
      <w:r w:rsidR="00C97068">
        <w:rPr>
          <w:rFonts w:cs="Times New Roman"/>
          <w:szCs w:val="28"/>
        </w:rPr>
        <w:t>2</w:t>
      </w:r>
      <w:r w:rsidR="00DD66F7">
        <w:rPr>
          <w:rFonts w:cs="Times New Roman"/>
          <w:szCs w:val="28"/>
        </w:rPr>
        <w:t>4</w:t>
      </w:r>
      <w:r w:rsidR="00903672">
        <w:rPr>
          <w:rFonts w:cs="Times New Roman"/>
          <w:szCs w:val="28"/>
        </w:rPr>
        <w:t>-20</w:t>
      </w:r>
      <w:r w:rsidR="0011793C">
        <w:rPr>
          <w:rFonts w:cs="Times New Roman"/>
          <w:szCs w:val="28"/>
        </w:rPr>
        <w:t>2</w:t>
      </w:r>
      <w:r w:rsidR="00DD66F7">
        <w:rPr>
          <w:rFonts w:cs="Times New Roman"/>
          <w:szCs w:val="28"/>
        </w:rPr>
        <w:t>8</w:t>
      </w:r>
      <w:r w:rsidR="0011793C">
        <w:rPr>
          <w:rFonts w:cs="Times New Roman"/>
          <w:szCs w:val="28"/>
        </w:rPr>
        <w:t xml:space="preserve"> годы</w:t>
      </w:r>
      <w:r w:rsidR="00903672" w:rsidRPr="00CF2097">
        <w:rPr>
          <w:rFonts w:cs="Times New Roman"/>
          <w:szCs w:val="28"/>
        </w:rPr>
        <w:t>"</w:t>
      </w:r>
    </w:p>
    <w:p w:rsidR="00521085" w:rsidRPr="00521085" w:rsidRDefault="00521085" w:rsidP="00521085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 w:rsidRPr="00521085">
        <w:rPr>
          <w:rFonts w:cs="Times New Roman"/>
          <w:b/>
          <w:szCs w:val="28"/>
        </w:rPr>
        <w:t xml:space="preserve"> за 20</w:t>
      </w:r>
      <w:r w:rsidR="0003612B">
        <w:rPr>
          <w:rFonts w:cs="Times New Roman"/>
          <w:b/>
          <w:szCs w:val="28"/>
        </w:rPr>
        <w:t>2</w:t>
      </w:r>
      <w:r w:rsidR="00DD66F7">
        <w:rPr>
          <w:rFonts w:cs="Times New Roman"/>
          <w:b/>
          <w:szCs w:val="28"/>
        </w:rPr>
        <w:t>4</w:t>
      </w:r>
      <w:r w:rsidRPr="00521085">
        <w:rPr>
          <w:rFonts w:cs="Times New Roman"/>
          <w:b/>
          <w:szCs w:val="28"/>
        </w:rPr>
        <w:t xml:space="preserve"> год</w:t>
      </w:r>
    </w:p>
    <w:p w:rsidR="00521085" w:rsidRPr="00521085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521085" w:rsidRDefault="00521085" w:rsidP="00521085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Эффективность реализации Программы определяется по следующим направлениям:</w:t>
      </w:r>
    </w:p>
    <w:p w:rsidR="00D202FC" w:rsidRDefault="00D202FC" w:rsidP="00D202FC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Cs w:val="28"/>
        </w:rPr>
      </w:pPr>
      <w:r w:rsidRPr="00D202FC">
        <w:rPr>
          <w:rFonts w:cs="Times New Roman"/>
          <w:szCs w:val="28"/>
        </w:rPr>
        <w:t xml:space="preserve">Оценка полноты финансирования (Q1) – </w:t>
      </w:r>
      <w:r>
        <w:rPr>
          <w:rFonts w:cs="Times New Roman"/>
          <w:szCs w:val="28"/>
        </w:rPr>
        <w:t>Таблица 1,</w:t>
      </w:r>
    </w:p>
    <w:p w:rsidR="00D202FC" w:rsidRPr="00D202FC" w:rsidRDefault="00D202FC" w:rsidP="00D202FC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Cs w:val="28"/>
        </w:rPr>
      </w:pPr>
      <w:r w:rsidRPr="00D202FC">
        <w:rPr>
          <w:rFonts w:cs="Times New Roman"/>
          <w:szCs w:val="28"/>
        </w:rPr>
        <w:t>Оценка достижения плановых значений целевых показателей (Q2) – Таблица 2.</w:t>
      </w:r>
    </w:p>
    <w:p w:rsidR="00B01994" w:rsidRDefault="00B01994" w:rsidP="004C59EB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  <w:bookmarkStart w:id="1" w:name="Par1005"/>
      <w:bookmarkEnd w:id="1"/>
    </w:p>
    <w:p w:rsidR="002E5E49" w:rsidRPr="002E5E49" w:rsidRDefault="002E5E49" w:rsidP="002E5E49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outlineLvl w:val="2"/>
        <w:rPr>
          <w:rFonts w:cs="Times New Roman"/>
          <w:szCs w:val="28"/>
        </w:rPr>
      </w:pPr>
      <w:r w:rsidRPr="002E5E49">
        <w:rPr>
          <w:rFonts w:cs="Times New Roman"/>
          <w:szCs w:val="28"/>
          <w:lang w:val="en-US"/>
        </w:rPr>
        <w:t>Q</w:t>
      </w:r>
      <w:r w:rsidRPr="00D2121E">
        <w:rPr>
          <w:rFonts w:cs="Times New Roman"/>
          <w:szCs w:val="28"/>
        </w:rPr>
        <w:t xml:space="preserve">1 = </w:t>
      </w:r>
      <w:r w:rsidR="00D2121E">
        <w:rPr>
          <w:rFonts w:cs="Times New Roman"/>
          <w:szCs w:val="28"/>
        </w:rPr>
        <w:t xml:space="preserve">плановый объем финансирования/фактический объем финансирования = </w:t>
      </w:r>
      <w:r w:rsidR="00DD66F7">
        <w:rPr>
          <w:rFonts w:cs="Times New Roman"/>
          <w:szCs w:val="28"/>
        </w:rPr>
        <w:t>87 662,6</w:t>
      </w:r>
      <w:r w:rsidR="00D2121E">
        <w:rPr>
          <w:rFonts w:cs="Times New Roman"/>
          <w:szCs w:val="28"/>
        </w:rPr>
        <w:t>/</w:t>
      </w:r>
      <w:r w:rsidR="00DD66F7">
        <w:rPr>
          <w:rFonts w:cs="Times New Roman"/>
          <w:szCs w:val="28"/>
        </w:rPr>
        <w:t>87 662,6</w:t>
      </w:r>
      <w:r w:rsidR="00D2121E">
        <w:rPr>
          <w:rFonts w:cs="Times New Roman"/>
          <w:szCs w:val="28"/>
        </w:rPr>
        <w:t xml:space="preserve"> = 1</w:t>
      </w:r>
    </w:p>
    <w:p w:rsidR="00C54E77" w:rsidRPr="00C54E77" w:rsidRDefault="00C54E77" w:rsidP="00C54E77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</w:rPr>
      </w:pPr>
      <w:r w:rsidRPr="00C54E77">
        <w:rPr>
          <w:rFonts w:cs="Times New Roman"/>
          <w:sz w:val="32"/>
          <w:szCs w:val="32"/>
        </w:rPr>
        <w:t xml:space="preserve">Итого: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 w:rsidR="00D202FC">
        <w:rPr>
          <w:rFonts w:cs="Times New Roman"/>
          <w:szCs w:val="28"/>
        </w:rPr>
        <w:t>1</w:t>
      </w:r>
      <w:r w:rsidRPr="00C54E77">
        <w:rPr>
          <w:rFonts w:cs="Times New Roman"/>
          <w:szCs w:val="28"/>
          <w:vertAlign w:val="subscript"/>
        </w:rPr>
        <w:t xml:space="preserve"> </w:t>
      </w:r>
      <w:r w:rsidRPr="00C54E77">
        <w:rPr>
          <w:rFonts w:cs="Times New Roman"/>
          <w:szCs w:val="28"/>
        </w:rPr>
        <w:t xml:space="preserve">= </w:t>
      </w:r>
      <w:bookmarkStart w:id="2" w:name="Par1025"/>
      <w:bookmarkEnd w:id="2"/>
      <w:r w:rsidR="00903672">
        <w:rPr>
          <w:rFonts w:cs="Times New Roman"/>
          <w:szCs w:val="28"/>
        </w:rPr>
        <w:t>1,0</w:t>
      </w:r>
    </w:p>
    <w:p w:rsidR="00C205D1" w:rsidRDefault="002D7822" w:rsidP="00FA25E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>Таблица 1</w:t>
      </w:r>
    </w:p>
    <w:p w:rsidR="00D202FC" w:rsidRPr="006405B0" w:rsidRDefault="00D202FC" w:rsidP="00D202FC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3" w:name="Par1027"/>
      <w:bookmarkEnd w:id="3"/>
      <w:r w:rsidRPr="006405B0">
        <w:rPr>
          <w:rFonts w:cs="Times New Roman"/>
          <w:sz w:val="24"/>
        </w:rPr>
        <w:t>ШКАЛА ОЦЕНКИ ПОЛНОТЫ ФИНАНСИРОВАНИЯ</w:t>
      </w:r>
    </w:p>
    <w:p w:rsidR="00D202FC" w:rsidRPr="006405B0" w:rsidRDefault="00D202FC" w:rsidP="00D202F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D202FC" w:rsidRPr="006405B0" w:rsidTr="00961AA9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2FC" w:rsidRPr="006405B0" w:rsidRDefault="00D202FC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2FC" w:rsidRPr="006405B0" w:rsidRDefault="00D202FC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D202FC" w:rsidRPr="006405B0" w:rsidTr="00961AA9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2FC" w:rsidRPr="006405B0" w:rsidRDefault="00D202FC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0,98 &lt;= Q1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2FC" w:rsidRPr="006405B0" w:rsidRDefault="00D202FC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полное финансирование              </w:t>
            </w:r>
          </w:p>
        </w:tc>
      </w:tr>
      <w:tr w:rsidR="00D202FC" w:rsidRPr="006405B0" w:rsidTr="00961AA9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2FC" w:rsidRPr="006405B0" w:rsidRDefault="00D202FC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2FC" w:rsidRPr="006405B0" w:rsidRDefault="00D202FC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неполное финансирование            </w:t>
            </w:r>
          </w:p>
        </w:tc>
      </w:tr>
      <w:tr w:rsidR="00D202FC" w:rsidRPr="006405B0" w:rsidTr="00961AA9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2FC" w:rsidRPr="006405B0" w:rsidRDefault="00D202FC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2FC" w:rsidRPr="006405B0" w:rsidRDefault="00D202FC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увеличенное финансирование         </w:t>
            </w:r>
          </w:p>
        </w:tc>
      </w:tr>
      <w:tr w:rsidR="00D202FC" w:rsidRPr="006405B0" w:rsidTr="00961AA9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2FC" w:rsidRPr="006405B0" w:rsidRDefault="00D202FC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2FC" w:rsidRPr="006405B0" w:rsidRDefault="00D202FC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существенное недофинансирование    </w:t>
            </w:r>
          </w:p>
        </w:tc>
      </w:tr>
    </w:tbl>
    <w:p w:rsidR="00903672" w:rsidRDefault="0090367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D202FC" w:rsidRPr="00D2121E" w:rsidRDefault="00D202FC" w:rsidP="00D2121E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Показатель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vertAlign w:val="subscript"/>
        </w:rPr>
        <w:t>1</w:t>
      </w:r>
      <w:r>
        <w:rPr>
          <w:rFonts w:cs="Times New Roman"/>
          <w:szCs w:val="28"/>
        </w:rPr>
        <w:t xml:space="preserve"> равен 1,0, так как  плановые мероприятия  были профинансированы в полном объеме. Результатом исполнения плана явилось </w:t>
      </w:r>
      <w:r w:rsidR="00D2121E">
        <w:rPr>
          <w:rFonts w:cs="Times New Roman"/>
          <w:szCs w:val="28"/>
        </w:rPr>
        <w:t>комфортное о</w:t>
      </w:r>
      <w:r w:rsidR="00D2121E" w:rsidRPr="00D2121E">
        <w:rPr>
          <w:rFonts w:cs="Times New Roman"/>
          <w:szCs w:val="28"/>
        </w:rPr>
        <w:t>беспечение температурного режима, бесперебойн</w:t>
      </w:r>
      <w:r w:rsidR="00D2121E">
        <w:rPr>
          <w:rFonts w:cs="Times New Roman"/>
          <w:szCs w:val="28"/>
        </w:rPr>
        <w:t>ая</w:t>
      </w:r>
      <w:r w:rsidR="00D2121E" w:rsidRPr="00D2121E">
        <w:rPr>
          <w:rFonts w:cs="Times New Roman"/>
          <w:szCs w:val="28"/>
        </w:rPr>
        <w:t xml:space="preserve"> работ</w:t>
      </w:r>
      <w:r w:rsidR="00D2121E">
        <w:rPr>
          <w:rFonts w:cs="Times New Roman"/>
          <w:szCs w:val="28"/>
        </w:rPr>
        <w:t>а</w:t>
      </w:r>
      <w:r w:rsidR="00D2121E" w:rsidRPr="00D2121E">
        <w:rPr>
          <w:rFonts w:cs="Times New Roman"/>
          <w:szCs w:val="28"/>
        </w:rPr>
        <w:t xml:space="preserve"> системы холодного водоснабжения, канализации, пожарн</w:t>
      </w:r>
      <w:r w:rsidR="00D2121E">
        <w:rPr>
          <w:rFonts w:cs="Times New Roman"/>
          <w:szCs w:val="28"/>
        </w:rPr>
        <w:t>ая</w:t>
      </w:r>
      <w:r w:rsidR="00D2121E" w:rsidRPr="00D2121E">
        <w:rPr>
          <w:rFonts w:cs="Times New Roman"/>
          <w:szCs w:val="28"/>
        </w:rPr>
        <w:t xml:space="preserve"> безопасности, благополучн</w:t>
      </w:r>
      <w:r w:rsidR="00D2121E">
        <w:rPr>
          <w:rFonts w:cs="Times New Roman"/>
          <w:szCs w:val="28"/>
        </w:rPr>
        <w:t>ая</w:t>
      </w:r>
      <w:r w:rsidR="00D2121E" w:rsidRPr="00D2121E">
        <w:rPr>
          <w:rFonts w:cs="Times New Roman"/>
          <w:szCs w:val="28"/>
        </w:rPr>
        <w:t xml:space="preserve"> санитарно-эпидемиологическ</w:t>
      </w:r>
      <w:r w:rsidR="00D2121E">
        <w:rPr>
          <w:rFonts w:cs="Times New Roman"/>
          <w:szCs w:val="28"/>
        </w:rPr>
        <w:t>ая</w:t>
      </w:r>
      <w:r w:rsidR="00D2121E" w:rsidRPr="00D2121E">
        <w:rPr>
          <w:rFonts w:cs="Times New Roman"/>
          <w:szCs w:val="28"/>
        </w:rPr>
        <w:t xml:space="preserve"> обстановк</w:t>
      </w:r>
      <w:r w:rsidR="00D2121E">
        <w:rPr>
          <w:rFonts w:cs="Times New Roman"/>
          <w:szCs w:val="28"/>
        </w:rPr>
        <w:t>а</w:t>
      </w:r>
      <w:r w:rsidR="00D2121E" w:rsidRPr="00D2121E">
        <w:rPr>
          <w:rFonts w:cs="Times New Roman"/>
          <w:szCs w:val="28"/>
        </w:rPr>
        <w:t>, антитеррористическ</w:t>
      </w:r>
      <w:r w:rsidR="00D2121E">
        <w:rPr>
          <w:rFonts w:cs="Times New Roman"/>
          <w:szCs w:val="28"/>
        </w:rPr>
        <w:t>ая</w:t>
      </w:r>
      <w:r w:rsidR="00D2121E" w:rsidRPr="00D2121E">
        <w:rPr>
          <w:rFonts w:cs="Times New Roman"/>
          <w:szCs w:val="28"/>
        </w:rPr>
        <w:t xml:space="preserve"> обстановк</w:t>
      </w:r>
      <w:r w:rsidR="00D2121E">
        <w:rPr>
          <w:rFonts w:cs="Times New Roman"/>
          <w:szCs w:val="28"/>
        </w:rPr>
        <w:t>а</w:t>
      </w:r>
      <w:r w:rsidR="00D2121E" w:rsidRPr="00D2121E">
        <w:rPr>
          <w:rFonts w:cs="Times New Roman"/>
          <w:szCs w:val="28"/>
        </w:rPr>
        <w:t>, хозяйственное обеспечение и содержание в технически исправном состоянии зданий органов местного самоуправления, стабильность работы транспорта, обслуживающего</w:t>
      </w:r>
      <w:r w:rsidR="00D2121E">
        <w:rPr>
          <w:rFonts w:cs="Times New Roman"/>
          <w:szCs w:val="28"/>
        </w:rPr>
        <w:t xml:space="preserve"> органы местного самоуправления; </w:t>
      </w:r>
      <w:r w:rsidR="00D2121E" w:rsidRPr="00D2121E">
        <w:rPr>
          <w:rFonts w:cs="Times New Roman"/>
          <w:szCs w:val="28"/>
        </w:rPr>
        <w:t>Создание комфортных современных условий в кабинетах государственных общеобразовательных учреждений, в которых реализуется национальный проект «Образование»</w:t>
      </w:r>
      <w:r w:rsidR="00D2121E">
        <w:rPr>
          <w:rFonts w:cs="Times New Roman"/>
          <w:szCs w:val="28"/>
        </w:rPr>
        <w:t>.</w:t>
      </w:r>
    </w:p>
    <w:p w:rsidR="00FA25E2" w:rsidRDefault="00FA25E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FA25E2" w:rsidRDefault="00FA25E2" w:rsidP="0090367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FA25E2" w:rsidRDefault="00FA25E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C54E77" w:rsidRPr="00D2121E" w:rsidRDefault="00D2121E" w:rsidP="00D2121E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D2121E">
        <w:rPr>
          <w:rFonts w:cs="Times New Roman"/>
          <w:szCs w:val="28"/>
          <w:lang w:val="en-US"/>
        </w:rPr>
        <w:t>Q</w:t>
      </w:r>
      <w:r w:rsidRPr="00D2121E">
        <w:rPr>
          <w:rFonts w:cs="Times New Roman"/>
          <w:szCs w:val="28"/>
        </w:rPr>
        <w:t>2 = плановый стратегический показатель/фактически исполненный стратегический показатель</w:t>
      </w:r>
      <w:r w:rsidR="007759F3">
        <w:rPr>
          <w:rFonts w:cs="Times New Roman"/>
          <w:szCs w:val="28"/>
        </w:rPr>
        <w:t>:</w:t>
      </w:r>
    </w:p>
    <w:p w:rsidR="000B5E04" w:rsidRPr="000B5E04" w:rsidRDefault="007759F3" w:rsidP="000B5E04">
      <w:pPr>
        <w:spacing w:before="100" w:beforeAutospacing="1" w:line="240" w:lineRule="atLeast"/>
        <w:rPr>
          <w:rFonts w:cs="Times New Roman"/>
          <w:b/>
          <w:szCs w:val="28"/>
        </w:rPr>
      </w:pPr>
      <w:r>
        <w:rPr>
          <w:rFonts w:cs="Times New Roman"/>
          <w:szCs w:val="28"/>
        </w:rPr>
        <w:t>п.1</w:t>
      </w:r>
      <w:r w:rsidR="0003612B">
        <w:rPr>
          <w:rFonts w:cs="Times New Roman"/>
          <w:szCs w:val="28"/>
        </w:rPr>
        <w:t>.1</w:t>
      </w:r>
      <w:r>
        <w:rPr>
          <w:rFonts w:cs="Times New Roman"/>
          <w:szCs w:val="28"/>
        </w:rPr>
        <w:t xml:space="preserve"> </w:t>
      </w:r>
      <w:r w:rsidR="00036BEB" w:rsidRPr="00036BEB">
        <w:rPr>
          <w:rFonts w:cs="Times New Roman"/>
          <w:szCs w:val="28"/>
        </w:rPr>
        <w:t>Площадь эксплуатационно-технического обслуживания объектов, помещений государственных бюджетных общеобразовательных учреждений в надлежащем состоянии</w:t>
      </w:r>
      <w:r w:rsidR="00036BEB">
        <w:rPr>
          <w:rFonts w:cs="Times New Roman"/>
          <w:szCs w:val="28"/>
        </w:rPr>
        <w:t xml:space="preserve"> </w:t>
      </w:r>
      <w:r w:rsidR="000B5E04" w:rsidRPr="000B5E04">
        <w:rPr>
          <w:rFonts w:cs="Times New Roman"/>
          <w:b/>
          <w:szCs w:val="28"/>
        </w:rPr>
        <w:t xml:space="preserve">- </w:t>
      </w:r>
      <w:r w:rsidR="00036BEB" w:rsidRPr="000B5E04">
        <w:rPr>
          <w:rFonts w:cs="Times New Roman"/>
          <w:b/>
          <w:szCs w:val="28"/>
        </w:rPr>
        <w:t>65 987/65 987</w:t>
      </w:r>
      <w:r w:rsidR="00D2121E" w:rsidRPr="000B5E04">
        <w:rPr>
          <w:rFonts w:cs="Times New Roman"/>
          <w:b/>
          <w:szCs w:val="28"/>
        </w:rPr>
        <w:t>= 1</w:t>
      </w:r>
      <w:r w:rsidR="000B5E04" w:rsidRPr="000B5E04">
        <w:rPr>
          <w:rFonts w:cs="Times New Roman"/>
          <w:b/>
          <w:szCs w:val="28"/>
        </w:rPr>
        <w:t>;</w:t>
      </w:r>
    </w:p>
    <w:p w:rsidR="000B5E04" w:rsidRDefault="0003612B" w:rsidP="007759F3">
      <w:pPr>
        <w:pStyle w:val="a6"/>
        <w:widowControl w:val="0"/>
        <w:autoSpaceDE w:val="0"/>
        <w:autoSpaceDN w:val="0"/>
        <w:adjustRightInd w:val="0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п.</w:t>
      </w:r>
      <w:r w:rsidR="000B5E04">
        <w:rPr>
          <w:rFonts w:cs="Times New Roman"/>
          <w:szCs w:val="28"/>
        </w:rPr>
        <w:t>1</w:t>
      </w:r>
      <w:r>
        <w:rPr>
          <w:rFonts w:cs="Times New Roman"/>
          <w:szCs w:val="28"/>
        </w:rPr>
        <w:t>.</w:t>
      </w:r>
      <w:r w:rsidR="000B5E04">
        <w:rPr>
          <w:rFonts w:cs="Times New Roman"/>
          <w:szCs w:val="28"/>
        </w:rPr>
        <w:t xml:space="preserve">2 </w:t>
      </w:r>
      <w:r w:rsidR="000B5E04" w:rsidRPr="00651E57">
        <w:rPr>
          <w:rFonts w:cs="Times New Roman"/>
          <w:szCs w:val="28"/>
        </w:rPr>
        <w:t>Доля зданий общеобразовательных учреждений, не требующих проведения капитального ремонта в общем количестве зданий образовательных учреждений, осуществляющих деятельность на территории муниципального района Похвистневский</w:t>
      </w:r>
      <w:r w:rsidR="000B5E04">
        <w:rPr>
          <w:rFonts w:cs="Times New Roman"/>
          <w:szCs w:val="28"/>
        </w:rPr>
        <w:t xml:space="preserve"> </w:t>
      </w:r>
      <w:r w:rsidR="000B5E04" w:rsidRPr="000B5E04">
        <w:rPr>
          <w:rFonts w:cs="Times New Roman"/>
          <w:b/>
          <w:szCs w:val="28"/>
        </w:rPr>
        <w:t>- 80,5/80,5=1</w:t>
      </w:r>
      <w:r w:rsidR="000B5E04">
        <w:rPr>
          <w:rFonts w:cs="Times New Roman"/>
          <w:b/>
          <w:szCs w:val="28"/>
        </w:rPr>
        <w:t>;</w:t>
      </w:r>
    </w:p>
    <w:p w:rsidR="000B5E04" w:rsidRDefault="0003612B" w:rsidP="007759F3">
      <w:pPr>
        <w:pStyle w:val="a6"/>
        <w:widowControl w:val="0"/>
        <w:autoSpaceDE w:val="0"/>
        <w:autoSpaceDN w:val="0"/>
        <w:adjustRightInd w:val="0"/>
        <w:ind w:left="0"/>
        <w:jc w:val="both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 </w:t>
      </w:r>
      <w:r w:rsidRPr="0003612B">
        <w:rPr>
          <w:rFonts w:cs="Times New Roman"/>
          <w:szCs w:val="28"/>
        </w:rPr>
        <w:t>п.</w:t>
      </w:r>
      <w:r w:rsidR="000B5E04">
        <w:rPr>
          <w:rFonts w:cs="Times New Roman"/>
          <w:szCs w:val="28"/>
        </w:rPr>
        <w:t>1</w:t>
      </w:r>
      <w:r w:rsidRPr="0003612B">
        <w:rPr>
          <w:rFonts w:cs="Times New Roman"/>
          <w:szCs w:val="28"/>
        </w:rPr>
        <w:t>.</w:t>
      </w:r>
      <w:r w:rsidR="000B5E04">
        <w:rPr>
          <w:rFonts w:cs="Times New Roman"/>
          <w:szCs w:val="28"/>
        </w:rPr>
        <w:t xml:space="preserve">3 </w:t>
      </w:r>
      <w:r w:rsidR="000B5E04" w:rsidRPr="00651E57">
        <w:rPr>
          <w:rFonts w:cs="Times New Roman"/>
          <w:szCs w:val="28"/>
        </w:rPr>
        <w:t xml:space="preserve">Доля зданий дошкольных общеобразовательных учреждений, не требующих проведения капитального ремонта в общем количестве зданий образовательных учреждений, осуществляющих деятельность на территории муниципального района </w:t>
      </w:r>
      <w:proofErr w:type="gramStart"/>
      <w:r w:rsidR="000B5E04" w:rsidRPr="00651E57">
        <w:rPr>
          <w:rFonts w:cs="Times New Roman"/>
          <w:szCs w:val="28"/>
        </w:rPr>
        <w:t>Похвистневский</w:t>
      </w:r>
      <w:r w:rsidR="000B5E04">
        <w:rPr>
          <w:rFonts w:cs="Times New Roman"/>
          <w:szCs w:val="28"/>
        </w:rPr>
        <w:t xml:space="preserve">  -</w:t>
      </w:r>
      <w:proofErr w:type="gramEnd"/>
      <w:r w:rsidR="000B5E04">
        <w:rPr>
          <w:rFonts w:cs="Times New Roman"/>
          <w:szCs w:val="28"/>
        </w:rPr>
        <w:t xml:space="preserve"> </w:t>
      </w:r>
      <w:r w:rsidR="000B5E04" w:rsidRPr="000B5E04">
        <w:rPr>
          <w:rFonts w:cs="Times New Roman"/>
          <w:b/>
          <w:szCs w:val="28"/>
        </w:rPr>
        <w:t>74,5/74,5=1</w:t>
      </w:r>
      <w:r w:rsidR="000B5E04">
        <w:rPr>
          <w:rFonts w:cs="Times New Roman"/>
          <w:b/>
          <w:szCs w:val="28"/>
        </w:rPr>
        <w:t>;</w:t>
      </w:r>
    </w:p>
    <w:p w:rsidR="000B5E04" w:rsidRPr="000B5E04" w:rsidRDefault="000B5E04" w:rsidP="000B5E04">
      <w:pPr>
        <w:spacing w:before="100" w:beforeAutospacing="1"/>
        <w:rPr>
          <w:rFonts w:cs="Times New Roman"/>
          <w:szCs w:val="28"/>
        </w:rPr>
      </w:pPr>
      <w:r w:rsidRPr="000B5E04">
        <w:rPr>
          <w:rFonts w:cs="Times New Roman"/>
          <w:szCs w:val="28"/>
        </w:rPr>
        <w:t xml:space="preserve">п.2.1. </w:t>
      </w:r>
      <w:r w:rsidRPr="000B5E04">
        <w:rPr>
          <w:rFonts w:cs="Times New Roman"/>
          <w:szCs w:val="28"/>
        </w:rPr>
        <w:t>Площадь эксплуатационно-технического обслуживания объектов, помещений органов местного самоуправления в надлежащем состоянии</w:t>
      </w:r>
      <w:r>
        <w:rPr>
          <w:rFonts w:cs="Times New Roman"/>
          <w:szCs w:val="28"/>
        </w:rPr>
        <w:t xml:space="preserve"> – </w:t>
      </w:r>
      <w:r w:rsidRPr="000B5E04">
        <w:rPr>
          <w:rFonts w:cs="Times New Roman"/>
          <w:b/>
          <w:szCs w:val="28"/>
        </w:rPr>
        <w:t>1 869/1 869=1</w:t>
      </w:r>
      <w:r>
        <w:rPr>
          <w:rFonts w:cs="Times New Roman"/>
          <w:b/>
          <w:szCs w:val="28"/>
        </w:rPr>
        <w:t>;</w:t>
      </w:r>
    </w:p>
    <w:p w:rsidR="0003612B" w:rsidRPr="0003612B" w:rsidRDefault="000B5E04" w:rsidP="007759F3">
      <w:pPr>
        <w:pStyle w:val="a6"/>
        <w:widowControl w:val="0"/>
        <w:autoSpaceDE w:val="0"/>
        <w:autoSpaceDN w:val="0"/>
        <w:adjustRightInd w:val="0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п.2.2.</w:t>
      </w:r>
      <w:r w:rsidR="0003612B">
        <w:rPr>
          <w:rFonts w:cs="Times New Roman"/>
          <w:szCs w:val="28"/>
        </w:rPr>
        <w:t xml:space="preserve"> </w:t>
      </w:r>
      <w:r w:rsidR="0003612B" w:rsidRPr="00BF60F6">
        <w:rPr>
          <w:rFonts w:cs="Times New Roman"/>
          <w:szCs w:val="28"/>
        </w:rPr>
        <w:t>Количество ДТП, совершенных по вине сотрудников МБУ «СМТО»</w:t>
      </w:r>
      <w:r w:rsidR="0003612B">
        <w:rPr>
          <w:rFonts w:cs="Times New Roman"/>
          <w:szCs w:val="28"/>
        </w:rPr>
        <w:t xml:space="preserve"> - </w:t>
      </w:r>
      <w:r w:rsidR="0003612B" w:rsidRPr="0003612B">
        <w:rPr>
          <w:rFonts w:cs="Times New Roman"/>
          <w:b/>
          <w:szCs w:val="28"/>
        </w:rPr>
        <w:t>0/0=1.</w:t>
      </w:r>
    </w:p>
    <w:p w:rsidR="007759F3" w:rsidRDefault="007759F3" w:rsidP="007759F3">
      <w:pPr>
        <w:pStyle w:val="a6"/>
        <w:widowControl w:val="0"/>
        <w:autoSpaceDE w:val="0"/>
        <w:autoSpaceDN w:val="0"/>
        <w:adjustRightInd w:val="0"/>
        <w:ind w:left="0"/>
        <w:jc w:val="both"/>
        <w:rPr>
          <w:rFonts w:cs="Times New Roman"/>
          <w:szCs w:val="28"/>
        </w:rPr>
      </w:pPr>
    </w:p>
    <w:p w:rsidR="007759F3" w:rsidRDefault="007759F3" w:rsidP="007759F3">
      <w:pPr>
        <w:pStyle w:val="a6"/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Q</w:t>
      </w:r>
      <w:r w:rsidRPr="004323C2">
        <w:rPr>
          <w:rFonts w:cs="Times New Roman"/>
          <w:szCs w:val="28"/>
        </w:rPr>
        <w:t xml:space="preserve">2 = </w:t>
      </w:r>
      <w:r w:rsidR="00714DA3">
        <w:rPr>
          <w:rFonts w:cs="Times New Roman"/>
          <w:szCs w:val="28"/>
        </w:rPr>
        <w:t>(</w:t>
      </w:r>
      <w:r w:rsidR="0003612B">
        <w:rPr>
          <w:rFonts w:cs="Times New Roman"/>
          <w:szCs w:val="28"/>
        </w:rPr>
        <w:t>п.1.1+</w:t>
      </w:r>
      <w:r w:rsidR="000B5E04">
        <w:rPr>
          <w:rFonts w:cs="Times New Roman"/>
          <w:szCs w:val="28"/>
        </w:rPr>
        <w:t>п.1.2+п.1.3+</w:t>
      </w:r>
      <w:r w:rsidR="0003612B">
        <w:rPr>
          <w:rFonts w:cs="Times New Roman"/>
          <w:szCs w:val="28"/>
        </w:rPr>
        <w:t>.2.1+п.2.2</w:t>
      </w:r>
      <w:r w:rsidR="00714DA3">
        <w:rPr>
          <w:rFonts w:cs="Times New Roman"/>
          <w:szCs w:val="28"/>
        </w:rPr>
        <w:t>)</w:t>
      </w:r>
      <w:r>
        <w:rPr>
          <w:rFonts w:cs="Times New Roman"/>
          <w:szCs w:val="28"/>
        </w:rPr>
        <w:t>/</w:t>
      </w:r>
      <w:r w:rsidR="00714DA3">
        <w:rPr>
          <w:rFonts w:cs="Times New Roman"/>
          <w:szCs w:val="28"/>
        </w:rPr>
        <w:t>5</w:t>
      </w:r>
      <w:r>
        <w:rPr>
          <w:rFonts w:cs="Times New Roman"/>
          <w:szCs w:val="28"/>
        </w:rPr>
        <w:t xml:space="preserve"> = </w:t>
      </w:r>
      <w:r w:rsidR="00DD66F7">
        <w:rPr>
          <w:rFonts w:cs="Times New Roman"/>
          <w:szCs w:val="28"/>
        </w:rPr>
        <w:t>(</w:t>
      </w:r>
      <w:r>
        <w:rPr>
          <w:rFonts w:cs="Times New Roman"/>
          <w:szCs w:val="28"/>
        </w:rPr>
        <w:t>1+1+1</w:t>
      </w:r>
      <w:r w:rsidR="00714DA3">
        <w:rPr>
          <w:rFonts w:cs="Times New Roman"/>
          <w:szCs w:val="28"/>
        </w:rPr>
        <w:t>+1+1</w:t>
      </w:r>
      <w:r w:rsidR="00DD66F7">
        <w:rPr>
          <w:rFonts w:cs="Times New Roman"/>
          <w:szCs w:val="28"/>
        </w:rPr>
        <w:t>)</w:t>
      </w:r>
      <w:r w:rsidR="0003612B">
        <w:rPr>
          <w:rFonts w:cs="Times New Roman"/>
          <w:szCs w:val="28"/>
        </w:rPr>
        <w:t>/</w:t>
      </w:r>
      <w:r w:rsidR="00714DA3">
        <w:rPr>
          <w:rFonts w:cs="Times New Roman"/>
          <w:szCs w:val="28"/>
        </w:rPr>
        <w:t>5</w:t>
      </w:r>
      <w:r>
        <w:rPr>
          <w:rFonts w:cs="Times New Roman"/>
          <w:szCs w:val="28"/>
        </w:rPr>
        <w:t xml:space="preserve"> = 1.</w:t>
      </w:r>
    </w:p>
    <w:p w:rsidR="007759F3" w:rsidRPr="00D2121E" w:rsidRDefault="007759F3" w:rsidP="007759F3">
      <w:pPr>
        <w:pStyle w:val="a6"/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br/>
      </w:r>
    </w:p>
    <w:p w:rsidR="00C54E77" w:rsidRPr="00C54E77" w:rsidRDefault="00C54E77" w:rsidP="00C54E77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Таблица </w:t>
      </w:r>
      <w:bookmarkStart w:id="4" w:name="Par1007"/>
      <w:bookmarkEnd w:id="4"/>
      <w:r w:rsidR="002D7822">
        <w:rPr>
          <w:rFonts w:cs="Times New Roman"/>
          <w:szCs w:val="28"/>
        </w:rPr>
        <w:t>2</w:t>
      </w:r>
    </w:p>
    <w:p w:rsidR="007759F3" w:rsidRPr="006405B0" w:rsidRDefault="007759F3" w:rsidP="007759F3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6405B0">
        <w:rPr>
          <w:rFonts w:cs="Times New Roman"/>
          <w:sz w:val="24"/>
        </w:rPr>
        <w:t>ШКАЛА ОЦЕНКИ ДОСТИЖЕНИЯ ПЛАНОВЫХ ЗНАЧЕНИЙ</w:t>
      </w:r>
    </w:p>
    <w:p w:rsidR="007759F3" w:rsidRPr="006405B0" w:rsidRDefault="007759F3" w:rsidP="007759F3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6405B0">
        <w:rPr>
          <w:rFonts w:cs="Times New Roman"/>
          <w:sz w:val="24"/>
        </w:rPr>
        <w:t>ЦЕЛЕВЫХ ПОКАЗАТЕЛЕЙ</w:t>
      </w:r>
    </w:p>
    <w:p w:rsidR="007759F3" w:rsidRPr="006405B0" w:rsidRDefault="007759F3" w:rsidP="007759F3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7759F3" w:rsidRPr="006405B0" w:rsidTr="00961AA9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7759F3" w:rsidRPr="006405B0" w:rsidTr="00961AA9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высокая результативность           </w:t>
            </w:r>
          </w:p>
        </w:tc>
      </w:tr>
      <w:tr w:rsidR="007759F3" w:rsidRPr="006405B0" w:rsidTr="00961AA9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(недовыполнение плана)             </w:t>
            </w:r>
          </w:p>
        </w:tc>
      </w:tr>
      <w:tr w:rsidR="007759F3" w:rsidRPr="006405B0" w:rsidTr="00961AA9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(перевыполнение плана)             </w:t>
            </w:r>
          </w:p>
        </w:tc>
      </w:tr>
      <w:tr w:rsidR="007759F3" w:rsidRPr="006405B0" w:rsidTr="00961AA9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низкая результативность            </w:t>
            </w:r>
          </w:p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>(существенное недовыполнение плана)</w:t>
            </w:r>
          </w:p>
        </w:tc>
      </w:tr>
    </w:tbl>
    <w:p w:rsidR="007759F3" w:rsidRPr="006405B0" w:rsidRDefault="007759F3" w:rsidP="007759F3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C54E77" w:rsidRDefault="00C54E77" w:rsidP="00C205D1">
      <w:pPr>
        <w:rPr>
          <w:rFonts w:cs="Times New Roman"/>
          <w:szCs w:val="28"/>
        </w:rPr>
      </w:pPr>
    </w:p>
    <w:p w:rsidR="00D202FC" w:rsidRDefault="00D202FC" w:rsidP="00D202F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Показатель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 w:rsidRPr="00C54E77">
        <w:rPr>
          <w:rFonts w:cs="Times New Roman"/>
          <w:szCs w:val="28"/>
          <w:vertAlign w:val="subscript"/>
        </w:rPr>
        <w:t>2</w:t>
      </w:r>
      <w:r>
        <w:rPr>
          <w:rFonts w:cs="Times New Roman"/>
          <w:szCs w:val="28"/>
          <w:vertAlign w:val="subscript"/>
        </w:rPr>
        <w:t xml:space="preserve"> </w:t>
      </w:r>
      <w:r>
        <w:rPr>
          <w:rFonts w:cs="Times New Roman"/>
          <w:szCs w:val="28"/>
        </w:rPr>
        <w:t xml:space="preserve">по выполнению данной Программы равен 1, так как процент выполнения по всем плановым целевым </w:t>
      </w:r>
      <w:r>
        <w:rPr>
          <w:rFonts w:cs="Times New Roman"/>
          <w:szCs w:val="28"/>
        </w:rPr>
        <w:lastRenderedPageBreak/>
        <w:t>показателям равен 100</w:t>
      </w:r>
      <w:r w:rsidR="00BC058F">
        <w:rPr>
          <w:rFonts w:cs="Times New Roman"/>
          <w:szCs w:val="28"/>
        </w:rPr>
        <w:t>%</w:t>
      </w:r>
      <w:r>
        <w:rPr>
          <w:rFonts w:cs="Times New Roman"/>
          <w:szCs w:val="28"/>
        </w:rPr>
        <w:t>. Запланированные мероприятия по созданию необходимых условий для эффективного функционирования муниципальных и образовательных учреждений, находящихся на территории муниципального района Похвистневский Самарской области исполнены в полном объеме.</w:t>
      </w:r>
    </w:p>
    <w:p w:rsidR="00D202FC" w:rsidRDefault="00D202FC" w:rsidP="00D202F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B82527" w:rsidRDefault="00B82527" w:rsidP="00BC058F">
      <w:pPr>
        <w:jc w:val="both"/>
        <w:rPr>
          <w:szCs w:val="28"/>
        </w:rPr>
      </w:pPr>
      <w:r>
        <w:rPr>
          <w:rStyle w:val="a7"/>
          <w:szCs w:val="28"/>
        </w:rPr>
        <w:t xml:space="preserve">Заключение: </w:t>
      </w:r>
      <w:r>
        <w:rPr>
          <w:szCs w:val="28"/>
        </w:rPr>
        <w:t>в соответствии с Методикой проведения оценки эффективности</w:t>
      </w:r>
      <w:r w:rsidR="004B00E2">
        <w:rPr>
          <w:szCs w:val="28"/>
        </w:rPr>
        <w:t xml:space="preserve"> и результативности </w:t>
      </w:r>
      <w:r>
        <w:rPr>
          <w:szCs w:val="28"/>
        </w:rPr>
        <w:t xml:space="preserve"> реализации муниципальных программ муниципального района Похвис</w:t>
      </w:r>
      <w:r w:rsidR="004B00E2">
        <w:rPr>
          <w:szCs w:val="28"/>
        </w:rPr>
        <w:t>тневский</w:t>
      </w:r>
      <w:r>
        <w:rPr>
          <w:szCs w:val="28"/>
        </w:rPr>
        <w:t xml:space="preserve"> Самарской области  уровень оценки эффективности </w:t>
      </w:r>
      <w:r w:rsidR="00BC058F" w:rsidRPr="00BC058F">
        <w:rPr>
          <w:rFonts w:cs="Times New Roman"/>
          <w:szCs w:val="28"/>
        </w:rPr>
        <w:t>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Похвистневский Самарской области на 20</w:t>
      </w:r>
      <w:r w:rsidR="00C97068">
        <w:rPr>
          <w:rFonts w:cs="Times New Roman"/>
          <w:szCs w:val="28"/>
        </w:rPr>
        <w:t>2</w:t>
      </w:r>
      <w:r w:rsidR="00CD2834">
        <w:rPr>
          <w:rFonts w:cs="Times New Roman"/>
          <w:szCs w:val="28"/>
        </w:rPr>
        <w:t>4</w:t>
      </w:r>
      <w:r w:rsidR="00BC058F" w:rsidRPr="00BC058F">
        <w:rPr>
          <w:rFonts w:cs="Times New Roman"/>
          <w:szCs w:val="28"/>
        </w:rPr>
        <w:t>-202</w:t>
      </w:r>
      <w:r w:rsidR="00CD2834">
        <w:rPr>
          <w:rFonts w:cs="Times New Roman"/>
          <w:szCs w:val="28"/>
        </w:rPr>
        <w:t>8</w:t>
      </w:r>
      <w:r w:rsidR="004323C2">
        <w:rPr>
          <w:rFonts w:cs="Times New Roman"/>
          <w:szCs w:val="28"/>
        </w:rPr>
        <w:t xml:space="preserve"> </w:t>
      </w:r>
      <w:r w:rsidR="00BC058F" w:rsidRPr="00BC058F">
        <w:rPr>
          <w:rFonts w:cs="Times New Roman"/>
          <w:szCs w:val="28"/>
        </w:rPr>
        <w:t>годы»</w:t>
      </w:r>
      <w:r w:rsidRPr="00BC058F">
        <w:rPr>
          <w:szCs w:val="28"/>
        </w:rPr>
        <w:t xml:space="preserve">  признается </w:t>
      </w:r>
      <w:r w:rsidR="001E17B8" w:rsidRPr="00BC058F">
        <w:rPr>
          <w:b/>
          <w:szCs w:val="28"/>
        </w:rPr>
        <w:t>высоким</w:t>
      </w:r>
      <w:r w:rsidRPr="00BC058F">
        <w:rPr>
          <w:szCs w:val="28"/>
        </w:rPr>
        <w:t>.</w:t>
      </w:r>
      <w:r w:rsidR="003523ED" w:rsidRPr="00BC058F">
        <w:rPr>
          <w:rFonts w:ascii="Arial" w:hAnsi="Arial"/>
          <w:szCs w:val="28"/>
        </w:rPr>
        <w:t xml:space="preserve">  </w:t>
      </w:r>
      <w:r w:rsidRPr="00BC058F">
        <w:rPr>
          <w:szCs w:val="28"/>
        </w:rPr>
        <w:t>План мероприятий,</w:t>
      </w:r>
      <w:r w:rsidR="00654F1F" w:rsidRPr="00BC058F">
        <w:rPr>
          <w:szCs w:val="28"/>
        </w:rPr>
        <w:t xml:space="preserve"> по </w:t>
      </w:r>
      <w:r w:rsidRPr="00BC058F">
        <w:rPr>
          <w:szCs w:val="28"/>
        </w:rPr>
        <w:t xml:space="preserve"> </w:t>
      </w:r>
      <w:r w:rsidR="00654F1F" w:rsidRPr="00BC058F">
        <w:rPr>
          <w:rFonts w:cs="Times New Roman"/>
          <w:szCs w:val="28"/>
        </w:rPr>
        <w:t>созданию</w:t>
      </w:r>
      <w:r w:rsidR="003523ED" w:rsidRPr="00BC058F">
        <w:rPr>
          <w:rFonts w:cs="Times New Roman"/>
          <w:szCs w:val="28"/>
        </w:rPr>
        <w:t xml:space="preserve"> </w:t>
      </w:r>
      <w:r w:rsidR="00654F1F" w:rsidRPr="00BC058F">
        <w:rPr>
          <w:rFonts w:cs="Times New Roman"/>
          <w:szCs w:val="28"/>
        </w:rPr>
        <w:t xml:space="preserve"> необходимых условий для эффективного</w:t>
      </w:r>
      <w:r w:rsidR="00654F1F">
        <w:rPr>
          <w:rFonts w:cs="Times New Roman"/>
          <w:szCs w:val="28"/>
        </w:rPr>
        <w:t xml:space="preserve"> функционирования  муниципальных и образовательных учреждений, находящихся на территории муниципального района П</w:t>
      </w:r>
      <w:r w:rsidR="003523ED">
        <w:rPr>
          <w:rFonts w:cs="Times New Roman"/>
          <w:szCs w:val="28"/>
        </w:rPr>
        <w:t xml:space="preserve">охвистневский Самарской области  </w:t>
      </w:r>
      <w:r>
        <w:rPr>
          <w:szCs w:val="28"/>
        </w:rPr>
        <w:t xml:space="preserve">выполнен. </w:t>
      </w:r>
    </w:p>
    <w:p w:rsidR="003F5F2B" w:rsidRDefault="003F5F2B" w:rsidP="00BC058F">
      <w:pPr>
        <w:jc w:val="both"/>
        <w:rPr>
          <w:szCs w:val="28"/>
        </w:rPr>
      </w:pPr>
      <w:bookmarkStart w:id="5" w:name="_GoBack"/>
    </w:p>
    <w:bookmarkEnd w:id="5"/>
    <w:p w:rsidR="003F5F2B" w:rsidRPr="003F5F2B" w:rsidRDefault="003F5F2B" w:rsidP="003F5F2B">
      <w:pPr>
        <w:ind w:firstLine="708"/>
        <w:jc w:val="both"/>
        <w:rPr>
          <w:b/>
          <w:szCs w:val="28"/>
        </w:rPr>
      </w:pPr>
      <w:r w:rsidRPr="00E44E67">
        <w:rPr>
          <w:b/>
          <w:szCs w:val="28"/>
        </w:rPr>
        <w:t>В связи с высокой эффективностью реализации муниципальной программы (100</w:t>
      </w:r>
      <w:r w:rsidR="007D74BF" w:rsidRPr="00E44E67">
        <w:rPr>
          <w:b/>
          <w:szCs w:val="28"/>
        </w:rPr>
        <w:t>%) рекомендуется</w:t>
      </w:r>
      <w:r w:rsidRPr="00E44E67">
        <w:rPr>
          <w:b/>
          <w:szCs w:val="28"/>
        </w:rPr>
        <w:t xml:space="preserve"> прод</w:t>
      </w:r>
      <w:r w:rsidR="00DD66F7">
        <w:rPr>
          <w:b/>
          <w:szCs w:val="28"/>
        </w:rPr>
        <w:t>о</w:t>
      </w:r>
      <w:r w:rsidRPr="00E44E67">
        <w:rPr>
          <w:b/>
          <w:szCs w:val="28"/>
        </w:rPr>
        <w:t>л</w:t>
      </w:r>
      <w:r w:rsidR="00DD66F7">
        <w:rPr>
          <w:b/>
          <w:szCs w:val="28"/>
        </w:rPr>
        <w:t>ж</w:t>
      </w:r>
      <w:r w:rsidRPr="00E44E67">
        <w:rPr>
          <w:b/>
          <w:szCs w:val="28"/>
        </w:rPr>
        <w:t>ить</w:t>
      </w:r>
      <w:r w:rsidR="00DD66F7">
        <w:rPr>
          <w:b/>
          <w:szCs w:val="28"/>
        </w:rPr>
        <w:t xml:space="preserve"> реализацию муниципальной</w:t>
      </w:r>
      <w:r w:rsidRPr="00E44E67">
        <w:rPr>
          <w:b/>
          <w:szCs w:val="28"/>
        </w:rPr>
        <w:t xml:space="preserve"> программ</w:t>
      </w:r>
      <w:r w:rsidR="00DD66F7">
        <w:rPr>
          <w:b/>
          <w:szCs w:val="28"/>
        </w:rPr>
        <w:t>ы</w:t>
      </w:r>
      <w:r w:rsidRPr="00E44E67">
        <w:rPr>
          <w:b/>
          <w:szCs w:val="28"/>
        </w:rPr>
        <w:t xml:space="preserve"> </w:t>
      </w:r>
      <w:r w:rsidRPr="003F5F2B">
        <w:rPr>
          <w:b/>
          <w:szCs w:val="28"/>
        </w:rPr>
        <w:t>«</w:t>
      </w:r>
      <w:r w:rsidRPr="003F5F2B">
        <w:rPr>
          <w:rFonts w:cs="Times New Roman"/>
          <w:b/>
          <w:szCs w:val="28"/>
        </w:rPr>
        <w:t xml:space="preserve">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Похвистневский Самарской области </w:t>
      </w:r>
      <w:r w:rsidRPr="003F5F2B">
        <w:rPr>
          <w:b/>
          <w:szCs w:val="28"/>
        </w:rPr>
        <w:t>на 202</w:t>
      </w:r>
      <w:r w:rsidR="00DD66F7">
        <w:rPr>
          <w:b/>
          <w:szCs w:val="28"/>
        </w:rPr>
        <w:t>4-2028</w:t>
      </w:r>
      <w:r w:rsidRPr="003F5F2B">
        <w:rPr>
          <w:b/>
          <w:szCs w:val="28"/>
        </w:rPr>
        <w:t xml:space="preserve"> годы».</w:t>
      </w:r>
    </w:p>
    <w:p w:rsidR="003F5F2B" w:rsidRPr="003523ED" w:rsidRDefault="003F5F2B" w:rsidP="00BC058F">
      <w:pPr>
        <w:jc w:val="both"/>
        <w:rPr>
          <w:rFonts w:cs="Times New Roman"/>
          <w:szCs w:val="28"/>
        </w:rPr>
      </w:pPr>
    </w:p>
    <w:p w:rsidR="004B00E2" w:rsidRDefault="004B00E2" w:rsidP="00B82527">
      <w:pPr>
        <w:ind w:firstLine="708"/>
        <w:jc w:val="both"/>
        <w:rPr>
          <w:szCs w:val="28"/>
        </w:rPr>
      </w:pPr>
    </w:p>
    <w:p w:rsidR="00B82527" w:rsidRPr="004B00E2" w:rsidRDefault="003523ED" w:rsidP="004B00E2">
      <w:pPr>
        <w:ind w:firstLine="708"/>
        <w:jc w:val="both"/>
        <w:rPr>
          <w:szCs w:val="28"/>
        </w:rPr>
        <w:sectPr w:rsidR="00B82527" w:rsidRPr="004B00E2" w:rsidSect="00903672">
          <w:pgSz w:w="16838" w:h="11905" w:orient="landscape"/>
          <w:pgMar w:top="426" w:right="678" w:bottom="142" w:left="1134" w:header="720" w:footer="720" w:gutter="0"/>
          <w:cols w:space="720"/>
          <w:docGrid w:linePitch="381"/>
        </w:sectPr>
      </w:pPr>
      <w:r>
        <w:rPr>
          <w:szCs w:val="28"/>
        </w:rPr>
        <w:t xml:space="preserve"> </w:t>
      </w:r>
    </w:p>
    <w:p w:rsidR="0062104E" w:rsidRDefault="0062104E" w:rsidP="004B00E2"/>
    <w:sectPr w:rsidR="0062104E" w:rsidSect="00270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B44EA"/>
    <w:multiLevelType w:val="hybridMultilevel"/>
    <w:tmpl w:val="04D47EFA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11A92461"/>
    <w:multiLevelType w:val="hybridMultilevel"/>
    <w:tmpl w:val="C5F24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D728B"/>
    <w:multiLevelType w:val="hybridMultilevel"/>
    <w:tmpl w:val="8FDEB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A7537"/>
    <w:multiLevelType w:val="hybridMultilevel"/>
    <w:tmpl w:val="0F1279B0"/>
    <w:lvl w:ilvl="0" w:tplc="0419000F">
      <w:start w:val="1"/>
      <w:numFmt w:val="decimal"/>
      <w:lvlText w:val="%1."/>
      <w:lvlJc w:val="left"/>
      <w:pPr>
        <w:ind w:left="2370" w:hanging="360"/>
      </w:pPr>
    </w:lvl>
    <w:lvl w:ilvl="1" w:tplc="04190019" w:tentative="1">
      <w:start w:val="1"/>
      <w:numFmt w:val="lowerLetter"/>
      <w:lvlText w:val="%2."/>
      <w:lvlJc w:val="left"/>
      <w:pPr>
        <w:ind w:left="3090" w:hanging="360"/>
      </w:pPr>
    </w:lvl>
    <w:lvl w:ilvl="2" w:tplc="0419001B" w:tentative="1">
      <w:start w:val="1"/>
      <w:numFmt w:val="lowerRoman"/>
      <w:lvlText w:val="%3."/>
      <w:lvlJc w:val="right"/>
      <w:pPr>
        <w:ind w:left="3810" w:hanging="180"/>
      </w:pPr>
    </w:lvl>
    <w:lvl w:ilvl="3" w:tplc="0419000F" w:tentative="1">
      <w:start w:val="1"/>
      <w:numFmt w:val="decimal"/>
      <w:lvlText w:val="%4."/>
      <w:lvlJc w:val="left"/>
      <w:pPr>
        <w:ind w:left="4530" w:hanging="360"/>
      </w:pPr>
    </w:lvl>
    <w:lvl w:ilvl="4" w:tplc="04190019" w:tentative="1">
      <w:start w:val="1"/>
      <w:numFmt w:val="lowerLetter"/>
      <w:lvlText w:val="%5."/>
      <w:lvlJc w:val="left"/>
      <w:pPr>
        <w:ind w:left="5250" w:hanging="360"/>
      </w:pPr>
    </w:lvl>
    <w:lvl w:ilvl="5" w:tplc="0419001B" w:tentative="1">
      <w:start w:val="1"/>
      <w:numFmt w:val="lowerRoman"/>
      <w:lvlText w:val="%6."/>
      <w:lvlJc w:val="right"/>
      <w:pPr>
        <w:ind w:left="5970" w:hanging="180"/>
      </w:pPr>
    </w:lvl>
    <w:lvl w:ilvl="6" w:tplc="0419000F" w:tentative="1">
      <w:start w:val="1"/>
      <w:numFmt w:val="decimal"/>
      <w:lvlText w:val="%7."/>
      <w:lvlJc w:val="left"/>
      <w:pPr>
        <w:ind w:left="6690" w:hanging="360"/>
      </w:pPr>
    </w:lvl>
    <w:lvl w:ilvl="7" w:tplc="04190019" w:tentative="1">
      <w:start w:val="1"/>
      <w:numFmt w:val="lowerLetter"/>
      <w:lvlText w:val="%8."/>
      <w:lvlJc w:val="left"/>
      <w:pPr>
        <w:ind w:left="7410" w:hanging="360"/>
      </w:pPr>
    </w:lvl>
    <w:lvl w:ilvl="8" w:tplc="0419001B" w:tentative="1">
      <w:start w:val="1"/>
      <w:numFmt w:val="lowerRoman"/>
      <w:lvlText w:val="%9."/>
      <w:lvlJc w:val="right"/>
      <w:pPr>
        <w:ind w:left="8130" w:hanging="180"/>
      </w:pPr>
    </w:lvl>
  </w:abstractNum>
  <w:abstractNum w:abstractNumId="4" w15:restartNumberingAfterBreak="0">
    <w:nsid w:val="46AC702F"/>
    <w:multiLevelType w:val="hybridMultilevel"/>
    <w:tmpl w:val="16503974"/>
    <w:lvl w:ilvl="0" w:tplc="0419000F">
      <w:start w:val="1"/>
      <w:numFmt w:val="decimal"/>
      <w:lvlText w:val="%1."/>
      <w:lvlJc w:val="left"/>
      <w:pPr>
        <w:ind w:left="930" w:hanging="360"/>
      </w:p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 w15:restartNumberingAfterBreak="0">
    <w:nsid w:val="6A2D17B1"/>
    <w:multiLevelType w:val="hybridMultilevel"/>
    <w:tmpl w:val="48E615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2D2C7D"/>
    <w:multiLevelType w:val="hybridMultilevel"/>
    <w:tmpl w:val="740C87DC"/>
    <w:lvl w:ilvl="0" w:tplc="04190017">
      <w:start w:val="1"/>
      <w:numFmt w:val="lowerLetter"/>
      <w:lvlText w:val="%1)"/>
      <w:lvlJc w:val="left"/>
      <w:pPr>
        <w:ind w:left="1650" w:hanging="360"/>
      </w:pPr>
    </w:lvl>
    <w:lvl w:ilvl="1" w:tplc="04190019" w:tentative="1">
      <w:start w:val="1"/>
      <w:numFmt w:val="lowerLetter"/>
      <w:lvlText w:val="%2."/>
      <w:lvlJc w:val="left"/>
      <w:pPr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ind w:left="741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05D1"/>
    <w:rsid w:val="0003612B"/>
    <w:rsid w:val="00036BEB"/>
    <w:rsid w:val="00047892"/>
    <w:rsid w:val="00063982"/>
    <w:rsid w:val="00067C5C"/>
    <w:rsid w:val="000745DC"/>
    <w:rsid w:val="000B5E04"/>
    <w:rsid w:val="0011793C"/>
    <w:rsid w:val="001A0106"/>
    <w:rsid w:val="001B5CB7"/>
    <w:rsid w:val="001E17B8"/>
    <w:rsid w:val="002701D8"/>
    <w:rsid w:val="002D7822"/>
    <w:rsid w:val="002E5E49"/>
    <w:rsid w:val="003523ED"/>
    <w:rsid w:val="003F5F2B"/>
    <w:rsid w:val="00401CBB"/>
    <w:rsid w:val="004323C2"/>
    <w:rsid w:val="004B00E2"/>
    <w:rsid w:val="004B2563"/>
    <w:rsid w:val="004C59EB"/>
    <w:rsid w:val="00521085"/>
    <w:rsid w:val="00535854"/>
    <w:rsid w:val="005C015F"/>
    <w:rsid w:val="005E59A3"/>
    <w:rsid w:val="00601C4D"/>
    <w:rsid w:val="0062104E"/>
    <w:rsid w:val="006246D0"/>
    <w:rsid w:val="00654F1F"/>
    <w:rsid w:val="00672036"/>
    <w:rsid w:val="006E27A4"/>
    <w:rsid w:val="006F193C"/>
    <w:rsid w:val="00714DA3"/>
    <w:rsid w:val="007759F3"/>
    <w:rsid w:val="007D74BF"/>
    <w:rsid w:val="00817811"/>
    <w:rsid w:val="00874179"/>
    <w:rsid w:val="00903672"/>
    <w:rsid w:val="009A264A"/>
    <w:rsid w:val="009C5BC4"/>
    <w:rsid w:val="00B01994"/>
    <w:rsid w:val="00B53669"/>
    <w:rsid w:val="00B82527"/>
    <w:rsid w:val="00B949D2"/>
    <w:rsid w:val="00BC058F"/>
    <w:rsid w:val="00BE3FD7"/>
    <w:rsid w:val="00BF57E2"/>
    <w:rsid w:val="00C07A72"/>
    <w:rsid w:val="00C205D1"/>
    <w:rsid w:val="00C236EB"/>
    <w:rsid w:val="00C54E77"/>
    <w:rsid w:val="00C5524D"/>
    <w:rsid w:val="00C96897"/>
    <w:rsid w:val="00C97068"/>
    <w:rsid w:val="00CD2834"/>
    <w:rsid w:val="00D202FC"/>
    <w:rsid w:val="00D2121E"/>
    <w:rsid w:val="00DD66F7"/>
    <w:rsid w:val="00F95894"/>
    <w:rsid w:val="00FA25E2"/>
    <w:rsid w:val="00FA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F9B78"/>
  <w15:docId w15:val="{23C3CD59-9213-4C0C-9538-4309DBAEB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5D1"/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05D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59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59EB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21085"/>
    <w:pPr>
      <w:ind w:left="720"/>
      <w:contextualSpacing/>
    </w:pPr>
  </w:style>
  <w:style w:type="character" w:styleId="a7">
    <w:name w:val="Strong"/>
    <w:basedOn w:val="a0"/>
    <w:qFormat/>
    <w:rsid w:val="00B825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1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D762D-E887-4B9F-AAD7-F66C637CB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4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Зося Козлова</cp:lastModifiedBy>
  <cp:revision>18</cp:revision>
  <cp:lastPrinted>2025-02-21T06:37:00Z</cp:lastPrinted>
  <dcterms:created xsi:type="dcterms:W3CDTF">2016-02-11T07:28:00Z</dcterms:created>
  <dcterms:modified xsi:type="dcterms:W3CDTF">2025-02-24T06:58:00Z</dcterms:modified>
</cp:coreProperties>
</file>