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171" w:tblpY="751"/>
        <w:tblW w:w="0" w:type="auto"/>
        <w:tblLayout w:type="fixed"/>
        <w:tblLook w:val="0000" w:firstRow="0" w:lastRow="0" w:firstColumn="0" w:lastColumn="0" w:noHBand="0" w:noVBand="0"/>
      </w:tblPr>
      <w:tblGrid>
        <w:gridCol w:w="4093"/>
      </w:tblGrid>
      <w:tr w:rsidR="00295C0F" w:rsidTr="00295C0F">
        <w:trPr>
          <w:cantSplit/>
          <w:trHeight w:hRule="exact" w:val="4486"/>
        </w:trPr>
        <w:tc>
          <w:tcPr>
            <w:tcW w:w="4093" w:type="dxa"/>
          </w:tcPr>
          <w:p w:rsidR="00295C0F" w:rsidRDefault="00295C0F" w:rsidP="00295C0F">
            <w:pPr>
              <w:snapToGrid w:val="0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BB565F" wp14:editId="00ED721A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</w:t>
            </w:r>
          </w:p>
          <w:p w:rsidR="00295C0F" w:rsidRDefault="00295C0F" w:rsidP="00295C0F">
            <w:pPr>
              <w:snapToGrid w:val="0"/>
              <w:ind w:right="-90"/>
              <w:jc w:val="center"/>
            </w:pPr>
          </w:p>
          <w:p w:rsidR="00295C0F" w:rsidRDefault="00295C0F" w:rsidP="00295C0F">
            <w:pPr>
              <w:snapToGrid w:val="0"/>
              <w:ind w:right="-90"/>
              <w:jc w:val="center"/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95C0F" w:rsidRPr="00C10CF0" w:rsidRDefault="00295C0F" w:rsidP="00295C0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353BBC">
              <w:rPr>
                <w:rStyle w:val="a6"/>
                <w:rFonts w:ascii="Arial Narrow" w:hAnsi="Arial Narrow"/>
                <w:b/>
                <w:color w:val="000000" w:themeColor="text1"/>
                <w:sz w:val="22"/>
                <w:szCs w:val="22"/>
              </w:rPr>
              <w:t>муниципального</w:t>
            </w:r>
            <w:r w:rsidRPr="00C10CF0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C10CF0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C10CF0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C10CF0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5C0F" w:rsidRDefault="00295C0F" w:rsidP="00295C0F">
            <w:pPr>
              <w:shd w:val="clear" w:color="auto" w:fill="FFFFFF"/>
              <w:spacing w:before="278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295C0F" w:rsidRDefault="007A024B" w:rsidP="003E58B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05.12.2024 </w:t>
            </w:r>
            <w:bookmarkStart w:id="0" w:name="_GoBack"/>
            <w:bookmarkEnd w:id="0"/>
            <w:r w:rsidR="00295C0F">
              <w:rPr>
                <w:rFonts w:cs="Times New Roman"/>
              </w:rPr>
              <w:t>№</w:t>
            </w:r>
            <w:r>
              <w:t xml:space="preserve"> 317-р</w:t>
            </w:r>
          </w:p>
          <w:p w:rsidR="00295C0F" w:rsidRDefault="00295C0F" w:rsidP="00295C0F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95C0F" w:rsidRDefault="00295C0F" w:rsidP="00295C0F">
            <w:pPr>
              <w:spacing w:before="276"/>
              <w:ind w:right="-1"/>
            </w:pPr>
          </w:p>
        </w:tc>
      </w:tr>
    </w:tbl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</w:t>
      </w:r>
      <w:r w:rsidR="004E4444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б</w:t>
      </w: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4E4444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утверждении Плана-графика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обучения специалистов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многофункционального центра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предоставления государственных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и муниципальных услуг (МФЦ)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предоставляющих муниципальные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услуги по переданным органам местного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самоупр</w:t>
      </w:r>
      <w:r w:rsidR="00DD775A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авления полномочиям на 2024</w:t>
      </w:r>
      <w:r w:rsidR="00FD2006"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год</w:t>
      </w:r>
    </w:p>
    <w:p w:rsidR="00215891" w:rsidRDefault="00215891" w:rsidP="004E4444">
      <w:p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</w:p>
    <w:p w:rsidR="00295C0F" w:rsidRDefault="004E4444" w:rsidP="00295C0F">
      <w:pPr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9"/>
          <w:sz w:val="28"/>
          <w:szCs w:val="28"/>
          <w:lang w:eastAsia="ru-RU"/>
        </w:rPr>
        <w:t>В целях повышения эффективности предоставления муниципальных услуг, во исполнение послания Губернатора Самарской области от 27.03.2019 года и письма Администрации Губернатора Самарской области от 03.04.2019 №8/171:</w:t>
      </w:r>
    </w:p>
    <w:p w:rsid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Утвердить прилагаемый План-график обучения специалистов многофункционального центра предоставления государственных и муниципальных услуг (МФЦ) предоставляющих муниципальные услуги по переданным органом местного самоупр</w:t>
      </w:r>
      <w:r w:rsidR="00DD775A">
        <w:rPr>
          <w:rFonts w:ascii="Times New Roman" w:hAnsi="Times New Roman" w:cs="Times New Roman"/>
          <w:bCs/>
          <w:sz w:val="28"/>
          <w:szCs w:val="28"/>
          <w:lang w:eastAsia="ru-RU"/>
        </w:rPr>
        <w:t>авления полномочиям на 2024</w:t>
      </w:r>
      <w:r w:rsidR="00FD20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Распоряжения возложить на </w:t>
      </w:r>
      <w:r w:rsidR="003A77BD">
        <w:rPr>
          <w:rFonts w:ascii="Times New Roman" w:hAnsi="Times New Roman" w:cs="Times New Roman"/>
          <w:bCs/>
          <w:sz w:val="28"/>
          <w:szCs w:val="28"/>
          <w:lang w:eastAsia="ru-RU"/>
        </w:rPr>
        <w:t>начальника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аппарата Администрации района.</w:t>
      </w:r>
    </w:p>
    <w:p w:rsidR="00295C0F" w:rsidRP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Разместить настоящее Распоряжение на сайте Администрации района в сети Интернет.</w:t>
      </w:r>
    </w:p>
    <w:p w:rsidR="00295C0F" w:rsidRDefault="00295C0F" w:rsidP="00295C0F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4E4444" w:rsidRDefault="004E4444" w:rsidP="00295C0F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6F4A72" w:rsidRPr="004E4444" w:rsidRDefault="00295C0F" w:rsidP="004E4444">
      <w:pPr>
        <w:ind w:right="-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</w:t>
      </w:r>
      <w:r w:rsidR="00DD775A">
        <w:rPr>
          <w:rFonts w:ascii="Times New Roman" w:hAnsi="Times New Roman" w:cs="Times New Roman"/>
          <w:b/>
          <w:sz w:val="28"/>
          <w:szCs w:val="24"/>
        </w:rPr>
        <w:t xml:space="preserve">       Глава</w:t>
      </w:r>
      <w:r w:rsidR="002E14A0">
        <w:rPr>
          <w:rFonts w:ascii="Times New Roman" w:hAnsi="Times New Roman" w:cs="Times New Roman"/>
          <w:b/>
          <w:sz w:val="28"/>
          <w:szCs w:val="24"/>
        </w:rPr>
        <w:t xml:space="preserve"> района</w:t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  <w:t xml:space="preserve">                    </w:t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4E4444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DD775A">
        <w:rPr>
          <w:rFonts w:ascii="Times New Roman" w:hAnsi="Times New Roman" w:cs="Times New Roman"/>
          <w:b/>
          <w:sz w:val="28"/>
          <w:szCs w:val="24"/>
        </w:rPr>
        <w:t>Ю.Ф. Рябов</w:t>
      </w:r>
    </w:p>
    <w:p w:rsidR="006F4A72" w:rsidRDefault="006F4A72"/>
    <w:p w:rsidR="006F4A72" w:rsidRDefault="006F4A72"/>
    <w:sectPr w:rsidR="006F4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3287A"/>
    <w:multiLevelType w:val="hybridMultilevel"/>
    <w:tmpl w:val="945640D8"/>
    <w:lvl w:ilvl="0" w:tplc="CA3A8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0F"/>
    <w:rsid w:val="000936F5"/>
    <w:rsid w:val="00215891"/>
    <w:rsid w:val="00285C62"/>
    <w:rsid w:val="00295C0F"/>
    <w:rsid w:val="002D0746"/>
    <w:rsid w:val="002E14A0"/>
    <w:rsid w:val="00353BBC"/>
    <w:rsid w:val="00363515"/>
    <w:rsid w:val="003A1B0F"/>
    <w:rsid w:val="003A77BD"/>
    <w:rsid w:val="003C1854"/>
    <w:rsid w:val="003E58B3"/>
    <w:rsid w:val="003E7BC9"/>
    <w:rsid w:val="003F2C21"/>
    <w:rsid w:val="00433034"/>
    <w:rsid w:val="004655CA"/>
    <w:rsid w:val="004E4444"/>
    <w:rsid w:val="004E797A"/>
    <w:rsid w:val="00523142"/>
    <w:rsid w:val="00535F2E"/>
    <w:rsid w:val="006A2098"/>
    <w:rsid w:val="006D09B0"/>
    <w:rsid w:val="006F4A72"/>
    <w:rsid w:val="00723C7E"/>
    <w:rsid w:val="007A024B"/>
    <w:rsid w:val="00802E68"/>
    <w:rsid w:val="00886BA1"/>
    <w:rsid w:val="00943DB9"/>
    <w:rsid w:val="00A120E5"/>
    <w:rsid w:val="00B62C87"/>
    <w:rsid w:val="00B8558E"/>
    <w:rsid w:val="00C635D2"/>
    <w:rsid w:val="00CC6006"/>
    <w:rsid w:val="00D53649"/>
    <w:rsid w:val="00DB5F78"/>
    <w:rsid w:val="00DD775A"/>
    <w:rsid w:val="00E4053E"/>
    <w:rsid w:val="00EA1683"/>
    <w:rsid w:val="00EB4A3A"/>
    <w:rsid w:val="00F44FE4"/>
    <w:rsid w:val="00FD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8ECA"/>
  <w15:chartTrackingRefBased/>
  <w15:docId w15:val="{1062B843-4C25-4AA9-8DEA-A93AD181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8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B3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A16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EA1683"/>
    <w:rPr>
      <w:rFonts w:eastAsiaTheme="minorEastAsia"/>
      <w:color w:val="5A5A5A" w:themeColor="text1" w:themeTint="A5"/>
      <w:spacing w:val="15"/>
      <w:lang w:eastAsia="ar-SA"/>
    </w:rPr>
  </w:style>
  <w:style w:type="paragraph" w:styleId="a7">
    <w:name w:val="List Paragraph"/>
    <w:basedOn w:val="a"/>
    <w:uiPriority w:val="34"/>
    <w:qFormat/>
    <w:rsid w:val="004E4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9C275-73F6-4F44-880F-EABA1F04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Org_otdel_NPA</cp:lastModifiedBy>
  <cp:revision>13</cp:revision>
  <cp:lastPrinted>2020-12-04T04:32:00Z</cp:lastPrinted>
  <dcterms:created xsi:type="dcterms:W3CDTF">2020-10-14T04:59:00Z</dcterms:created>
  <dcterms:modified xsi:type="dcterms:W3CDTF">2024-12-06T05:24:00Z</dcterms:modified>
</cp:coreProperties>
</file>