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Y="1"/>
        <w:tblOverlap w:val="never"/>
        <w:tblW w:w="0" w:type="auto"/>
        <w:tblLayout w:type="fixed"/>
        <w:tblLook w:val="04A0" w:firstRow="1" w:lastRow="0" w:firstColumn="1" w:lastColumn="0" w:noHBand="0" w:noVBand="1"/>
      </w:tblPr>
      <w:tblGrid>
        <w:gridCol w:w="4518"/>
      </w:tblGrid>
      <w:tr w:rsidR="002279B2" w:rsidRPr="00E12DEE" w:rsidTr="00CA6B1C">
        <w:trPr>
          <w:trHeight w:val="728"/>
        </w:trPr>
        <w:tc>
          <w:tcPr>
            <w:tcW w:w="4518" w:type="dxa"/>
            <w:vMerge w:val="restart"/>
            <w:hideMark/>
          </w:tcPr>
          <w:p w:rsidR="002279B2" w:rsidRPr="00E12DEE" w:rsidRDefault="002279B2" w:rsidP="00CA6B1C">
            <w:pPr>
              <w:ind w:right="-90"/>
              <w:jc w:val="center"/>
              <w:rPr>
                <w:rFonts w:ascii="Times New Roman" w:hAnsi="Times New Roman" w:cs="Times New Roman"/>
              </w:rPr>
            </w:pPr>
          </w:p>
          <w:p w:rsidR="002279B2" w:rsidRPr="00E12DEE" w:rsidRDefault="002279B2" w:rsidP="00CA6B1C">
            <w:pPr>
              <w:ind w:right="-90"/>
              <w:jc w:val="center"/>
              <w:rPr>
                <w:rFonts w:ascii="Times New Roman" w:hAnsi="Times New Roman" w:cs="Times New Roman"/>
              </w:rPr>
            </w:pPr>
            <w:r w:rsidRPr="00E12DEE">
              <w:rPr>
                <w:rFonts w:ascii="Times New Roman" w:hAnsi="Times New Roman" w:cs="Times New Roman"/>
                <w:noProof/>
                <w:lang w:bidi="ar-SA"/>
              </w:rPr>
              <w:drawing>
                <wp:anchor distT="0" distB="0" distL="114300" distR="114300" simplePos="0" relativeHeight="251659264" behindDoc="1" locked="0" layoutInCell="1" allowOverlap="1" wp14:anchorId="05FFF378" wp14:editId="472BF073">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7"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ерб р-н"/>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sidRPr="00E12DEE">
              <w:rPr>
                <w:rFonts w:ascii="Times New Roman" w:hAnsi="Times New Roman" w:cs="Times New Roman"/>
              </w:rPr>
              <w:t xml:space="preserve">                    </w:t>
            </w:r>
            <w:r w:rsidRPr="00E12DEE">
              <w:rPr>
                <w:rFonts w:ascii="Times New Roman" w:hAnsi="Times New Roman" w:cs="Times New Roman"/>
                <w:b/>
                <w:bCs/>
                <w:spacing w:val="40"/>
                <w:sz w:val="28"/>
                <w:szCs w:val="28"/>
              </w:rPr>
              <w:t xml:space="preserve">АДМИНИСТРАЦИЯ </w:t>
            </w:r>
          </w:p>
          <w:p w:rsidR="002279B2" w:rsidRPr="00E12DEE" w:rsidRDefault="002279B2" w:rsidP="00CA6B1C">
            <w:pPr>
              <w:shd w:val="clear" w:color="auto" w:fill="FFFFFF"/>
              <w:spacing w:before="194" w:line="293" w:lineRule="exact"/>
              <w:jc w:val="center"/>
              <w:rPr>
                <w:rFonts w:ascii="Times New Roman" w:hAnsi="Times New Roman" w:cs="Times New Roman"/>
                <w:b/>
                <w:bCs/>
                <w:spacing w:val="-5"/>
              </w:rPr>
            </w:pPr>
            <w:r w:rsidRPr="00E12DEE">
              <w:rPr>
                <w:rFonts w:ascii="Times New Roman" w:hAnsi="Times New Roman" w:cs="Times New Roman"/>
                <w:b/>
                <w:bCs/>
                <w:spacing w:val="-5"/>
              </w:rPr>
              <w:t>муниципального района Похвистневский</w:t>
            </w:r>
          </w:p>
          <w:p w:rsidR="002279B2" w:rsidRPr="00E12DEE" w:rsidRDefault="002279B2" w:rsidP="00CA6B1C">
            <w:pPr>
              <w:shd w:val="clear" w:color="auto" w:fill="FFFFFF"/>
              <w:spacing w:before="194" w:line="293" w:lineRule="exact"/>
              <w:jc w:val="center"/>
              <w:rPr>
                <w:rFonts w:ascii="Times New Roman" w:hAnsi="Times New Roman" w:cs="Times New Roman"/>
              </w:rPr>
            </w:pPr>
            <w:r w:rsidRPr="00E12DEE">
              <w:rPr>
                <w:rFonts w:ascii="Times New Roman" w:hAnsi="Times New Roman" w:cs="Times New Roman"/>
                <w:b/>
                <w:bCs/>
                <w:spacing w:val="-5"/>
              </w:rPr>
              <w:t xml:space="preserve"> </w:t>
            </w:r>
            <w:r w:rsidRPr="00E12DEE">
              <w:rPr>
                <w:rFonts w:ascii="Times New Roman" w:hAnsi="Times New Roman" w:cs="Times New Roman"/>
                <w:b/>
                <w:bCs/>
              </w:rPr>
              <w:t>Самарской области</w:t>
            </w:r>
          </w:p>
          <w:p w:rsidR="002279B2" w:rsidRPr="00E12DEE" w:rsidRDefault="002279B2" w:rsidP="00CA6B1C">
            <w:pPr>
              <w:shd w:val="clear" w:color="auto" w:fill="FFFFFF"/>
              <w:spacing w:before="278"/>
              <w:jc w:val="center"/>
              <w:rPr>
                <w:rFonts w:ascii="Times New Roman" w:hAnsi="Times New Roman" w:cs="Times New Roman"/>
                <w:spacing w:val="20"/>
              </w:rPr>
            </w:pPr>
            <w:r w:rsidRPr="00E12DEE">
              <w:rPr>
                <w:rFonts w:ascii="Times New Roman" w:hAnsi="Times New Roman" w:cs="Times New Roman"/>
                <w:b/>
                <w:bCs/>
                <w:spacing w:val="20"/>
                <w:sz w:val="32"/>
                <w:szCs w:val="32"/>
              </w:rPr>
              <w:t>ПОСТАНОВЛЕНИЕ</w:t>
            </w:r>
          </w:p>
          <w:p w:rsidR="002279B2" w:rsidRPr="00E2599B" w:rsidRDefault="002279B2" w:rsidP="00CA6B1C">
            <w:pPr>
              <w:shd w:val="clear" w:color="auto" w:fill="FFFFFF"/>
              <w:tabs>
                <w:tab w:val="left" w:leader="underscore" w:pos="1925"/>
                <w:tab w:val="left" w:leader="underscore" w:pos="4147"/>
              </w:tabs>
              <w:spacing w:before="281"/>
              <w:ind w:left="180"/>
              <w:rPr>
                <w:rFonts w:ascii="Times New Roman" w:hAnsi="Times New Roman" w:cs="Times New Roman"/>
                <w:sz w:val="28"/>
                <w:szCs w:val="28"/>
              </w:rPr>
            </w:pPr>
            <w:r w:rsidRPr="00E2599B">
              <w:rPr>
                <w:rFonts w:ascii="Times New Roman" w:hAnsi="Times New Roman" w:cs="Times New Roman"/>
                <w:sz w:val="28"/>
                <w:szCs w:val="28"/>
              </w:rPr>
              <w:t xml:space="preserve">     </w:t>
            </w:r>
            <w:r w:rsidR="00E2599B">
              <w:rPr>
                <w:rFonts w:ascii="Times New Roman" w:hAnsi="Times New Roman" w:cs="Times New Roman"/>
                <w:sz w:val="28"/>
                <w:szCs w:val="28"/>
              </w:rPr>
              <w:t xml:space="preserve">   </w:t>
            </w:r>
            <w:r w:rsidRPr="00E2599B">
              <w:rPr>
                <w:rFonts w:ascii="Times New Roman" w:hAnsi="Times New Roman" w:cs="Times New Roman"/>
                <w:sz w:val="28"/>
                <w:szCs w:val="28"/>
              </w:rPr>
              <w:t xml:space="preserve">   </w:t>
            </w:r>
            <w:r w:rsidR="00831076" w:rsidRPr="00E2599B">
              <w:rPr>
                <w:rFonts w:ascii="Times New Roman" w:hAnsi="Times New Roman" w:cs="Times New Roman"/>
                <w:sz w:val="28"/>
                <w:szCs w:val="28"/>
              </w:rPr>
              <w:t xml:space="preserve">  </w:t>
            </w:r>
            <w:r w:rsidR="00A56B95" w:rsidRPr="00E2599B">
              <w:rPr>
                <w:rFonts w:ascii="Times New Roman" w:hAnsi="Times New Roman" w:cs="Times New Roman"/>
                <w:sz w:val="28"/>
                <w:szCs w:val="28"/>
              </w:rPr>
              <w:t>27</w:t>
            </w:r>
            <w:r w:rsidR="00894B53" w:rsidRPr="00E2599B">
              <w:rPr>
                <w:rFonts w:ascii="Times New Roman" w:hAnsi="Times New Roman" w:cs="Times New Roman"/>
                <w:sz w:val="28"/>
                <w:szCs w:val="28"/>
              </w:rPr>
              <w:t>.08.2024</w:t>
            </w:r>
            <w:r w:rsidRPr="00E2599B">
              <w:rPr>
                <w:rFonts w:ascii="Times New Roman" w:hAnsi="Times New Roman" w:cs="Times New Roman"/>
                <w:sz w:val="28"/>
                <w:szCs w:val="28"/>
              </w:rPr>
              <w:t xml:space="preserve">  № </w:t>
            </w:r>
            <w:r w:rsidR="00A56B95" w:rsidRPr="00E2599B">
              <w:rPr>
                <w:rFonts w:ascii="Times New Roman" w:hAnsi="Times New Roman" w:cs="Times New Roman"/>
                <w:sz w:val="28"/>
                <w:szCs w:val="28"/>
              </w:rPr>
              <w:t>584</w:t>
            </w:r>
          </w:p>
          <w:p w:rsidR="002279B2" w:rsidRPr="00E12DEE" w:rsidRDefault="00E2599B" w:rsidP="00CA6B1C">
            <w:pPr>
              <w:shd w:val="clear" w:color="auto" w:fill="FFFFFF"/>
              <w:spacing w:before="252"/>
              <w:rPr>
                <w:rFonts w:ascii="Times New Roman" w:hAnsi="Times New Roman" w:cs="Times New Roman"/>
              </w:rPr>
            </w:pPr>
            <w:r>
              <w:rPr>
                <w:rFonts w:ascii="Times New Roman" w:hAnsi="Times New Roman" w:cs="Times New Roman"/>
                <w:spacing w:val="-3"/>
              </w:rPr>
              <w:t xml:space="preserve">         </w:t>
            </w:r>
            <w:bookmarkStart w:id="0" w:name="_GoBack"/>
            <w:bookmarkEnd w:id="0"/>
            <w:r w:rsidR="002279B2" w:rsidRPr="00E12DEE">
              <w:rPr>
                <w:rFonts w:ascii="Times New Roman" w:hAnsi="Times New Roman" w:cs="Times New Roman"/>
                <w:spacing w:val="-3"/>
              </w:rPr>
              <w:t xml:space="preserve">               г. Похвистнево</w:t>
            </w:r>
          </w:p>
          <w:p w:rsidR="002279B2" w:rsidRPr="00E12DEE" w:rsidRDefault="002279B2" w:rsidP="00CA6B1C">
            <w:pPr>
              <w:ind w:left="185" w:right="-1"/>
              <w:rPr>
                <w:rFonts w:ascii="Times New Roman" w:hAnsi="Times New Roman" w:cs="Times New Roman"/>
              </w:rPr>
            </w:pPr>
            <w:r w:rsidRPr="00E12DEE">
              <w:rPr>
                <w:rFonts w:ascii="Times New Roman" w:hAnsi="Times New Roman" w:cs="Times New Roman"/>
                <w:noProof/>
                <w:lang w:bidi="ar-SA"/>
              </w:rPr>
              <mc:AlternateContent>
                <mc:Choice Requires="wpg">
                  <w:drawing>
                    <wp:anchor distT="0" distB="0" distL="114300" distR="114300" simplePos="0" relativeHeight="251660288" behindDoc="0" locked="0" layoutInCell="1" allowOverlap="1" wp14:anchorId="7BB44BE8" wp14:editId="4ED10535">
                      <wp:simplePos x="0" y="0"/>
                      <wp:positionH relativeFrom="column">
                        <wp:posOffset>83185</wp:posOffset>
                      </wp:positionH>
                      <wp:positionV relativeFrom="paragraph">
                        <wp:posOffset>259080</wp:posOffset>
                      </wp:positionV>
                      <wp:extent cx="110490" cy="111125"/>
                      <wp:effectExtent l="6350" t="12065" r="6350" b="1079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2"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D7A5BD" id="Группа 1" o:spid="_x0000_s1026" style="position:absolute;margin-left:6.55pt;margin-top:20.4pt;width:8.7pt;height:8.75pt;rotation:-90;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mc:Fallback>
              </mc:AlternateContent>
            </w:r>
            <w:r w:rsidRPr="00E12DEE">
              <w:rPr>
                <w:rFonts w:ascii="Times New Roman" w:hAnsi="Times New Roman" w:cs="Times New Roman"/>
                <w:noProof/>
                <w:lang w:bidi="ar-SA"/>
              </w:rPr>
              <mc:AlternateContent>
                <mc:Choice Requires="wpg">
                  <w:drawing>
                    <wp:anchor distT="0" distB="0" distL="114300" distR="114300" simplePos="0" relativeHeight="251661312" behindDoc="0" locked="0" layoutInCell="1" allowOverlap="1" wp14:anchorId="43C19ABF" wp14:editId="755A58B7">
                      <wp:simplePos x="0" y="0"/>
                      <wp:positionH relativeFrom="column">
                        <wp:posOffset>2564765</wp:posOffset>
                      </wp:positionH>
                      <wp:positionV relativeFrom="paragraph">
                        <wp:posOffset>236220</wp:posOffset>
                      </wp:positionV>
                      <wp:extent cx="110490" cy="111125"/>
                      <wp:effectExtent l="12065" t="7620" r="10795" b="5080"/>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5"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4FC2213" id="Группа 4" o:spid="_x0000_s1026" style="position:absolute;margin-left:201.95pt;margin-top:18.6pt;width:8.7pt;height:8.75pt;z-index:25166131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">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mc:Fallback>
              </mc:AlternateContent>
            </w:r>
          </w:p>
        </w:tc>
      </w:tr>
      <w:tr w:rsidR="002279B2" w:rsidRPr="00E12DEE" w:rsidTr="00CA6B1C">
        <w:trPr>
          <w:trHeight w:val="728"/>
        </w:trPr>
        <w:tc>
          <w:tcPr>
            <w:tcW w:w="4518" w:type="dxa"/>
            <w:vMerge/>
          </w:tcPr>
          <w:p w:rsidR="002279B2" w:rsidRPr="00E12DEE" w:rsidRDefault="002279B2" w:rsidP="00CA6B1C">
            <w:pPr>
              <w:ind w:right="-90"/>
              <w:jc w:val="center"/>
              <w:rPr>
                <w:rFonts w:ascii="Times New Roman" w:hAnsi="Times New Roman" w:cs="Times New Roman"/>
              </w:rPr>
            </w:pPr>
          </w:p>
        </w:tc>
      </w:tr>
      <w:tr w:rsidR="002279B2" w:rsidRPr="00E12DEE" w:rsidTr="00CA6B1C">
        <w:trPr>
          <w:trHeight w:val="3878"/>
        </w:trPr>
        <w:tc>
          <w:tcPr>
            <w:tcW w:w="4518" w:type="dxa"/>
            <w:vMerge/>
            <w:vAlign w:val="center"/>
            <w:hideMark/>
          </w:tcPr>
          <w:p w:rsidR="002279B2" w:rsidRPr="00E12DEE" w:rsidRDefault="002279B2" w:rsidP="00CA6B1C">
            <w:pPr>
              <w:rPr>
                <w:rFonts w:ascii="Times New Roman" w:hAnsi="Times New Roman" w:cs="Times New Roman"/>
              </w:rPr>
            </w:pPr>
          </w:p>
        </w:tc>
      </w:tr>
    </w:tbl>
    <w:p w:rsidR="002279B2" w:rsidRPr="00E12DEE" w:rsidRDefault="002279B2" w:rsidP="002279B2">
      <w:pPr>
        <w:tabs>
          <w:tab w:val="left" w:pos="5955"/>
        </w:tabs>
        <w:jc w:val="both"/>
        <w:rPr>
          <w:rFonts w:ascii="Times New Roman" w:hAnsi="Times New Roman" w:cs="Times New Roman"/>
        </w:rPr>
      </w:pPr>
      <w:r w:rsidRPr="00E12DEE">
        <w:rPr>
          <w:rFonts w:ascii="Times New Roman" w:hAnsi="Times New Roman" w:cs="Times New Roman"/>
        </w:rPr>
        <w:br w:type="textWrapping" w:clear="all"/>
        <w:t xml:space="preserve">        </w:t>
      </w:r>
      <w:r w:rsidRPr="00E12DEE">
        <w:rPr>
          <w:rFonts w:ascii="Times New Roman" w:hAnsi="Times New Roman" w:cs="Times New Roman"/>
        </w:rPr>
        <w:tab/>
      </w:r>
    </w:p>
    <w:p w:rsidR="002279B2" w:rsidRPr="00E12DEE" w:rsidRDefault="002279B2" w:rsidP="002279B2">
      <w:pPr>
        <w:jc w:val="both"/>
        <w:rPr>
          <w:rFonts w:ascii="Times New Roman" w:hAnsi="Times New Roman" w:cs="Times New Roman"/>
        </w:rPr>
      </w:pPr>
      <w:r w:rsidRPr="00E12DEE">
        <w:rPr>
          <w:rFonts w:ascii="Times New Roman" w:hAnsi="Times New Roman" w:cs="Times New Roman"/>
        </w:rPr>
        <w:t xml:space="preserve">        Об основных направлениях бюджетной </w:t>
      </w:r>
    </w:p>
    <w:p w:rsidR="002279B2" w:rsidRPr="00E12DEE" w:rsidRDefault="002279B2" w:rsidP="002279B2">
      <w:pPr>
        <w:jc w:val="both"/>
        <w:rPr>
          <w:rFonts w:ascii="Times New Roman" w:hAnsi="Times New Roman" w:cs="Times New Roman"/>
        </w:rPr>
      </w:pPr>
      <w:r w:rsidRPr="00E12DEE">
        <w:rPr>
          <w:rFonts w:ascii="Times New Roman" w:hAnsi="Times New Roman" w:cs="Times New Roman"/>
        </w:rPr>
        <w:t xml:space="preserve">        и налоговой политики муниципального района </w:t>
      </w:r>
    </w:p>
    <w:p w:rsidR="002279B2" w:rsidRPr="00E12DEE" w:rsidRDefault="002279B2" w:rsidP="002279B2">
      <w:pPr>
        <w:jc w:val="both"/>
        <w:rPr>
          <w:rFonts w:ascii="Times New Roman" w:hAnsi="Times New Roman" w:cs="Times New Roman"/>
        </w:rPr>
      </w:pPr>
      <w:r w:rsidRPr="00E12DEE">
        <w:rPr>
          <w:rFonts w:ascii="Times New Roman" w:hAnsi="Times New Roman" w:cs="Times New Roman"/>
        </w:rPr>
        <w:t xml:space="preserve">        Похвистневский Самарской области</w:t>
      </w:r>
    </w:p>
    <w:p w:rsidR="002279B2" w:rsidRPr="00E12DEE" w:rsidRDefault="002279B2" w:rsidP="002279B2">
      <w:pPr>
        <w:jc w:val="both"/>
        <w:rPr>
          <w:rFonts w:ascii="Times New Roman" w:hAnsi="Times New Roman" w:cs="Times New Roman"/>
        </w:rPr>
      </w:pPr>
      <w:r w:rsidRPr="00E12DEE">
        <w:rPr>
          <w:rFonts w:ascii="Times New Roman" w:hAnsi="Times New Roman" w:cs="Times New Roman"/>
        </w:rPr>
        <w:t xml:space="preserve">        на 202</w:t>
      </w:r>
      <w:r w:rsidR="00894B53">
        <w:rPr>
          <w:rFonts w:ascii="Times New Roman" w:hAnsi="Times New Roman" w:cs="Times New Roman"/>
        </w:rPr>
        <w:t>5</w:t>
      </w:r>
      <w:r w:rsidRPr="00E12DEE">
        <w:rPr>
          <w:rFonts w:ascii="Times New Roman" w:hAnsi="Times New Roman" w:cs="Times New Roman"/>
        </w:rPr>
        <w:t xml:space="preserve"> год и плановый  период 202</w:t>
      </w:r>
      <w:r w:rsidR="00894B53">
        <w:rPr>
          <w:rFonts w:ascii="Times New Roman" w:hAnsi="Times New Roman" w:cs="Times New Roman"/>
        </w:rPr>
        <w:t>6</w:t>
      </w:r>
      <w:r w:rsidRPr="00E12DEE">
        <w:rPr>
          <w:rFonts w:ascii="Times New Roman" w:hAnsi="Times New Roman" w:cs="Times New Roman"/>
        </w:rPr>
        <w:t xml:space="preserve"> и 202</w:t>
      </w:r>
      <w:r w:rsidR="00894B53">
        <w:rPr>
          <w:rFonts w:ascii="Times New Roman" w:hAnsi="Times New Roman" w:cs="Times New Roman"/>
        </w:rPr>
        <w:t>7</w:t>
      </w:r>
      <w:r w:rsidRPr="00E12DEE">
        <w:rPr>
          <w:rFonts w:ascii="Times New Roman" w:hAnsi="Times New Roman" w:cs="Times New Roman"/>
        </w:rPr>
        <w:t xml:space="preserve"> годов</w:t>
      </w:r>
    </w:p>
    <w:p w:rsidR="002279B2" w:rsidRPr="00E12DEE" w:rsidRDefault="002279B2" w:rsidP="002279B2">
      <w:pPr>
        <w:pStyle w:val="a6"/>
        <w:jc w:val="both"/>
        <w:rPr>
          <w:rFonts w:ascii="Times New Roman" w:hAnsi="Times New Roman" w:cs="Times New Roman"/>
        </w:rPr>
      </w:pPr>
    </w:p>
    <w:p w:rsidR="002279B2" w:rsidRPr="006B24D0" w:rsidRDefault="002279B2" w:rsidP="002279B2">
      <w:pPr>
        <w:spacing w:line="360" w:lineRule="auto"/>
        <w:ind w:firstLine="708"/>
        <w:jc w:val="both"/>
        <w:rPr>
          <w:rFonts w:ascii="Times New Roman" w:hAnsi="Times New Roman" w:cs="Times New Roman"/>
          <w:sz w:val="28"/>
          <w:szCs w:val="28"/>
        </w:rPr>
      </w:pPr>
      <w:r w:rsidRPr="00E12DEE">
        <w:rPr>
          <w:rFonts w:ascii="Times New Roman" w:hAnsi="Times New Roman" w:cs="Times New Roman"/>
          <w:sz w:val="28"/>
          <w:szCs w:val="28"/>
        </w:rPr>
        <w:t>В целях разработки проекта бюджета муниципального района Похвистневский Самарской области  на 202</w:t>
      </w:r>
      <w:r w:rsidR="00A40819">
        <w:rPr>
          <w:rFonts w:ascii="Times New Roman" w:hAnsi="Times New Roman" w:cs="Times New Roman"/>
          <w:sz w:val="28"/>
          <w:szCs w:val="28"/>
        </w:rPr>
        <w:t>5</w:t>
      </w:r>
      <w:r w:rsidRPr="00E12DEE">
        <w:rPr>
          <w:rFonts w:ascii="Times New Roman" w:hAnsi="Times New Roman" w:cs="Times New Roman"/>
          <w:sz w:val="28"/>
          <w:szCs w:val="28"/>
        </w:rPr>
        <w:t xml:space="preserve"> год и на плановый период 202</w:t>
      </w:r>
      <w:r w:rsidR="00A40819">
        <w:rPr>
          <w:rFonts w:ascii="Times New Roman" w:hAnsi="Times New Roman" w:cs="Times New Roman"/>
          <w:sz w:val="28"/>
          <w:szCs w:val="28"/>
        </w:rPr>
        <w:t>6</w:t>
      </w:r>
      <w:r w:rsidRPr="00E12DEE">
        <w:rPr>
          <w:rFonts w:ascii="Times New Roman" w:hAnsi="Times New Roman" w:cs="Times New Roman"/>
          <w:sz w:val="28"/>
          <w:szCs w:val="28"/>
        </w:rPr>
        <w:t xml:space="preserve"> и 202</w:t>
      </w:r>
      <w:r w:rsidR="00A40819">
        <w:rPr>
          <w:rFonts w:ascii="Times New Roman" w:hAnsi="Times New Roman" w:cs="Times New Roman"/>
          <w:sz w:val="28"/>
          <w:szCs w:val="28"/>
        </w:rPr>
        <w:t>7</w:t>
      </w:r>
      <w:r w:rsidRPr="00E12DEE">
        <w:rPr>
          <w:rFonts w:ascii="Times New Roman" w:hAnsi="Times New Roman" w:cs="Times New Roman"/>
          <w:sz w:val="28"/>
          <w:szCs w:val="28"/>
        </w:rPr>
        <w:t xml:space="preserve"> годов, в соответствии с требованиями статьи 172 Бюджетного кодекса Российской Федерации и решения Собрания представителей муниципального района Похвистневский Самарской области от </w:t>
      </w:r>
      <w:r w:rsidR="00FC2E8F">
        <w:rPr>
          <w:rFonts w:ascii="Times New Roman" w:hAnsi="Times New Roman" w:cs="Times New Roman"/>
          <w:sz w:val="28"/>
          <w:szCs w:val="28"/>
        </w:rPr>
        <w:t>07</w:t>
      </w:r>
      <w:r w:rsidRPr="00E12DEE">
        <w:rPr>
          <w:rFonts w:ascii="Times New Roman" w:hAnsi="Times New Roman" w:cs="Times New Roman"/>
          <w:sz w:val="28"/>
          <w:szCs w:val="28"/>
        </w:rPr>
        <w:t>.</w:t>
      </w:r>
      <w:r w:rsidR="00FC2E8F">
        <w:rPr>
          <w:rFonts w:ascii="Times New Roman" w:hAnsi="Times New Roman" w:cs="Times New Roman"/>
          <w:sz w:val="28"/>
          <w:szCs w:val="28"/>
        </w:rPr>
        <w:t>07</w:t>
      </w:r>
      <w:r w:rsidRPr="00E12DEE">
        <w:rPr>
          <w:rFonts w:ascii="Times New Roman" w:hAnsi="Times New Roman" w:cs="Times New Roman"/>
          <w:sz w:val="28"/>
          <w:szCs w:val="28"/>
        </w:rPr>
        <w:t>.20</w:t>
      </w:r>
      <w:r w:rsidR="00FC2E8F">
        <w:rPr>
          <w:rFonts w:ascii="Times New Roman" w:hAnsi="Times New Roman" w:cs="Times New Roman"/>
          <w:sz w:val="28"/>
          <w:szCs w:val="28"/>
        </w:rPr>
        <w:t>23</w:t>
      </w:r>
      <w:r w:rsidRPr="00E12DEE">
        <w:rPr>
          <w:rFonts w:ascii="Times New Roman" w:hAnsi="Times New Roman" w:cs="Times New Roman"/>
          <w:sz w:val="28"/>
          <w:szCs w:val="28"/>
        </w:rPr>
        <w:t xml:space="preserve"> №</w:t>
      </w:r>
      <w:r w:rsidR="00FC2E8F">
        <w:rPr>
          <w:rFonts w:ascii="Times New Roman" w:hAnsi="Times New Roman" w:cs="Times New Roman"/>
          <w:sz w:val="28"/>
          <w:szCs w:val="28"/>
        </w:rPr>
        <w:t>14</w:t>
      </w:r>
      <w:r w:rsidR="006B24D0">
        <w:rPr>
          <w:rFonts w:ascii="Times New Roman" w:hAnsi="Times New Roman" w:cs="Times New Roman"/>
          <w:sz w:val="28"/>
          <w:szCs w:val="28"/>
        </w:rPr>
        <w:t>2</w:t>
      </w:r>
      <w:r w:rsidRPr="006B24D0">
        <w:rPr>
          <w:rFonts w:ascii="Times New Roman" w:hAnsi="Times New Roman" w:cs="Times New Roman"/>
          <w:sz w:val="28"/>
          <w:szCs w:val="28"/>
        </w:rPr>
        <w:t xml:space="preserve">  «О бюджетном </w:t>
      </w:r>
      <w:r w:rsidR="006B24D0" w:rsidRPr="006B24D0">
        <w:rPr>
          <w:rFonts w:ascii="Times New Roman" w:hAnsi="Times New Roman" w:cs="Times New Roman"/>
          <w:sz w:val="28"/>
          <w:szCs w:val="28"/>
        </w:rPr>
        <w:t>устройстве и бюджетном  процессе в муниципальном районе Похвистневский Самарской области</w:t>
      </w:r>
      <w:r w:rsidRPr="006B24D0">
        <w:rPr>
          <w:rFonts w:ascii="Times New Roman" w:hAnsi="Times New Roman" w:cs="Times New Roman"/>
          <w:sz w:val="28"/>
          <w:szCs w:val="28"/>
        </w:rPr>
        <w:t>», Администрация муниципального района Похвистневский</w:t>
      </w:r>
    </w:p>
    <w:p w:rsidR="002279B2" w:rsidRPr="00E12DEE" w:rsidRDefault="002279B2" w:rsidP="002279B2">
      <w:pPr>
        <w:jc w:val="center"/>
        <w:rPr>
          <w:rFonts w:ascii="Times New Roman" w:hAnsi="Times New Roman" w:cs="Times New Roman"/>
          <w:b/>
          <w:sz w:val="28"/>
          <w:szCs w:val="28"/>
        </w:rPr>
      </w:pPr>
      <w:r w:rsidRPr="00E12DEE">
        <w:rPr>
          <w:rFonts w:ascii="Times New Roman" w:hAnsi="Times New Roman" w:cs="Times New Roman"/>
          <w:b/>
          <w:sz w:val="28"/>
          <w:szCs w:val="28"/>
        </w:rPr>
        <w:t>ПОСТАНОВЛЯЕТ:</w:t>
      </w:r>
    </w:p>
    <w:p w:rsidR="002279B2" w:rsidRPr="00E12DEE" w:rsidRDefault="002279B2" w:rsidP="002279B2">
      <w:pPr>
        <w:pStyle w:val="a4"/>
        <w:spacing w:before="0" w:beforeAutospacing="0" w:after="0" w:afterAutospacing="0" w:line="360" w:lineRule="auto"/>
        <w:ind w:firstLine="705"/>
        <w:jc w:val="both"/>
        <w:rPr>
          <w:sz w:val="28"/>
          <w:szCs w:val="28"/>
        </w:rPr>
      </w:pPr>
      <w:r w:rsidRPr="00E12DEE">
        <w:rPr>
          <w:sz w:val="28"/>
          <w:szCs w:val="28"/>
        </w:rPr>
        <w:t>1. Утвердить прилагаемые Основные направления бюджетной и налоговой политики муниципального района Похвистневский Самарской области на 202</w:t>
      </w:r>
      <w:r w:rsidR="00A40819">
        <w:rPr>
          <w:sz w:val="28"/>
          <w:szCs w:val="28"/>
        </w:rPr>
        <w:t>5</w:t>
      </w:r>
      <w:r w:rsidRPr="00E12DEE">
        <w:rPr>
          <w:sz w:val="28"/>
          <w:szCs w:val="28"/>
        </w:rPr>
        <w:t xml:space="preserve"> год и на плановый период 202</w:t>
      </w:r>
      <w:r w:rsidR="00A40819">
        <w:rPr>
          <w:sz w:val="28"/>
          <w:szCs w:val="28"/>
        </w:rPr>
        <w:t>6</w:t>
      </w:r>
      <w:r w:rsidRPr="00E12DEE">
        <w:rPr>
          <w:sz w:val="28"/>
          <w:szCs w:val="28"/>
        </w:rPr>
        <w:t xml:space="preserve"> и 202</w:t>
      </w:r>
      <w:r w:rsidR="00A40819">
        <w:rPr>
          <w:sz w:val="28"/>
          <w:szCs w:val="28"/>
        </w:rPr>
        <w:t>7</w:t>
      </w:r>
      <w:r w:rsidR="00725226">
        <w:rPr>
          <w:sz w:val="28"/>
          <w:szCs w:val="28"/>
        </w:rPr>
        <w:t xml:space="preserve"> годов</w:t>
      </w:r>
      <w:r w:rsidRPr="00E12DEE">
        <w:rPr>
          <w:sz w:val="28"/>
          <w:szCs w:val="28"/>
        </w:rPr>
        <w:t>.</w:t>
      </w:r>
    </w:p>
    <w:p w:rsidR="002279B2" w:rsidRDefault="002279B2" w:rsidP="002279B2">
      <w:pPr>
        <w:pStyle w:val="a4"/>
        <w:spacing w:before="0" w:beforeAutospacing="0" w:after="0" w:afterAutospacing="0" w:line="360" w:lineRule="auto"/>
        <w:ind w:firstLine="705"/>
        <w:jc w:val="both"/>
        <w:rPr>
          <w:sz w:val="28"/>
          <w:szCs w:val="28"/>
        </w:rPr>
      </w:pPr>
      <w:r w:rsidRPr="00E12DEE">
        <w:rPr>
          <w:sz w:val="28"/>
          <w:szCs w:val="28"/>
        </w:rPr>
        <w:t>2. Органам Администрации муниципального района Похвистневский Самарской области при разработке проекта бюджета муниципального района Похвистневский Самарской области на 202</w:t>
      </w:r>
      <w:r w:rsidR="00A40819">
        <w:rPr>
          <w:sz w:val="28"/>
          <w:szCs w:val="28"/>
        </w:rPr>
        <w:t>5</w:t>
      </w:r>
      <w:r w:rsidRPr="00E12DEE">
        <w:rPr>
          <w:sz w:val="28"/>
          <w:szCs w:val="28"/>
        </w:rPr>
        <w:t xml:space="preserve"> год и на плановый период 202</w:t>
      </w:r>
      <w:r w:rsidR="00A40819">
        <w:rPr>
          <w:sz w:val="28"/>
          <w:szCs w:val="28"/>
        </w:rPr>
        <w:t>6</w:t>
      </w:r>
      <w:r w:rsidRPr="00E12DEE">
        <w:rPr>
          <w:sz w:val="28"/>
          <w:szCs w:val="28"/>
        </w:rPr>
        <w:t xml:space="preserve"> и 202</w:t>
      </w:r>
      <w:r w:rsidR="00A40819">
        <w:rPr>
          <w:sz w:val="28"/>
          <w:szCs w:val="28"/>
        </w:rPr>
        <w:t>7</w:t>
      </w:r>
      <w:r w:rsidRPr="00E12DEE">
        <w:rPr>
          <w:sz w:val="28"/>
          <w:szCs w:val="28"/>
        </w:rPr>
        <w:t xml:space="preserve"> годов обеспечить соблюдение основных направлений бюджетной и налоговой политики муниципального района Похвистневский Самарской области.</w:t>
      </w:r>
    </w:p>
    <w:p w:rsidR="0052613B" w:rsidRDefault="0052613B" w:rsidP="002279B2">
      <w:pPr>
        <w:pStyle w:val="a4"/>
        <w:spacing w:before="0" w:beforeAutospacing="0" w:after="0" w:afterAutospacing="0" w:line="360" w:lineRule="auto"/>
        <w:ind w:firstLine="705"/>
        <w:jc w:val="both"/>
        <w:rPr>
          <w:sz w:val="28"/>
          <w:szCs w:val="28"/>
        </w:rPr>
      </w:pPr>
    </w:p>
    <w:p w:rsidR="0052613B" w:rsidRPr="00E12DEE" w:rsidRDefault="0052613B" w:rsidP="002279B2">
      <w:pPr>
        <w:pStyle w:val="a4"/>
        <w:spacing w:before="0" w:beforeAutospacing="0" w:after="0" w:afterAutospacing="0" w:line="360" w:lineRule="auto"/>
        <w:ind w:firstLine="705"/>
        <w:jc w:val="both"/>
        <w:rPr>
          <w:sz w:val="28"/>
          <w:szCs w:val="28"/>
        </w:rPr>
      </w:pPr>
    </w:p>
    <w:p w:rsidR="002279B2" w:rsidRPr="00E12DEE" w:rsidRDefault="002279B2" w:rsidP="002279B2">
      <w:pPr>
        <w:spacing w:line="360" w:lineRule="auto"/>
        <w:jc w:val="both"/>
        <w:rPr>
          <w:rFonts w:ascii="Times New Roman" w:hAnsi="Times New Roman" w:cs="Times New Roman"/>
          <w:sz w:val="28"/>
          <w:szCs w:val="28"/>
        </w:rPr>
      </w:pPr>
      <w:r w:rsidRPr="00E12DEE">
        <w:rPr>
          <w:rFonts w:ascii="Times New Roman" w:hAnsi="Times New Roman" w:cs="Times New Roman"/>
          <w:sz w:val="28"/>
          <w:szCs w:val="28"/>
        </w:rPr>
        <w:t xml:space="preserve">         3. Контроль за исполнением настоящего Постановления возложить на заместителя Главы </w:t>
      </w:r>
      <w:r w:rsidR="00846EBC">
        <w:rPr>
          <w:rFonts w:ascii="Times New Roman" w:hAnsi="Times New Roman" w:cs="Times New Roman"/>
          <w:sz w:val="28"/>
          <w:szCs w:val="28"/>
        </w:rPr>
        <w:t xml:space="preserve">района </w:t>
      </w:r>
      <w:r w:rsidRPr="00E12DEE">
        <w:rPr>
          <w:rFonts w:ascii="Times New Roman" w:hAnsi="Times New Roman" w:cs="Times New Roman"/>
          <w:sz w:val="28"/>
          <w:szCs w:val="28"/>
        </w:rPr>
        <w:t>по экономике и финансам</w:t>
      </w:r>
      <w:r w:rsidR="00846EBC">
        <w:rPr>
          <w:rFonts w:ascii="Times New Roman" w:hAnsi="Times New Roman" w:cs="Times New Roman"/>
          <w:sz w:val="28"/>
          <w:szCs w:val="28"/>
        </w:rPr>
        <w:t>, руководителя контрактной службы</w:t>
      </w:r>
      <w:r w:rsidRPr="00E12DEE">
        <w:rPr>
          <w:rFonts w:ascii="Times New Roman" w:hAnsi="Times New Roman" w:cs="Times New Roman"/>
          <w:sz w:val="28"/>
          <w:szCs w:val="28"/>
        </w:rPr>
        <w:t xml:space="preserve"> Мамышева М.К.</w:t>
      </w:r>
    </w:p>
    <w:p w:rsidR="002279B2" w:rsidRPr="00E12DEE" w:rsidRDefault="002279B2" w:rsidP="002279B2">
      <w:pPr>
        <w:spacing w:line="360" w:lineRule="auto"/>
        <w:jc w:val="both"/>
        <w:rPr>
          <w:rFonts w:ascii="Times New Roman" w:hAnsi="Times New Roman" w:cs="Times New Roman"/>
          <w:sz w:val="28"/>
          <w:szCs w:val="28"/>
        </w:rPr>
      </w:pPr>
      <w:r w:rsidRPr="00E12DEE">
        <w:rPr>
          <w:rFonts w:ascii="Times New Roman" w:hAnsi="Times New Roman" w:cs="Times New Roman"/>
          <w:sz w:val="28"/>
          <w:szCs w:val="28"/>
        </w:rPr>
        <w:t xml:space="preserve">         4. Настоящее Постановление вступает в силу со дня его подписания и подлежит размещению на сайте Администрации района.</w:t>
      </w:r>
    </w:p>
    <w:p w:rsidR="002279B2" w:rsidRPr="00E12DEE" w:rsidRDefault="002279B2" w:rsidP="002279B2">
      <w:pPr>
        <w:spacing w:line="360" w:lineRule="auto"/>
        <w:jc w:val="both"/>
        <w:rPr>
          <w:rFonts w:ascii="Times New Roman" w:hAnsi="Times New Roman" w:cs="Times New Roman"/>
          <w:sz w:val="28"/>
          <w:szCs w:val="28"/>
        </w:rPr>
      </w:pPr>
    </w:p>
    <w:p w:rsidR="002279B2" w:rsidRPr="00E12DEE" w:rsidRDefault="002279B2" w:rsidP="002279B2">
      <w:pPr>
        <w:jc w:val="both"/>
        <w:rPr>
          <w:rFonts w:ascii="Times New Roman" w:hAnsi="Times New Roman" w:cs="Times New Roman"/>
          <w:sz w:val="28"/>
          <w:szCs w:val="28"/>
        </w:rPr>
      </w:pPr>
      <w:r w:rsidRPr="00E12DEE">
        <w:rPr>
          <w:rFonts w:ascii="Times New Roman" w:hAnsi="Times New Roman" w:cs="Times New Roman"/>
          <w:sz w:val="28"/>
          <w:szCs w:val="28"/>
        </w:rPr>
        <w:t xml:space="preserve">            </w:t>
      </w:r>
    </w:p>
    <w:p w:rsidR="002279B2" w:rsidRPr="00E12DEE" w:rsidRDefault="002279B2" w:rsidP="002279B2">
      <w:pPr>
        <w:jc w:val="both"/>
        <w:rPr>
          <w:rFonts w:ascii="Times New Roman" w:hAnsi="Times New Roman" w:cs="Times New Roman"/>
          <w:sz w:val="28"/>
          <w:szCs w:val="28"/>
        </w:rPr>
      </w:pPr>
      <w:r w:rsidRPr="00E12DEE">
        <w:rPr>
          <w:rFonts w:ascii="Times New Roman" w:hAnsi="Times New Roman" w:cs="Times New Roman"/>
          <w:sz w:val="28"/>
          <w:szCs w:val="28"/>
        </w:rPr>
        <w:t xml:space="preserve">     Глава района                                                       Ю.Ф. Рябов</w:t>
      </w:r>
    </w:p>
    <w:p w:rsidR="002279B2" w:rsidRPr="00E12DEE" w:rsidRDefault="002279B2" w:rsidP="002279B2">
      <w:pPr>
        <w:jc w:val="both"/>
        <w:rPr>
          <w:rFonts w:ascii="Times New Roman" w:hAnsi="Times New Roman" w:cs="Times New Roman"/>
          <w:sz w:val="28"/>
          <w:szCs w:val="28"/>
        </w:rPr>
      </w:pPr>
    </w:p>
    <w:p w:rsidR="002279B2" w:rsidRPr="00E12DEE" w:rsidRDefault="002279B2" w:rsidP="002279B2">
      <w:pPr>
        <w:pStyle w:val="2"/>
        <w:rPr>
          <w:rFonts w:ascii="Times New Roman" w:hAnsi="Times New Roman"/>
        </w:rPr>
      </w:pPr>
    </w:p>
    <w:p w:rsidR="002279B2" w:rsidRPr="00E12DEE" w:rsidRDefault="002279B2" w:rsidP="002279B2">
      <w:pPr>
        <w:pStyle w:val="2"/>
        <w:rPr>
          <w:rFonts w:ascii="Times New Roman" w:hAnsi="Times New Roman"/>
        </w:rPr>
      </w:pPr>
    </w:p>
    <w:p w:rsidR="002279B2" w:rsidRPr="00E12DEE" w:rsidRDefault="002279B2" w:rsidP="002279B2">
      <w:pPr>
        <w:pStyle w:val="2"/>
        <w:rPr>
          <w:rFonts w:ascii="Times New Roman" w:hAnsi="Times New Roman"/>
        </w:rPr>
      </w:pPr>
    </w:p>
    <w:p w:rsidR="002279B2" w:rsidRPr="00E12DEE" w:rsidRDefault="002279B2" w:rsidP="002279B2">
      <w:pPr>
        <w:rPr>
          <w:rFonts w:ascii="Times New Roman" w:hAnsi="Times New Roman" w:cs="Times New Roman"/>
        </w:rPr>
      </w:pPr>
    </w:p>
    <w:p w:rsidR="002279B2" w:rsidRPr="00E12DEE" w:rsidRDefault="002279B2" w:rsidP="002279B2">
      <w:pPr>
        <w:rPr>
          <w:rFonts w:ascii="Times New Roman" w:hAnsi="Times New Roman" w:cs="Times New Roman"/>
        </w:rPr>
      </w:pPr>
    </w:p>
    <w:p w:rsidR="002279B2" w:rsidRPr="00E12DEE" w:rsidRDefault="002279B2" w:rsidP="002279B2">
      <w:pPr>
        <w:rPr>
          <w:rFonts w:ascii="Times New Roman" w:hAnsi="Times New Roman" w:cs="Times New Roman"/>
        </w:rPr>
      </w:pPr>
    </w:p>
    <w:p w:rsidR="002279B2" w:rsidRPr="00E12DEE" w:rsidRDefault="002279B2" w:rsidP="002279B2">
      <w:pPr>
        <w:rPr>
          <w:rFonts w:ascii="Times New Roman" w:hAnsi="Times New Roman" w:cs="Times New Roman"/>
        </w:rPr>
      </w:pPr>
    </w:p>
    <w:p w:rsidR="002279B2" w:rsidRPr="00E12DEE" w:rsidRDefault="002279B2" w:rsidP="002279B2">
      <w:pPr>
        <w:rPr>
          <w:rFonts w:ascii="Times New Roman" w:hAnsi="Times New Roman" w:cs="Times New Roman"/>
        </w:rPr>
      </w:pPr>
    </w:p>
    <w:p w:rsidR="002279B2" w:rsidRPr="00E12DEE" w:rsidRDefault="002279B2" w:rsidP="002279B2">
      <w:pPr>
        <w:rPr>
          <w:rFonts w:ascii="Times New Roman" w:hAnsi="Times New Roman" w:cs="Times New Roman"/>
        </w:rPr>
      </w:pPr>
    </w:p>
    <w:p w:rsidR="002279B2" w:rsidRPr="00E12DEE" w:rsidRDefault="002279B2" w:rsidP="002279B2">
      <w:pPr>
        <w:rPr>
          <w:rFonts w:ascii="Times New Roman" w:hAnsi="Times New Roman" w:cs="Times New Roman"/>
        </w:rPr>
      </w:pPr>
    </w:p>
    <w:p w:rsidR="002279B2" w:rsidRPr="00E12DEE" w:rsidRDefault="002279B2" w:rsidP="002279B2">
      <w:pPr>
        <w:rPr>
          <w:rFonts w:ascii="Times New Roman" w:hAnsi="Times New Roman" w:cs="Times New Roman"/>
        </w:rPr>
      </w:pPr>
    </w:p>
    <w:p w:rsidR="002279B2" w:rsidRPr="00E12DEE" w:rsidRDefault="002279B2" w:rsidP="002279B2">
      <w:pPr>
        <w:rPr>
          <w:rFonts w:ascii="Times New Roman" w:hAnsi="Times New Roman" w:cs="Times New Roman"/>
        </w:rPr>
      </w:pPr>
    </w:p>
    <w:p w:rsidR="002279B2" w:rsidRPr="00E12DEE" w:rsidRDefault="002279B2" w:rsidP="002279B2">
      <w:pPr>
        <w:rPr>
          <w:rFonts w:ascii="Times New Roman" w:hAnsi="Times New Roman" w:cs="Times New Roman"/>
        </w:rPr>
      </w:pPr>
    </w:p>
    <w:p w:rsidR="002279B2" w:rsidRPr="00E12DEE" w:rsidRDefault="002279B2" w:rsidP="002279B2">
      <w:pPr>
        <w:rPr>
          <w:rFonts w:ascii="Times New Roman" w:hAnsi="Times New Roman" w:cs="Times New Roman"/>
        </w:rPr>
      </w:pPr>
    </w:p>
    <w:p w:rsidR="002279B2" w:rsidRPr="00E12DEE" w:rsidRDefault="002279B2" w:rsidP="002279B2">
      <w:pPr>
        <w:rPr>
          <w:rFonts w:ascii="Times New Roman" w:hAnsi="Times New Roman" w:cs="Times New Roman"/>
        </w:rPr>
      </w:pPr>
    </w:p>
    <w:p w:rsidR="002279B2" w:rsidRPr="00E12DEE" w:rsidRDefault="002279B2" w:rsidP="002279B2">
      <w:pPr>
        <w:rPr>
          <w:rFonts w:ascii="Times New Roman" w:hAnsi="Times New Roman" w:cs="Times New Roman"/>
        </w:rPr>
      </w:pPr>
    </w:p>
    <w:p w:rsidR="002279B2" w:rsidRPr="00E12DEE" w:rsidRDefault="002279B2" w:rsidP="002279B2">
      <w:pPr>
        <w:rPr>
          <w:rFonts w:ascii="Times New Roman" w:hAnsi="Times New Roman" w:cs="Times New Roman"/>
        </w:rPr>
      </w:pPr>
    </w:p>
    <w:p w:rsidR="002279B2" w:rsidRPr="00E12DEE" w:rsidRDefault="002279B2" w:rsidP="002279B2">
      <w:pPr>
        <w:rPr>
          <w:rFonts w:ascii="Times New Roman" w:hAnsi="Times New Roman" w:cs="Times New Roman"/>
        </w:rPr>
      </w:pPr>
    </w:p>
    <w:p w:rsidR="002279B2" w:rsidRPr="00E12DEE" w:rsidRDefault="002279B2" w:rsidP="002279B2">
      <w:pPr>
        <w:rPr>
          <w:rFonts w:ascii="Times New Roman" w:hAnsi="Times New Roman" w:cs="Times New Roman"/>
        </w:rPr>
      </w:pPr>
    </w:p>
    <w:p w:rsidR="002279B2" w:rsidRPr="00E12DEE" w:rsidRDefault="002279B2" w:rsidP="002279B2">
      <w:pPr>
        <w:rPr>
          <w:rFonts w:ascii="Times New Roman" w:hAnsi="Times New Roman" w:cs="Times New Roman"/>
        </w:rPr>
      </w:pPr>
    </w:p>
    <w:p w:rsidR="002279B2" w:rsidRPr="00E12DEE" w:rsidRDefault="002279B2" w:rsidP="002279B2">
      <w:pPr>
        <w:rPr>
          <w:rFonts w:ascii="Times New Roman" w:hAnsi="Times New Roman" w:cs="Times New Roman"/>
        </w:rPr>
      </w:pPr>
    </w:p>
    <w:p w:rsidR="002279B2" w:rsidRPr="00E12DEE" w:rsidRDefault="002279B2" w:rsidP="002279B2">
      <w:pPr>
        <w:rPr>
          <w:rFonts w:ascii="Times New Roman" w:hAnsi="Times New Roman" w:cs="Times New Roman"/>
        </w:rPr>
      </w:pPr>
    </w:p>
    <w:p w:rsidR="002279B2" w:rsidRPr="00E12DEE" w:rsidRDefault="002279B2" w:rsidP="002279B2">
      <w:pPr>
        <w:rPr>
          <w:rFonts w:ascii="Times New Roman" w:hAnsi="Times New Roman" w:cs="Times New Roman"/>
        </w:rPr>
      </w:pPr>
    </w:p>
    <w:p w:rsidR="002279B2" w:rsidRPr="00E12DEE" w:rsidRDefault="002279B2" w:rsidP="002279B2">
      <w:pPr>
        <w:pStyle w:val="a6"/>
        <w:jc w:val="right"/>
        <w:rPr>
          <w:rFonts w:ascii="Times New Roman" w:hAnsi="Times New Roman" w:cs="Times New Roman"/>
        </w:rPr>
      </w:pPr>
    </w:p>
    <w:p w:rsidR="002279B2" w:rsidRPr="00E12DEE" w:rsidRDefault="002279B2" w:rsidP="002279B2">
      <w:pPr>
        <w:pStyle w:val="a6"/>
        <w:jc w:val="right"/>
        <w:rPr>
          <w:rFonts w:ascii="Times New Roman" w:hAnsi="Times New Roman" w:cs="Times New Roman"/>
        </w:rPr>
      </w:pPr>
    </w:p>
    <w:p w:rsidR="002279B2" w:rsidRPr="00E12DEE" w:rsidRDefault="002279B2" w:rsidP="002279B2">
      <w:pPr>
        <w:pStyle w:val="a6"/>
        <w:jc w:val="right"/>
        <w:rPr>
          <w:rFonts w:ascii="Times New Roman" w:hAnsi="Times New Roman" w:cs="Times New Roman"/>
        </w:rPr>
      </w:pPr>
    </w:p>
    <w:p w:rsidR="002279B2" w:rsidRPr="00E12DEE" w:rsidRDefault="002279B2" w:rsidP="002279B2">
      <w:pPr>
        <w:pStyle w:val="a6"/>
        <w:jc w:val="right"/>
        <w:rPr>
          <w:rFonts w:ascii="Times New Roman" w:hAnsi="Times New Roman" w:cs="Times New Roman"/>
        </w:rPr>
      </w:pPr>
    </w:p>
    <w:p w:rsidR="002279B2" w:rsidRPr="00E12DEE" w:rsidRDefault="002279B2" w:rsidP="002279B2">
      <w:pPr>
        <w:pStyle w:val="a6"/>
        <w:jc w:val="right"/>
        <w:rPr>
          <w:rFonts w:ascii="Times New Roman" w:hAnsi="Times New Roman" w:cs="Times New Roman"/>
        </w:rPr>
      </w:pPr>
    </w:p>
    <w:p w:rsidR="002279B2" w:rsidRPr="00E12DEE" w:rsidRDefault="002279B2" w:rsidP="002279B2">
      <w:pPr>
        <w:pStyle w:val="a6"/>
        <w:jc w:val="right"/>
        <w:rPr>
          <w:rFonts w:ascii="Times New Roman" w:hAnsi="Times New Roman" w:cs="Times New Roman"/>
        </w:rPr>
      </w:pPr>
    </w:p>
    <w:p w:rsidR="002279B2" w:rsidRDefault="002279B2" w:rsidP="002279B2">
      <w:pPr>
        <w:pStyle w:val="a6"/>
        <w:jc w:val="right"/>
        <w:rPr>
          <w:rFonts w:ascii="Times New Roman" w:hAnsi="Times New Roman" w:cs="Times New Roman"/>
        </w:rPr>
      </w:pPr>
    </w:p>
    <w:p w:rsidR="0052613B" w:rsidRDefault="0052613B" w:rsidP="002279B2">
      <w:pPr>
        <w:pStyle w:val="a6"/>
        <w:jc w:val="right"/>
        <w:rPr>
          <w:rFonts w:ascii="Times New Roman" w:hAnsi="Times New Roman" w:cs="Times New Roman"/>
        </w:rPr>
      </w:pPr>
    </w:p>
    <w:p w:rsidR="002279B2" w:rsidRPr="00E12DEE" w:rsidRDefault="002279B2" w:rsidP="002279B2">
      <w:pPr>
        <w:pStyle w:val="a6"/>
        <w:jc w:val="right"/>
        <w:rPr>
          <w:rFonts w:ascii="Times New Roman" w:hAnsi="Times New Roman" w:cs="Times New Roman"/>
        </w:rPr>
      </w:pPr>
    </w:p>
    <w:p w:rsidR="002279B2" w:rsidRPr="00E12DEE" w:rsidRDefault="000C2654" w:rsidP="002279B2">
      <w:pPr>
        <w:pStyle w:val="a6"/>
        <w:jc w:val="right"/>
        <w:rPr>
          <w:rFonts w:ascii="Times New Roman" w:hAnsi="Times New Roman" w:cs="Times New Roman"/>
        </w:rPr>
      </w:pPr>
      <w:r>
        <w:rPr>
          <w:rFonts w:ascii="Times New Roman" w:hAnsi="Times New Roman" w:cs="Times New Roman"/>
        </w:rPr>
        <w:t>Утверждено</w:t>
      </w:r>
    </w:p>
    <w:p w:rsidR="002279B2" w:rsidRPr="00E12DEE" w:rsidRDefault="002279B2" w:rsidP="002279B2">
      <w:pPr>
        <w:pStyle w:val="a6"/>
        <w:jc w:val="right"/>
        <w:rPr>
          <w:rFonts w:ascii="Times New Roman" w:hAnsi="Times New Roman" w:cs="Times New Roman"/>
        </w:rPr>
      </w:pPr>
      <w:r w:rsidRPr="00E12DEE">
        <w:rPr>
          <w:rFonts w:ascii="Times New Roman" w:hAnsi="Times New Roman" w:cs="Times New Roman"/>
        </w:rPr>
        <w:t>Постановлени</w:t>
      </w:r>
      <w:r w:rsidR="000C2654">
        <w:rPr>
          <w:rFonts w:ascii="Times New Roman" w:hAnsi="Times New Roman" w:cs="Times New Roman"/>
        </w:rPr>
        <w:t>ем</w:t>
      </w:r>
      <w:r w:rsidRPr="00E12DEE">
        <w:rPr>
          <w:rFonts w:ascii="Times New Roman" w:hAnsi="Times New Roman" w:cs="Times New Roman"/>
        </w:rPr>
        <w:t xml:space="preserve"> </w:t>
      </w:r>
    </w:p>
    <w:p w:rsidR="002279B2" w:rsidRPr="00E12DEE" w:rsidRDefault="002279B2" w:rsidP="002279B2">
      <w:pPr>
        <w:pStyle w:val="a6"/>
        <w:jc w:val="right"/>
        <w:rPr>
          <w:rFonts w:ascii="Times New Roman" w:hAnsi="Times New Roman" w:cs="Times New Roman"/>
        </w:rPr>
      </w:pPr>
      <w:r w:rsidRPr="00E12DEE">
        <w:rPr>
          <w:rFonts w:ascii="Times New Roman" w:hAnsi="Times New Roman" w:cs="Times New Roman"/>
        </w:rPr>
        <w:t xml:space="preserve">Администрации муниципального  </w:t>
      </w:r>
    </w:p>
    <w:p w:rsidR="002279B2" w:rsidRPr="00E12DEE" w:rsidRDefault="002279B2" w:rsidP="002279B2">
      <w:pPr>
        <w:pStyle w:val="a6"/>
        <w:jc w:val="right"/>
        <w:rPr>
          <w:rFonts w:ascii="Times New Roman" w:hAnsi="Times New Roman" w:cs="Times New Roman"/>
        </w:rPr>
      </w:pPr>
      <w:r w:rsidRPr="00E12DEE">
        <w:rPr>
          <w:rFonts w:ascii="Times New Roman" w:hAnsi="Times New Roman" w:cs="Times New Roman"/>
        </w:rPr>
        <w:t xml:space="preserve">района Похвистневский </w:t>
      </w:r>
    </w:p>
    <w:p w:rsidR="002279B2" w:rsidRPr="00E12DEE" w:rsidRDefault="002279B2" w:rsidP="002279B2">
      <w:pPr>
        <w:pStyle w:val="a6"/>
        <w:jc w:val="right"/>
        <w:rPr>
          <w:rStyle w:val="a7"/>
          <w:rFonts w:ascii="Times New Roman" w:hAnsi="Times New Roman" w:cs="Times New Roman"/>
        </w:rPr>
      </w:pPr>
      <w:r w:rsidRPr="00E12DEE">
        <w:rPr>
          <w:rFonts w:ascii="Times New Roman" w:hAnsi="Times New Roman" w:cs="Times New Roman"/>
        </w:rPr>
        <w:t xml:space="preserve">от </w:t>
      </w:r>
      <w:r w:rsidR="00D549C4">
        <w:rPr>
          <w:rFonts w:ascii="Times New Roman" w:hAnsi="Times New Roman" w:cs="Times New Roman"/>
        </w:rPr>
        <w:t>27.08.2024</w:t>
      </w:r>
      <w:r w:rsidR="002516A2">
        <w:rPr>
          <w:rFonts w:ascii="Times New Roman" w:hAnsi="Times New Roman" w:cs="Times New Roman"/>
        </w:rPr>
        <w:t xml:space="preserve"> </w:t>
      </w:r>
      <w:r w:rsidRPr="00E12DEE">
        <w:rPr>
          <w:rFonts w:ascii="Times New Roman" w:hAnsi="Times New Roman" w:cs="Times New Roman"/>
        </w:rPr>
        <w:t xml:space="preserve"> №</w:t>
      </w:r>
      <w:r w:rsidR="00D549C4">
        <w:rPr>
          <w:rFonts w:ascii="Times New Roman" w:hAnsi="Times New Roman" w:cs="Times New Roman"/>
        </w:rPr>
        <w:t>584</w:t>
      </w:r>
    </w:p>
    <w:p w:rsidR="002279B2" w:rsidRPr="00E12DEE" w:rsidRDefault="002279B2" w:rsidP="002279B2">
      <w:pPr>
        <w:rPr>
          <w:rFonts w:ascii="Times New Roman" w:hAnsi="Times New Roman" w:cs="Times New Roman"/>
        </w:rPr>
      </w:pPr>
    </w:p>
    <w:p w:rsidR="00EA6EEE" w:rsidRPr="009E2474" w:rsidRDefault="00EA6EEE" w:rsidP="00EA6EEE">
      <w:pPr>
        <w:pStyle w:val="a6"/>
        <w:jc w:val="center"/>
        <w:rPr>
          <w:rStyle w:val="a7"/>
          <w:rFonts w:ascii="Times New Roman" w:hAnsi="Times New Roman" w:cs="Times New Roman"/>
          <w:sz w:val="28"/>
          <w:szCs w:val="28"/>
        </w:rPr>
      </w:pPr>
      <w:r w:rsidRPr="009E2474">
        <w:rPr>
          <w:rStyle w:val="a7"/>
          <w:rFonts w:ascii="Times New Roman" w:hAnsi="Times New Roman" w:cs="Times New Roman"/>
          <w:sz w:val="28"/>
          <w:szCs w:val="28"/>
        </w:rPr>
        <w:lastRenderedPageBreak/>
        <w:t>ОСНОВНЫЕ НАПРАВЛЕНИЯ</w:t>
      </w:r>
      <w:r w:rsidRPr="009E2474">
        <w:rPr>
          <w:rFonts w:ascii="Times New Roman" w:hAnsi="Times New Roman" w:cs="Times New Roman"/>
          <w:sz w:val="28"/>
          <w:szCs w:val="28"/>
        </w:rPr>
        <w:br/>
      </w:r>
      <w:r w:rsidRPr="009E2474">
        <w:rPr>
          <w:rStyle w:val="a7"/>
          <w:rFonts w:ascii="Times New Roman" w:hAnsi="Times New Roman" w:cs="Times New Roman"/>
          <w:sz w:val="28"/>
          <w:szCs w:val="28"/>
        </w:rPr>
        <w:t>бюджетной и налоговой политики муниципального района Похвистневский Самарской области</w:t>
      </w:r>
      <w:r w:rsidRPr="009E2474">
        <w:rPr>
          <w:rFonts w:ascii="Times New Roman" w:hAnsi="Times New Roman" w:cs="Times New Roman"/>
          <w:sz w:val="28"/>
          <w:szCs w:val="28"/>
        </w:rPr>
        <w:t xml:space="preserve"> </w:t>
      </w:r>
      <w:r w:rsidRPr="009E2474">
        <w:rPr>
          <w:rStyle w:val="a7"/>
          <w:rFonts w:ascii="Times New Roman" w:hAnsi="Times New Roman" w:cs="Times New Roman"/>
          <w:sz w:val="28"/>
          <w:szCs w:val="28"/>
        </w:rPr>
        <w:t>на 2025 год и на плановый период 2026 и 2027 годов</w:t>
      </w:r>
    </w:p>
    <w:p w:rsidR="00EA6EEE" w:rsidRDefault="00EA6EEE" w:rsidP="00EA6EEE">
      <w:pPr>
        <w:pStyle w:val="a6"/>
        <w:jc w:val="center"/>
        <w:rPr>
          <w:rStyle w:val="a7"/>
          <w:sz w:val="28"/>
          <w:szCs w:val="28"/>
        </w:rPr>
      </w:pPr>
    </w:p>
    <w:p w:rsidR="00EA6EEE" w:rsidRDefault="00EA6EEE" w:rsidP="00EA6EEE">
      <w:pPr>
        <w:widowControl/>
        <w:shd w:val="clear" w:color="auto" w:fill="FFFFFF"/>
        <w:ind w:firstLine="708"/>
        <w:jc w:val="both"/>
        <w:rPr>
          <w:rFonts w:ascii="Times New Roman" w:hAnsi="Times New Roman" w:cs="Times New Roman"/>
          <w:spacing w:val="-4"/>
        </w:rPr>
      </w:pPr>
      <w:r>
        <w:rPr>
          <w:rFonts w:ascii="Times New Roman" w:hAnsi="Times New Roman" w:cs="Times New Roman"/>
          <w:spacing w:val="-8"/>
          <w:sz w:val="28"/>
          <w:szCs w:val="28"/>
        </w:rPr>
        <w:t>Основные направления бюджетной и налоговой политики муниципального</w:t>
      </w:r>
      <w:r>
        <w:rPr>
          <w:rFonts w:ascii="Times New Roman" w:hAnsi="Times New Roman" w:cs="Times New Roman"/>
          <w:sz w:val="28"/>
          <w:szCs w:val="28"/>
        </w:rPr>
        <w:t xml:space="preserve"> района Похвистневский Самарской области (далее – район) на 2025 год и на плановый период 2026 и 2027 годов определены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прогнозом социально-экономического развития муниципального района Похвистневский Самарской области и  определяют основные цели, задачи и направления бюджетной и налоговой политики муниципального района Похвистневский Самарской области (далее – бюджетная и налоговая политика) в области доходов и расходов </w:t>
      </w:r>
      <w:r>
        <w:rPr>
          <w:rFonts w:ascii="Times New Roman" w:hAnsi="Times New Roman" w:cs="Times New Roman"/>
          <w:spacing w:val="-10"/>
          <w:sz w:val="28"/>
          <w:szCs w:val="28"/>
        </w:rPr>
        <w:t>бюджета района, управления муниципальным долгом, муниципального</w:t>
      </w:r>
      <w:r>
        <w:rPr>
          <w:rFonts w:ascii="Times New Roman" w:hAnsi="Times New Roman" w:cs="Times New Roman"/>
          <w:sz w:val="28"/>
          <w:szCs w:val="28"/>
        </w:rPr>
        <w:t xml:space="preserve"> контроля в финансово-бюджетной сфере и являются основой для составления </w:t>
      </w:r>
      <w:r>
        <w:rPr>
          <w:rFonts w:ascii="Times New Roman" w:hAnsi="Times New Roman" w:cs="Times New Roman"/>
          <w:spacing w:val="-4"/>
          <w:sz w:val="28"/>
          <w:szCs w:val="28"/>
        </w:rPr>
        <w:t>проекта бюджета</w:t>
      </w:r>
      <w:r>
        <w:rPr>
          <w:rFonts w:ascii="Times New Roman" w:hAnsi="Times New Roman" w:cs="Times New Roman"/>
          <w:sz w:val="28"/>
          <w:szCs w:val="28"/>
        </w:rPr>
        <w:t xml:space="preserve"> муниципального района Похвистневский Самарской области </w:t>
      </w:r>
      <w:r>
        <w:rPr>
          <w:rFonts w:ascii="Times New Roman" w:hAnsi="Times New Roman" w:cs="Times New Roman"/>
          <w:spacing w:val="-4"/>
          <w:sz w:val="28"/>
          <w:szCs w:val="28"/>
        </w:rPr>
        <w:t xml:space="preserve"> на 2025 год и на плановый период 2026 и 2027 годов.</w:t>
      </w:r>
    </w:p>
    <w:p w:rsidR="00EA6EEE" w:rsidRDefault="00EA6EEE" w:rsidP="00EA6EEE">
      <w:pPr>
        <w:ind w:firstLine="851"/>
        <w:jc w:val="center"/>
        <w:rPr>
          <w:rFonts w:ascii="Times New Roman" w:hAnsi="Times New Roman" w:cs="Times New Roman"/>
          <w:sz w:val="28"/>
          <w:szCs w:val="28"/>
        </w:rPr>
      </w:pPr>
    </w:p>
    <w:p w:rsidR="00EA6EEE" w:rsidRDefault="00EA6EEE" w:rsidP="00EA6EEE">
      <w:pPr>
        <w:jc w:val="center"/>
        <w:rPr>
          <w:rFonts w:ascii="Times New Roman" w:hAnsi="Times New Roman" w:cs="Times New Roman"/>
          <w:b/>
          <w:sz w:val="28"/>
          <w:szCs w:val="28"/>
        </w:rPr>
      </w:pPr>
      <w:r>
        <w:rPr>
          <w:rFonts w:ascii="Times New Roman" w:hAnsi="Times New Roman" w:cs="Times New Roman"/>
          <w:b/>
          <w:sz w:val="28"/>
          <w:szCs w:val="28"/>
        </w:rPr>
        <w:t xml:space="preserve">1. Основные итоги бюджетной и налоговой политики </w:t>
      </w:r>
    </w:p>
    <w:p w:rsidR="00EA6EEE" w:rsidRDefault="00EA6EEE" w:rsidP="00EA6EEE">
      <w:pPr>
        <w:jc w:val="center"/>
        <w:rPr>
          <w:rFonts w:ascii="Times New Roman" w:hAnsi="Times New Roman" w:cs="Times New Roman"/>
          <w:b/>
          <w:sz w:val="28"/>
          <w:szCs w:val="28"/>
        </w:rPr>
      </w:pPr>
      <w:r>
        <w:rPr>
          <w:rFonts w:ascii="Times New Roman" w:hAnsi="Times New Roman" w:cs="Times New Roman"/>
          <w:b/>
          <w:sz w:val="28"/>
          <w:szCs w:val="28"/>
        </w:rPr>
        <w:t>в 2023 году и в начале 2024 года</w:t>
      </w:r>
    </w:p>
    <w:p w:rsidR="00EA6EEE" w:rsidRDefault="00EA6EEE" w:rsidP="00EA6EEE">
      <w:pPr>
        <w:jc w:val="center"/>
        <w:rPr>
          <w:rFonts w:ascii="Times New Roman" w:hAnsi="Times New Roman" w:cs="Times New Roman"/>
          <w:b/>
          <w:sz w:val="28"/>
          <w:szCs w:val="28"/>
        </w:rPr>
      </w:pPr>
    </w:p>
    <w:p w:rsidR="00EA6EEE" w:rsidRDefault="00EA6EEE" w:rsidP="00EA6EEE">
      <w:pPr>
        <w:ind w:firstLine="708"/>
        <w:jc w:val="both"/>
        <w:textAlignment w:val="baseline"/>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Оценка параметров местного бюджета за 2023 год и за истекший период 2024 года показывает, что складывающиеся в настоящее время показатели его исполнения в целом обеспечивают устойчивость бюджета района, способствуя поддержанию стабильности. Вместе с тем, в связи со сложившейся обстановкой продолжают сохраняться риски возникновения дополнительных расходов и недопоступления доходов местного бюджета. Кроме того, отмечается усиление проинфляционных факторов.</w:t>
      </w:r>
    </w:p>
    <w:p w:rsidR="00EA6EEE" w:rsidRDefault="00EA6EEE" w:rsidP="00EA6EEE">
      <w:pPr>
        <w:ind w:firstLine="539"/>
        <w:jc w:val="both"/>
        <w:rPr>
          <w:rFonts w:ascii="Times New Roman" w:hAnsi="Times New Roman" w:cs="Times New Roman"/>
          <w:sz w:val="28"/>
          <w:szCs w:val="28"/>
        </w:rPr>
      </w:pPr>
      <w:r>
        <w:rPr>
          <w:rFonts w:ascii="Times New Roman" w:hAnsi="Times New Roman"/>
          <w:sz w:val="28"/>
          <w:szCs w:val="28"/>
        </w:rPr>
        <w:t>В связи с изменениями экономической ситуации в целях обеспечения сбалансированности местного бюджета, Администрацией района приняты меры по применению особого порядка исполнения бюджета. Постановлением Администрации района от 29.12.2023 №926 разработаны меры по реализации Решения Собрания представителей муниципального района Похвистневский Самарской области «О бюджете муниципального района Похвистневский Самарской области на 2024 год и на плановый период 2025 и 2026 годов». П</w:t>
      </w:r>
      <w:r>
        <w:rPr>
          <w:rFonts w:ascii="Times New Roman" w:hAnsi="Times New Roman" w:cs="Times New Roman"/>
          <w:sz w:val="28"/>
          <w:szCs w:val="28"/>
        </w:rPr>
        <w:t xml:space="preserve">остановлением Администрации района от 29.12.2023 №929 утвержден План мероприятий по оптимизации расходов  бюджета муниципального района Похвистневский Самарской области на 2024-2026 годы. </w:t>
      </w:r>
    </w:p>
    <w:p w:rsidR="00EA6EEE" w:rsidRDefault="00EA6EEE" w:rsidP="00EA6EEE">
      <w:pPr>
        <w:ind w:firstLine="539"/>
        <w:jc w:val="both"/>
        <w:rPr>
          <w:rFonts w:ascii="Times New Roman" w:hAnsi="Times New Roman"/>
          <w:sz w:val="28"/>
          <w:szCs w:val="28"/>
        </w:rPr>
      </w:pPr>
      <w:r>
        <w:rPr>
          <w:rFonts w:ascii="Times New Roman" w:hAnsi="Times New Roman"/>
          <w:sz w:val="28"/>
          <w:szCs w:val="28"/>
        </w:rPr>
        <w:t xml:space="preserve">Расходы бюджета были  сформированы на основе муниципальных программ, которые повышают эффективность расходования средств за счет выполнения количественных и качественных целевых показателей, характеризующих достижение целей и решение задач, утвержденных в  муниципальных программах. </w:t>
      </w:r>
    </w:p>
    <w:p w:rsidR="00EA6EEE" w:rsidRDefault="00EA6EEE" w:rsidP="00EA6EEE">
      <w:pPr>
        <w:ind w:firstLine="539"/>
        <w:jc w:val="both"/>
        <w:rPr>
          <w:rFonts w:ascii="Times New Roman" w:hAnsi="Times New Roman"/>
          <w:sz w:val="28"/>
          <w:szCs w:val="28"/>
        </w:rPr>
      </w:pPr>
      <w:r>
        <w:rPr>
          <w:rFonts w:ascii="Times New Roman" w:hAnsi="Times New Roman"/>
          <w:sz w:val="28"/>
          <w:szCs w:val="28"/>
        </w:rPr>
        <w:t>В 2023 году и  текущем периоде 2024 года продолжается работа по вовлечению в хозяйственный оборот неиспользуемых объектов недвижимости и земельных участков;</w:t>
      </w:r>
    </w:p>
    <w:p w:rsidR="00EA6EEE" w:rsidRDefault="00EA6EEE" w:rsidP="00EA6EEE">
      <w:pPr>
        <w:jc w:val="both"/>
        <w:rPr>
          <w:rFonts w:ascii="Times New Roman" w:hAnsi="Times New Roman"/>
          <w:sz w:val="28"/>
          <w:szCs w:val="28"/>
        </w:rPr>
      </w:pPr>
      <w:r>
        <w:rPr>
          <w:rFonts w:ascii="Times New Roman" w:hAnsi="Times New Roman"/>
          <w:sz w:val="28"/>
          <w:szCs w:val="28"/>
        </w:rPr>
        <w:t xml:space="preserve">      продолжается работа, направленная на повышение собираемости платежей в </w:t>
      </w:r>
      <w:r>
        <w:rPr>
          <w:rFonts w:ascii="Times New Roman" w:hAnsi="Times New Roman"/>
          <w:sz w:val="28"/>
          <w:szCs w:val="28"/>
        </w:rPr>
        <w:lastRenderedPageBreak/>
        <w:t>бюджет района, проведение претензионной работы с должниками перед бюджетом района, осуществление мер принудительного взыскания задолженности;</w:t>
      </w:r>
    </w:p>
    <w:p w:rsidR="00EA6EEE" w:rsidRDefault="00EA6EEE" w:rsidP="00EA6EEE">
      <w:pPr>
        <w:ind w:firstLine="708"/>
        <w:jc w:val="both"/>
        <w:rPr>
          <w:rFonts w:ascii="Times New Roman" w:hAnsi="Times New Roman"/>
          <w:sz w:val="28"/>
          <w:szCs w:val="28"/>
        </w:rPr>
      </w:pPr>
      <w:r>
        <w:rPr>
          <w:rFonts w:ascii="Times New Roman" w:hAnsi="Times New Roman"/>
          <w:sz w:val="28"/>
          <w:szCs w:val="28"/>
        </w:rPr>
        <w:t>привлекаются в бюджет района межбюджетные трансферты из федерального и областного бюджетов для софинансирования наиболее приоритетных направлений развития района;</w:t>
      </w:r>
    </w:p>
    <w:p w:rsidR="00EA6EEE" w:rsidRDefault="00EA6EEE" w:rsidP="00EA6EEE">
      <w:pPr>
        <w:ind w:firstLine="227"/>
        <w:jc w:val="both"/>
        <w:rPr>
          <w:rFonts w:ascii="Times New Roman" w:hAnsi="Times New Roman"/>
          <w:sz w:val="28"/>
          <w:szCs w:val="28"/>
        </w:rPr>
      </w:pPr>
      <w:r>
        <w:rPr>
          <w:rFonts w:ascii="Times New Roman" w:hAnsi="Times New Roman"/>
          <w:sz w:val="28"/>
          <w:szCs w:val="28"/>
        </w:rPr>
        <w:t xml:space="preserve">        В условиях напряженного исполнения местного бюджета с учетом своевременного финансирования дотаций органы местного самоуправления смогли обеспечить выполнение расходных обязательств в соответствии с Федеральным законом от 6 октября 2003 года № 131-ФЗ «Об общих принципах организации местного самоуправления в Российской Федерации» и первоочередных социально значимых расходов. Не было допущено образования просроченной кредиторской задолженности.</w:t>
      </w:r>
    </w:p>
    <w:p w:rsidR="00EA6EEE" w:rsidRDefault="00EA6EEE" w:rsidP="00EA6EEE">
      <w:pPr>
        <w:jc w:val="center"/>
        <w:rPr>
          <w:rFonts w:ascii="Times New Roman" w:hAnsi="Times New Roman" w:cs="Times New Roman"/>
          <w:sz w:val="28"/>
          <w:szCs w:val="28"/>
        </w:rPr>
      </w:pPr>
    </w:p>
    <w:p w:rsidR="00EA6EEE" w:rsidRDefault="00EA6EEE" w:rsidP="00EA6EEE">
      <w:pPr>
        <w:jc w:val="center"/>
        <w:rPr>
          <w:rFonts w:ascii="Times New Roman" w:hAnsi="Times New Roman" w:cs="Times New Roman"/>
          <w:b/>
          <w:sz w:val="28"/>
          <w:szCs w:val="28"/>
        </w:rPr>
      </w:pPr>
      <w:r>
        <w:rPr>
          <w:rFonts w:ascii="Times New Roman" w:hAnsi="Times New Roman" w:cs="Times New Roman"/>
          <w:b/>
          <w:sz w:val="28"/>
          <w:szCs w:val="28"/>
        </w:rPr>
        <w:t xml:space="preserve">2. Цели и задачи бюджетной и налоговой политики на 2025 год </w:t>
      </w:r>
    </w:p>
    <w:p w:rsidR="00EA6EEE" w:rsidRDefault="00EA6EEE" w:rsidP="00EA6EEE">
      <w:pPr>
        <w:jc w:val="center"/>
        <w:rPr>
          <w:rFonts w:ascii="Times New Roman" w:hAnsi="Times New Roman" w:cs="Times New Roman"/>
          <w:b/>
          <w:sz w:val="28"/>
          <w:szCs w:val="28"/>
        </w:rPr>
      </w:pPr>
      <w:r>
        <w:rPr>
          <w:rFonts w:ascii="Times New Roman" w:hAnsi="Times New Roman" w:cs="Times New Roman"/>
          <w:b/>
          <w:sz w:val="28"/>
          <w:szCs w:val="28"/>
        </w:rPr>
        <w:t>и на плановый период 2026 и 2027 годов</w:t>
      </w:r>
    </w:p>
    <w:p w:rsidR="00EA6EEE" w:rsidRDefault="00EA6EEE" w:rsidP="00EA6EEE">
      <w:pPr>
        <w:jc w:val="center"/>
        <w:rPr>
          <w:rFonts w:ascii="Times New Roman" w:hAnsi="Times New Roman" w:cs="Times New Roman"/>
          <w:b/>
          <w:sz w:val="28"/>
          <w:szCs w:val="28"/>
        </w:rPr>
      </w:pPr>
    </w:p>
    <w:p w:rsidR="00EA6EEE" w:rsidRPr="009E2474" w:rsidRDefault="00EA6EEE" w:rsidP="00EA6EEE">
      <w:pPr>
        <w:ind w:firstLine="360"/>
        <w:jc w:val="both"/>
        <w:rPr>
          <w:rFonts w:ascii="Times New Roman" w:hAnsi="Times New Roman" w:cs="Times New Roman"/>
          <w:color w:val="auto"/>
          <w:sz w:val="28"/>
          <w:szCs w:val="28"/>
        </w:rPr>
      </w:pPr>
      <w:r>
        <w:rPr>
          <w:color w:val="auto"/>
          <w:sz w:val="28"/>
          <w:szCs w:val="28"/>
        </w:rPr>
        <w:t xml:space="preserve">  </w:t>
      </w:r>
      <w:r w:rsidRPr="009E2474">
        <w:rPr>
          <w:rFonts w:ascii="Times New Roman" w:hAnsi="Times New Roman" w:cs="Times New Roman"/>
          <w:color w:val="auto"/>
          <w:sz w:val="28"/>
          <w:szCs w:val="28"/>
        </w:rPr>
        <w:t>Бюджетная и налоговая политика на 2025 год и на плановый период 2026-2027 годов ориентирована на преемственность базовых целей и задач, поставленных в основных направлениях бюджетной и налоговой политики на 2024 год.</w:t>
      </w:r>
    </w:p>
    <w:p w:rsidR="00EA6EEE" w:rsidRDefault="00EA6EEE" w:rsidP="00EA6EEE">
      <w:pPr>
        <w:ind w:firstLine="708"/>
        <w:jc w:val="both"/>
        <w:textAlignment w:val="baseline"/>
        <w:rPr>
          <w:rFonts w:eastAsia="Times New Roman"/>
        </w:rPr>
      </w:pPr>
      <w:r>
        <w:rPr>
          <w:rFonts w:ascii="Times New Roman" w:eastAsia="Times New Roman" w:hAnsi="Times New Roman" w:cs="Times New Roman"/>
          <w:color w:val="auto"/>
          <w:sz w:val="28"/>
          <w:szCs w:val="28"/>
        </w:rPr>
        <w:t>В целях минимизации рисков необходимо активизировать работу по повышению качества прогноза социально-экономического развития района для объективной оценки показателей доходов и расходов, закладываемых при формировании местного бюджета.</w:t>
      </w:r>
    </w:p>
    <w:p w:rsidR="00EA6EEE" w:rsidRDefault="00EA6EEE" w:rsidP="00EA6EEE">
      <w:pPr>
        <w:ind w:firstLine="708"/>
        <w:jc w:val="both"/>
        <w:textAlignment w:val="baseline"/>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Кроме того, важно продолжать работу, направленную на повышение эффективности расходов местного бюджета, поиск резервов оптимизации расходования его средств, в том числе за счет реализации муниципального контроля и надзора за использованием бюджетных средств, а также на дальнейшее совершенствование казначейского обслуживания исполнения консолидированного бюджета.</w:t>
      </w:r>
    </w:p>
    <w:p w:rsidR="00EA6EEE" w:rsidRDefault="00EA6EEE" w:rsidP="00EA6EEE">
      <w:pPr>
        <w:ind w:firstLine="708"/>
        <w:jc w:val="both"/>
        <w:textAlignment w:val="baseline"/>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Наряду с выполнением социальных обязательств приоритетом для района должно быть повышение уровня жизни граждан.</w:t>
      </w:r>
    </w:p>
    <w:p w:rsidR="00EA6EEE" w:rsidRDefault="00EA6EEE" w:rsidP="00EA6EEE">
      <w:pPr>
        <w:ind w:firstLine="708"/>
        <w:jc w:val="both"/>
        <w:textAlignment w:val="baseline"/>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Формируемые параметры местного бюджета должны обеспечивать достижение национальных целей и приоритетов социально-экономического развития района. Важно продолжать работу по повышению эффективности реализации инфраструктурных проектов для достижения запланированных показателей по вводу нового жилья, созданию рабочих мест, привлечению внебюджетных средств и обеспечению поступления доходов от реализации указанных проектов в консолидированный  бюджет района. Необходимо обеспечить в полном объеме финансирование затрат на реализацию мер социального обеспечения участников специальной военной операции и членов их семей.</w:t>
      </w:r>
    </w:p>
    <w:p w:rsidR="00EA6EEE" w:rsidRDefault="00EA6EEE" w:rsidP="00EA6EEE">
      <w:pPr>
        <w:ind w:firstLine="708"/>
        <w:jc w:val="both"/>
        <w:textAlignment w:val="baseline"/>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Необходимо принятие мер по выявлению дополнительных источников доходов местного бюджета, улучшению качества налогового администрирования, в том числе по повышению собираемости налогов с сокращением сроков проведения налоговых проверок и снижением количества </w:t>
      </w:r>
      <w:r>
        <w:rPr>
          <w:rFonts w:ascii="Times New Roman" w:eastAsia="Times New Roman" w:hAnsi="Times New Roman" w:cs="Times New Roman"/>
          <w:color w:val="auto"/>
          <w:sz w:val="28"/>
          <w:szCs w:val="28"/>
        </w:rPr>
        <w:lastRenderedPageBreak/>
        <w:t xml:space="preserve">истребуемых при их проведении документов. </w:t>
      </w:r>
    </w:p>
    <w:p w:rsidR="00EA6EEE" w:rsidRDefault="00EA6EEE" w:rsidP="00EA6EEE">
      <w:pPr>
        <w:jc w:val="both"/>
        <w:textAlignment w:val="baseline"/>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       Для развития системы межбюджетных отношений необходимо продолжать реализацию мер, направленных на повышение финансовой самодостаточности бюджетов сельских поселений.</w:t>
      </w:r>
    </w:p>
    <w:p w:rsidR="00EA6EEE" w:rsidRDefault="00EA6EEE" w:rsidP="00EA6EEE">
      <w:pPr>
        <w:ind w:firstLine="360"/>
        <w:jc w:val="both"/>
        <w:rPr>
          <w:color w:val="auto"/>
          <w:sz w:val="28"/>
          <w:szCs w:val="28"/>
        </w:rPr>
      </w:pPr>
    </w:p>
    <w:p w:rsidR="00EA6EEE" w:rsidRDefault="00EA6EEE" w:rsidP="00EA6EEE">
      <w:pPr>
        <w:jc w:val="center"/>
        <w:rPr>
          <w:rFonts w:ascii="Times New Roman" w:eastAsia="Calibri" w:hAnsi="Times New Roman" w:cs="Times New Roman"/>
          <w:b/>
          <w:color w:val="auto"/>
          <w:sz w:val="28"/>
          <w:szCs w:val="28"/>
        </w:rPr>
      </w:pPr>
      <w:r>
        <w:rPr>
          <w:rFonts w:ascii="Times New Roman" w:eastAsia="Calibri" w:hAnsi="Times New Roman" w:cs="Times New Roman"/>
          <w:b/>
          <w:color w:val="auto"/>
          <w:sz w:val="28"/>
          <w:szCs w:val="28"/>
        </w:rPr>
        <w:t>3. Основные направления бюджетной и налоговой политики</w:t>
      </w:r>
    </w:p>
    <w:p w:rsidR="00EA6EEE" w:rsidRDefault="00EA6EEE" w:rsidP="00EA6EEE">
      <w:pPr>
        <w:jc w:val="center"/>
        <w:rPr>
          <w:rFonts w:ascii="Times New Roman" w:eastAsia="Calibri" w:hAnsi="Times New Roman" w:cs="Times New Roman"/>
          <w:b/>
          <w:color w:val="auto"/>
          <w:sz w:val="28"/>
          <w:szCs w:val="28"/>
        </w:rPr>
      </w:pPr>
      <w:r>
        <w:rPr>
          <w:rFonts w:ascii="Times New Roman" w:eastAsia="Calibri" w:hAnsi="Times New Roman" w:cs="Times New Roman"/>
          <w:b/>
          <w:color w:val="auto"/>
          <w:sz w:val="28"/>
          <w:szCs w:val="28"/>
        </w:rPr>
        <w:t xml:space="preserve"> </w:t>
      </w:r>
      <w:r>
        <w:rPr>
          <w:rFonts w:ascii="Times New Roman" w:hAnsi="Times New Roman" w:cs="Times New Roman"/>
          <w:b/>
          <w:color w:val="auto"/>
          <w:sz w:val="28"/>
          <w:szCs w:val="28"/>
        </w:rPr>
        <w:t>на 2025 год и на плановый период 2026 и 2027 годов</w:t>
      </w:r>
      <w:r>
        <w:rPr>
          <w:rFonts w:ascii="Times New Roman" w:eastAsia="Calibri" w:hAnsi="Times New Roman" w:cs="Times New Roman"/>
          <w:b/>
          <w:color w:val="auto"/>
          <w:sz w:val="28"/>
          <w:szCs w:val="28"/>
        </w:rPr>
        <w:t xml:space="preserve"> в области доходов</w:t>
      </w:r>
    </w:p>
    <w:p w:rsidR="00EA6EEE" w:rsidRDefault="00EA6EEE" w:rsidP="00EA6EEE">
      <w:pPr>
        <w:jc w:val="center"/>
        <w:rPr>
          <w:rFonts w:ascii="Times New Roman" w:eastAsia="Calibri" w:hAnsi="Times New Roman" w:cs="Times New Roman"/>
          <w:b/>
          <w:color w:val="auto"/>
          <w:sz w:val="28"/>
          <w:szCs w:val="28"/>
        </w:rPr>
      </w:pPr>
      <w:r>
        <w:rPr>
          <w:rFonts w:ascii="Times New Roman" w:eastAsia="Calibri" w:hAnsi="Times New Roman" w:cs="Times New Roman"/>
          <w:b/>
          <w:color w:val="auto"/>
          <w:sz w:val="28"/>
          <w:szCs w:val="28"/>
        </w:rPr>
        <w:t xml:space="preserve"> </w:t>
      </w:r>
    </w:p>
    <w:p w:rsidR="00EA6EEE" w:rsidRDefault="00EA6EEE" w:rsidP="00EA6EEE">
      <w:pPr>
        <w:autoSpaceDE w:val="0"/>
        <w:autoSpaceDN w:val="0"/>
        <w:adjustRightInd w:val="0"/>
        <w:ind w:firstLine="709"/>
        <w:jc w:val="both"/>
        <w:rPr>
          <w:rFonts w:ascii="Times New Roman" w:eastAsia="Calibri" w:hAnsi="Times New Roman" w:cs="Times New Roman"/>
          <w:color w:val="auto"/>
          <w:sz w:val="28"/>
          <w:szCs w:val="28"/>
          <w:highlight w:val="yellow"/>
          <w:lang w:eastAsia="en-US"/>
        </w:rPr>
      </w:pPr>
      <w:r>
        <w:rPr>
          <w:rFonts w:ascii="Times New Roman" w:eastAsia="Calibri" w:hAnsi="Times New Roman" w:cs="Times New Roman"/>
          <w:color w:val="auto"/>
          <w:sz w:val="28"/>
          <w:szCs w:val="28"/>
          <w:lang w:eastAsia="en-US"/>
        </w:rPr>
        <w:t xml:space="preserve">Основным приоритетом </w:t>
      </w:r>
      <w:r>
        <w:rPr>
          <w:rFonts w:ascii="Times New Roman" w:hAnsi="Times New Roman" w:cs="Times New Roman"/>
          <w:color w:val="auto"/>
          <w:sz w:val="28"/>
          <w:szCs w:val="28"/>
        </w:rPr>
        <w:t xml:space="preserve">налоговой политики на 2025 год и    на    плановый период 2026 и 2027 годов является </w:t>
      </w:r>
      <w:r>
        <w:rPr>
          <w:rFonts w:ascii="Times New Roman" w:hAnsi="Times New Roman" w:cs="Times New Roman"/>
          <w:bCs/>
          <w:color w:val="auto"/>
          <w:sz w:val="28"/>
          <w:szCs w:val="28"/>
        </w:rPr>
        <w:t xml:space="preserve">обеспечение преемственности налоговой политики предыдущего периода, </w:t>
      </w:r>
      <w:r>
        <w:rPr>
          <w:rFonts w:ascii="Times New Roman" w:eastAsia="Calibri" w:hAnsi="Times New Roman" w:cs="Times New Roman"/>
          <w:color w:val="auto"/>
          <w:sz w:val="28"/>
          <w:szCs w:val="28"/>
          <w:lang w:eastAsia="en-US"/>
        </w:rPr>
        <w:t>поддержка инвестиций и роста предпринимательской активности на    основе стабильной налоговой системы и формирования привлекательных налоговых условий для субъектов хозяйственной деятельности</w:t>
      </w:r>
      <w:r>
        <w:rPr>
          <w:rFonts w:ascii="Times New Roman" w:hAnsi="Times New Roman" w:cs="Times New Roman"/>
          <w:bCs/>
          <w:color w:val="auto"/>
          <w:sz w:val="28"/>
          <w:szCs w:val="28"/>
        </w:rPr>
        <w:t>, а также сохранение социальной стабильности в обществе.</w:t>
      </w:r>
    </w:p>
    <w:p w:rsidR="00EA6EEE" w:rsidRDefault="00EA6EEE" w:rsidP="00EA6EEE">
      <w:pPr>
        <w:widowControl/>
        <w:shd w:val="clear" w:color="auto" w:fill="FFFFFF"/>
        <w:ind w:firstLine="708"/>
        <w:jc w:val="both"/>
        <w:rPr>
          <w:rFonts w:ascii="Times New Roman" w:eastAsia="Times New Roman" w:hAnsi="Times New Roman" w:cs="Times New Roman"/>
          <w:color w:val="auto"/>
          <w:sz w:val="27"/>
          <w:szCs w:val="27"/>
          <w:lang w:bidi="ar-SA"/>
        </w:rPr>
      </w:pPr>
      <w:r>
        <w:rPr>
          <w:rFonts w:ascii="Times New Roman" w:eastAsia="Times New Roman" w:hAnsi="Times New Roman" w:cs="Times New Roman"/>
          <w:color w:val="auto"/>
          <w:sz w:val="27"/>
          <w:szCs w:val="27"/>
          <w:lang w:bidi="ar-SA"/>
        </w:rPr>
        <w:t>В целях обеспечения устойчивого экономического развития муниципального района, увеличения численности населения и повышения уровня жизни граждан определить следующие цели и приоритеты проводимой налоговой политики на 2025-2027 годы:</w:t>
      </w:r>
    </w:p>
    <w:p w:rsidR="00EA6EEE" w:rsidRDefault="00EA6EEE" w:rsidP="00EA6EEE">
      <w:pPr>
        <w:widowControl/>
        <w:shd w:val="clear" w:color="auto" w:fill="FFFFFF"/>
        <w:jc w:val="both"/>
        <w:rPr>
          <w:rFonts w:ascii="Times New Roman" w:eastAsia="Times New Roman" w:hAnsi="Times New Roman" w:cs="Times New Roman"/>
          <w:color w:val="auto"/>
          <w:sz w:val="27"/>
          <w:szCs w:val="27"/>
          <w:lang w:bidi="ar-SA"/>
        </w:rPr>
      </w:pPr>
      <w:r>
        <w:rPr>
          <w:rFonts w:ascii="Times New Roman" w:eastAsia="Times New Roman" w:hAnsi="Times New Roman" w:cs="Times New Roman"/>
          <w:color w:val="auto"/>
          <w:sz w:val="27"/>
          <w:szCs w:val="27"/>
          <w:lang w:bidi="ar-SA"/>
        </w:rPr>
        <w:t>- обеспечить стабильные и предсказуемые условия налогообложения по местным налогам. При рассмотрении налоговых предложений руководствоваться принципами справедливой налоговой нагрузки, создания равных условий, способствующих добросовестной конкуренции, обеспечения сбалансированности бюджета;</w:t>
      </w:r>
    </w:p>
    <w:p w:rsidR="00EA6EEE" w:rsidRDefault="00EA6EEE" w:rsidP="00EA6EEE">
      <w:pPr>
        <w:widowControl/>
        <w:shd w:val="clear" w:color="auto" w:fill="FFFFFF"/>
        <w:jc w:val="both"/>
        <w:rPr>
          <w:rFonts w:ascii="Times New Roman" w:eastAsia="Times New Roman" w:hAnsi="Times New Roman" w:cs="Times New Roman"/>
          <w:color w:val="auto"/>
          <w:sz w:val="27"/>
          <w:szCs w:val="27"/>
          <w:lang w:bidi="ar-SA"/>
        </w:rPr>
      </w:pPr>
      <w:r>
        <w:rPr>
          <w:rFonts w:ascii="Times New Roman" w:eastAsia="Times New Roman" w:hAnsi="Times New Roman" w:cs="Times New Roman"/>
          <w:color w:val="auto"/>
          <w:sz w:val="27"/>
          <w:szCs w:val="27"/>
          <w:lang w:bidi="ar-SA"/>
        </w:rPr>
        <w:t>- сохранить установленные пониженные ставки по налогам на совокупный доход для применения их субъектами малого и среднего предпринимательства с целью обеспечения роста реального дохода на одного работника.</w:t>
      </w:r>
    </w:p>
    <w:p w:rsidR="00EA6EEE" w:rsidRDefault="00EA6EEE" w:rsidP="00EA6EEE">
      <w:pPr>
        <w:widowControl/>
        <w:shd w:val="clear" w:color="auto" w:fill="FFFFFF"/>
        <w:jc w:val="both"/>
        <w:rPr>
          <w:rFonts w:ascii="Times New Roman" w:eastAsia="Times New Roman" w:hAnsi="Times New Roman" w:cs="Times New Roman"/>
          <w:color w:val="auto"/>
          <w:sz w:val="27"/>
          <w:szCs w:val="27"/>
          <w:lang w:bidi="ar-SA"/>
        </w:rPr>
      </w:pPr>
      <w:r>
        <w:rPr>
          <w:rFonts w:ascii="Times New Roman" w:eastAsia="Times New Roman" w:hAnsi="Times New Roman" w:cs="Times New Roman"/>
          <w:color w:val="auto"/>
          <w:sz w:val="27"/>
          <w:szCs w:val="27"/>
          <w:lang w:bidi="ar-SA"/>
        </w:rPr>
        <w:t xml:space="preserve">         Основные направления налоговой политики муниципального района на 2025 год и на плановый период 2026 и 2027 годов формируется в условиях внесения изменений в налоговую систему, выстраиваемую на принципах справедливости, предсказуемости и стабильности, при которой должны быть учтены интересы граждан, бизнеса и государства.</w:t>
      </w:r>
    </w:p>
    <w:p w:rsidR="00EA6EEE" w:rsidRDefault="00EA6EEE" w:rsidP="00EA6EEE">
      <w:pPr>
        <w:widowControl/>
        <w:shd w:val="clear" w:color="auto" w:fill="FFFFFF"/>
        <w:jc w:val="both"/>
        <w:rPr>
          <w:rFonts w:ascii="Times New Roman" w:eastAsia="Times New Roman" w:hAnsi="Times New Roman" w:cs="Times New Roman"/>
          <w:color w:val="auto"/>
          <w:sz w:val="27"/>
          <w:szCs w:val="27"/>
          <w:lang w:bidi="ar-SA"/>
        </w:rPr>
      </w:pPr>
      <w:r>
        <w:rPr>
          <w:rFonts w:ascii="Times New Roman" w:eastAsia="Times New Roman" w:hAnsi="Times New Roman" w:cs="Times New Roman"/>
          <w:color w:val="auto"/>
          <w:sz w:val="27"/>
          <w:szCs w:val="27"/>
          <w:lang w:bidi="ar-SA"/>
        </w:rPr>
        <w:t xml:space="preserve">         При формировании налоговых и неналоговых доходов на 2025 год и на плановый период 2026 и 2027 годов учтены принятые изменения налогового и бюджетного законодательства.</w:t>
      </w:r>
    </w:p>
    <w:p w:rsidR="00EA6EEE" w:rsidRDefault="00EA6EEE" w:rsidP="00EA6EEE">
      <w:pPr>
        <w:widowControl/>
        <w:shd w:val="clear" w:color="auto" w:fill="FFFFFF"/>
        <w:jc w:val="both"/>
        <w:rPr>
          <w:rFonts w:ascii="Times New Roman" w:eastAsia="Times New Roman" w:hAnsi="Times New Roman" w:cs="Times New Roman"/>
          <w:color w:val="auto"/>
          <w:sz w:val="27"/>
          <w:szCs w:val="27"/>
          <w:lang w:bidi="ar-SA"/>
        </w:rPr>
      </w:pPr>
      <w:r>
        <w:rPr>
          <w:rFonts w:ascii="Times New Roman" w:eastAsia="Times New Roman" w:hAnsi="Times New Roman" w:cs="Times New Roman"/>
          <w:color w:val="auto"/>
          <w:sz w:val="27"/>
          <w:szCs w:val="27"/>
          <w:lang w:bidi="ar-SA"/>
        </w:rPr>
        <w:t xml:space="preserve">         Изменения, внесенные на федеральном уровне </w:t>
      </w:r>
      <w:r>
        <w:rPr>
          <w:rFonts w:ascii="Times New Roman" w:hAnsi="Times New Roman" w:cs="Times New Roman"/>
          <w:color w:val="auto"/>
          <w:sz w:val="28"/>
          <w:szCs w:val="28"/>
        </w:rPr>
        <w:t>(Федеральный закон от 12.07.2024 № 176-ФЗ)</w:t>
      </w:r>
      <w:r>
        <w:rPr>
          <w:rFonts w:ascii="Times New Roman" w:eastAsia="Times New Roman" w:hAnsi="Times New Roman" w:cs="Times New Roman"/>
          <w:color w:val="auto"/>
          <w:sz w:val="27"/>
          <w:szCs w:val="27"/>
          <w:lang w:bidi="ar-SA"/>
        </w:rPr>
        <w:t>:</w:t>
      </w:r>
    </w:p>
    <w:p w:rsidR="00EA6EEE" w:rsidRDefault="00EA6EEE" w:rsidP="00EA6EEE">
      <w:pPr>
        <w:widowControl/>
        <w:shd w:val="clear" w:color="auto" w:fill="FFFFFF"/>
        <w:jc w:val="both"/>
        <w:rPr>
          <w:rFonts w:ascii="Times New Roman" w:eastAsia="Times New Roman" w:hAnsi="Times New Roman" w:cs="Times New Roman"/>
          <w:color w:val="auto"/>
          <w:sz w:val="27"/>
          <w:szCs w:val="27"/>
          <w:lang w:bidi="ar-SA"/>
        </w:rPr>
      </w:pPr>
      <w:r>
        <w:rPr>
          <w:rFonts w:ascii="Times New Roman" w:eastAsia="Times New Roman" w:hAnsi="Times New Roman" w:cs="Times New Roman"/>
          <w:color w:val="auto"/>
          <w:sz w:val="27"/>
          <w:szCs w:val="27"/>
          <w:lang w:bidi="ar-SA"/>
        </w:rPr>
        <w:t xml:space="preserve">       1) В части </w:t>
      </w:r>
      <w:r>
        <w:rPr>
          <w:rFonts w:ascii="Times New Roman" w:hAnsi="Times New Roman" w:cs="Times New Roman"/>
          <w:color w:val="auto"/>
          <w:sz w:val="28"/>
          <w:szCs w:val="28"/>
        </w:rPr>
        <w:t>налога на доходы физических лиц предусматривается:</w:t>
      </w:r>
    </w:p>
    <w:p w:rsidR="00EA6EEE" w:rsidRDefault="00EA6EEE" w:rsidP="00EA6EEE">
      <w:pPr>
        <w:widowControl/>
        <w:shd w:val="clear" w:color="auto" w:fill="FFFFFF"/>
        <w:jc w:val="both"/>
        <w:rPr>
          <w:rFonts w:ascii="Times New Roman" w:eastAsia="Times New Roman" w:hAnsi="Times New Roman" w:cs="Times New Roman"/>
          <w:color w:val="auto"/>
          <w:sz w:val="27"/>
          <w:szCs w:val="27"/>
          <w:lang w:bidi="ar-SA"/>
        </w:rPr>
      </w:pPr>
      <w:r>
        <w:rPr>
          <w:rFonts w:ascii="Times New Roman" w:eastAsia="Times New Roman" w:hAnsi="Times New Roman" w:cs="Times New Roman"/>
          <w:color w:val="auto"/>
          <w:sz w:val="27"/>
          <w:szCs w:val="27"/>
          <w:lang w:bidi="ar-SA"/>
        </w:rPr>
        <w:t xml:space="preserve">- </w:t>
      </w:r>
      <w:r>
        <w:rPr>
          <w:rFonts w:ascii="Times New Roman" w:hAnsi="Times New Roman" w:cs="Times New Roman"/>
          <w:color w:val="auto"/>
          <w:sz w:val="28"/>
          <w:szCs w:val="28"/>
        </w:rPr>
        <w:t>введение пятиступенчатой прогрессивной шкалы по налогу на доходы физических лиц в зависимости от размера и вида дохода. Предельная ставка НДФЛ составит 22% на доходы свыше 50 млн. рублей в год</w:t>
      </w:r>
      <w:r>
        <w:rPr>
          <w:rFonts w:ascii="Times New Roman" w:eastAsia="Times New Roman" w:hAnsi="Times New Roman" w:cs="Times New Roman"/>
          <w:color w:val="auto"/>
          <w:sz w:val="27"/>
          <w:szCs w:val="27"/>
          <w:lang w:bidi="ar-SA"/>
        </w:rPr>
        <w:t>;</w:t>
      </w:r>
    </w:p>
    <w:p w:rsidR="00EA6EEE" w:rsidRDefault="00EA6EEE" w:rsidP="00EA6EEE">
      <w:pPr>
        <w:pStyle w:val="a6"/>
        <w:shd w:val="clear" w:color="auto" w:fill="FFFFFF"/>
        <w:textAlignment w:val="baseline"/>
        <w:rPr>
          <w:rFonts w:ascii="Arial" w:hAnsi="Arial" w:cs="Arial"/>
          <w:sz w:val="26"/>
          <w:szCs w:val="26"/>
        </w:rPr>
      </w:pPr>
      <w:r>
        <w:rPr>
          <w:rFonts w:ascii="Times New Roman" w:eastAsia="Times New Roman" w:hAnsi="Times New Roman" w:cs="Times New Roman"/>
          <w:sz w:val="27"/>
          <w:szCs w:val="27"/>
          <w:lang w:bidi="ar-SA"/>
        </w:rPr>
        <w:t>- увеличение размеров стандартных налоговых вычетов на второго ребенка с 1400 до 2800 и последующих детей с 3000 до 6000 рублей;</w:t>
      </w:r>
      <w:r>
        <w:rPr>
          <w:rFonts w:ascii="Arial" w:hAnsi="Arial" w:cs="Arial"/>
          <w:sz w:val="26"/>
          <w:szCs w:val="26"/>
        </w:rPr>
        <w:t xml:space="preserve"> </w:t>
      </w:r>
    </w:p>
    <w:p w:rsidR="00EA6EEE" w:rsidRDefault="00EA6EEE" w:rsidP="00EA6EEE">
      <w:pPr>
        <w:widowControl/>
        <w:shd w:val="clear" w:color="auto" w:fill="FFFFFF"/>
        <w:jc w:val="both"/>
        <w:rPr>
          <w:rFonts w:ascii="Times New Roman" w:eastAsia="Times New Roman" w:hAnsi="Times New Roman" w:cs="Times New Roman"/>
          <w:color w:val="auto"/>
          <w:sz w:val="28"/>
          <w:szCs w:val="28"/>
          <w:lang w:bidi="ar-SA"/>
        </w:rPr>
      </w:pPr>
    </w:p>
    <w:p w:rsidR="00EA6EEE" w:rsidRDefault="00EA6EEE" w:rsidP="00EA6EEE">
      <w:pPr>
        <w:widowControl/>
        <w:shd w:val="clear" w:color="auto" w:fill="FFFFFF"/>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увеличение предельного размера доходов, до достижения которого применяются стандартные налоговые вычеты, с 350 тыс. рублей до 450 тыс. рублей;</w:t>
      </w:r>
    </w:p>
    <w:p w:rsidR="00EA6EEE" w:rsidRDefault="00EA6EEE" w:rsidP="00EA6EEE">
      <w:pPr>
        <w:pStyle w:val="NormalExport"/>
        <w:suppressAutoHyphens/>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Одновременно федеральным законодательством предусматривается ежегодная выплата из федерального бюджета работающим родителям, имеющим двух и более детей (семейная налоговая выплата), в случае, если размер среднедушевого дохода семьи не превышает 1,5-кратную величину прожиточного минимума на душу населения, установленную в субъекте Российской Федерации по месту жительства (пребывания) или фактического проживания заявителя с целью достижения эффективной налоговой ставки для указанной категории в размере 6%;</w:t>
      </w:r>
    </w:p>
    <w:p w:rsidR="00EA6EEE" w:rsidRDefault="00EA6EEE" w:rsidP="00EA6EEE">
      <w:pPr>
        <w:widowControl/>
        <w:shd w:val="clear" w:color="auto" w:fill="FFFFFF"/>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распространение стандартного налогового вычета в сумме 18000 руб. на лиц, выполнивших нормативы испытаний (тестов) комплекса «Готов к труду и обороне» и прошедших диспансеризацию;</w:t>
      </w:r>
    </w:p>
    <w:p w:rsidR="00EA6EEE" w:rsidRDefault="00EA6EEE" w:rsidP="00EA6EEE">
      <w:pPr>
        <w:suppressAutoHyphens/>
        <w:jc w:val="both"/>
        <w:rPr>
          <w:rFonts w:ascii="Times New Roman" w:hAnsi="Times New Roman" w:cs="Times New Roman"/>
          <w:color w:val="auto"/>
          <w:sz w:val="28"/>
          <w:szCs w:val="28"/>
        </w:rPr>
      </w:pPr>
      <w:r>
        <w:rPr>
          <w:rFonts w:ascii="Times New Roman" w:eastAsia="Times New Roman" w:hAnsi="Times New Roman" w:cs="Times New Roman"/>
          <w:color w:val="auto"/>
          <w:sz w:val="28"/>
          <w:szCs w:val="28"/>
          <w:lang w:bidi="ar-SA"/>
        </w:rPr>
        <w:t xml:space="preserve">- налогообложение доходов участников специальной военной операции, получаемых в связи с участием в ней, остается неизменным. </w:t>
      </w:r>
      <w:r>
        <w:rPr>
          <w:rFonts w:ascii="Times New Roman" w:hAnsi="Times New Roman" w:cs="Times New Roman"/>
          <w:color w:val="auto"/>
          <w:sz w:val="28"/>
          <w:szCs w:val="28"/>
        </w:rPr>
        <w:t>Они будут облагаться по следующим ставкам:</w:t>
      </w:r>
    </w:p>
    <w:p w:rsidR="00EA6EEE" w:rsidRDefault="00EA6EEE" w:rsidP="00EA6EEE">
      <w:pPr>
        <w:pStyle w:val="NormalExport"/>
        <w:suppressAutoHyphens/>
        <w:ind w:firstLine="709"/>
        <w:rPr>
          <w:rFonts w:ascii="Times New Roman" w:hAnsi="Times New Roman" w:cs="Times New Roman"/>
          <w:color w:val="auto"/>
          <w:sz w:val="28"/>
          <w:szCs w:val="28"/>
        </w:rPr>
      </w:pPr>
      <w:r>
        <w:rPr>
          <w:rFonts w:ascii="Times New Roman" w:hAnsi="Times New Roman" w:cs="Times New Roman"/>
          <w:color w:val="auto"/>
          <w:sz w:val="28"/>
          <w:szCs w:val="28"/>
        </w:rPr>
        <w:t>13%, если доход до 5 млн. рублей;</w:t>
      </w:r>
    </w:p>
    <w:p w:rsidR="00EA6EEE" w:rsidRDefault="00EA6EEE" w:rsidP="00EA6EEE">
      <w:pPr>
        <w:pStyle w:val="NormalExport"/>
        <w:suppressAutoHyphens/>
        <w:ind w:firstLine="709"/>
        <w:rPr>
          <w:rFonts w:ascii="Times New Roman" w:hAnsi="Times New Roman" w:cs="Times New Roman"/>
          <w:color w:val="auto"/>
          <w:sz w:val="28"/>
          <w:szCs w:val="28"/>
        </w:rPr>
      </w:pPr>
      <w:r>
        <w:rPr>
          <w:rFonts w:ascii="Times New Roman" w:hAnsi="Times New Roman" w:cs="Times New Roman"/>
          <w:color w:val="auto"/>
          <w:sz w:val="28"/>
          <w:szCs w:val="28"/>
        </w:rPr>
        <w:t>15%, если доход свыше 5 млн. рублей.</w:t>
      </w:r>
    </w:p>
    <w:p w:rsidR="00EA6EEE" w:rsidRDefault="00EA6EEE" w:rsidP="00EA6EEE">
      <w:pPr>
        <w:pStyle w:val="NormalExport"/>
        <w:suppressAutoHyphens/>
        <w:ind w:firstLine="709"/>
        <w:rPr>
          <w:color w:val="auto"/>
          <w:sz w:val="26"/>
          <w:szCs w:val="26"/>
          <w:shd w:val="clear" w:color="auto" w:fill="FFFFFF"/>
        </w:rPr>
      </w:pPr>
      <w:r>
        <w:rPr>
          <w:rFonts w:ascii="Times New Roman" w:hAnsi="Times New Roman" w:cs="Times New Roman"/>
          <w:color w:val="auto"/>
          <w:sz w:val="28"/>
          <w:szCs w:val="28"/>
        </w:rPr>
        <w:t>2)  По налогу на прибыль с</w:t>
      </w:r>
      <w:r>
        <w:rPr>
          <w:rFonts w:ascii="Times New Roman" w:hAnsi="Times New Roman" w:cs="Times New Roman"/>
          <w:color w:val="auto"/>
          <w:sz w:val="26"/>
          <w:szCs w:val="26"/>
          <w:shd w:val="clear" w:color="auto" w:fill="FFFFFF"/>
        </w:rPr>
        <w:t xml:space="preserve"> 2025 года повысится ставка  с 20% до</w:t>
      </w:r>
      <w:r>
        <w:rPr>
          <w:rStyle w:val="apple-converted-space"/>
          <w:rFonts w:ascii="Times New Roman" w:hAnsi="Times New Roman" w:cs="Times New Roman"/>
          <w:color w:val="auto"/>
          <w:sz w:val="26"/>
          <w:szCs w:val="26"/>
          <w:shd w:val="clear" w:color="auto" w:fill="FFFFFF"/>
        </w:rPr>
        <w:t> </w:t>
      </w:r>
      <w:hyperlink r:id="rId8" w:history="1">
        <w:r>
          <w:rPr>
            <w:rStyle w:val="a3"/>
            <w:rFonts w:ascii="Times New Roman" w:hAnsi="Times New Roman" w:cs="Times New Roman"/>
            <w:color w:val="auto"/>
            <w:sz w:val="26"/>
            <w:szCs w:val="26"/>
            <w:u w:val="none"/>
            <w:bdr w:val="none" w:sz="0" w:space="0" w:color="auto" w:frame="1"/>
            <w:shd w:val="clear" w:color="auto" w:fill="FFFFFF"/>
          </w:rPr>
          <w:t>25%</w:t>
        </w:r>
      </w:hyperlink>
      <w:r>
        <w:rPr>
          <w:rFonts w:ascii="Times New Roman" w:hAnsi="Times New Roman" w:cs="Times New Roman"/>
          <w:color w:val="auto"/>
          <w:sz w:val="26"/>
          <w:szCs w:val="26"/>
          <w:shd w:val="clear" w:color="auto" w:fill="FFFFFF"/>
        </w:rPr>
        <w:t>. Это позволит с 1 января 2025 года отказаться от курсовых экспортных пошлин</w:t>
      </w:r>
      <w:r>
        <w:rPr>
          <w:color w:val="auto"/>
          <w:sz w:val="26"/>
          <w:szCs w:val="26"/>
          <w:shd w:val="clear" w:color="auto" w:fill="FFFFFF"/>
        </w:rPr>
        <w:t>.</w:t>
      </w:r>
    </w:p>
    <w:p w:rsidR="00EA6EEE" w:rsidRDefault="00EA6EEE" w:rsidP="00EA6EEE">
      <w:pPr>
        <w:pStyle w:val="NormalExport"/>
        <w:suppressAutoHyphens/>
        <w:rPr>
          <w:rFonts w:ascii="Times New Roman" w:hAnsi="Times New Roman" w:cs="Times New Roman"/>
          <w:color w:val="auto"/>
          <w:sz w:val="28"/>
          <w:szCs w:val="28"/>
        </w:rPr>
      </w:pPr>
      <w:r>
        <w:rPr>
          <w:rFonts w:ascii="Times New Roman" w:hAnsi="Times New Roman" w:cs="Times New Roman"/>
          <w:color w:val="auto"/>
          <w:sz w:val="28"/>
          <w:szCs w:val="28"/>
          <w:shd w:val="clear" w:color="auto" w:fill="FFFFFF"/>
        </w:rPr>
        <w:t xml:space="preserve">         3</w:t>
      </w:r>
      <w:r>
        <w:rPr>
          <w:rFonts w:ascii="Times New Roman" w:hAnsi="Times New Roman" w:cs="Times New Roman"/>
          <w:color w:val="auto"/>
          <w:sz w:val="28"/>
          <w:szCs w:val="28"/>
        </w:rPr>
        <w:t>) В части упрощенной системы налогообложения:</w:t>
      </w:r>
    </w:p>
    <w:p w:rsidR="00EA6EEE" w:rsidRDefault="00EA6EEE" w:rsidP="00EA6EEE">
      <w:pPr>
        <w:pStyle w:val="NormalExport"/>
        <w:suppressAutoHyphens/>
        <w:ind w:firstLine="709"/>
        <w:rPr>
          <w:rFonts w:ascii="Times New Roman" w:hAnsi="Times New Roman" w:cs="Times New Roman"/>
          <w:color w:val="auto"/>
          <w:sz w:val="28"/>
          <w:szCs w:val="28"/>
        </w:rPr>
      </w:pPr>
      <w:r>
        <w:rPr>
          <w:rFonts w:ascii="Times New Roman" w:hAnsi="Times New Roman" w:cs="Times New Roman"/>
          <w:color w:val="auto"/>
          <w:sz w:val="28"/>
          <w:szCs w:val="28"/>
        </w:rPr>
        <w:t>-с 1 января 2025 года увеличивается предельный размер доходов, применяющих упрощенную систему налогообложения, с 200 млн. рублей до 450 млн. рублей, а также остаточной стоимости основных средств со 150 млн. рублей до 200 млн. рублей;</w:t>
      </w:r>
    </w:p>
    <w:p w:rsidR="00EA6EEE" w:rsidRDefault="00EA6EEE" w:rsidP="00EA6EEE">
      <w:pPr>
        <w:pStyle w:val="NormalExport"/>
        <w:suppressAutoHyphens/>
        <w:ind w:firstLine="709"/>
        <w:rPr>
          <w:rFonts w:ascii="Times New Roman" w:hAnsi="Times New Roman" w:cs="Times New Roman"/>
          <w:color w:val="auto"/>
          <w:sz w:val="28"/>
          <w:szCs w:val="28"/>
        </w:rPr>
      </w:pPr>
      <w:r>
        <w:rPr>
          <w:rFonts w:ascii="Times New Roman" w:hAnsi="Times New Roman" w:cs="Times New Roman"/>
          <w:color w:val="auto"/>
          <w:sz w:val="28"/>
          <w:szCs w:val="28"/>
        </w:rPr>
        <w:t>-повышение со 112,5 млн. рублей до 337,5 млн. рублей величины предельного размера доходов организаций в целях перехода на упрощенную систему налогообложения по итогам девяти месяцев года, предшествующего переходу;</w:t>
      </w:r>
    </w:p>
    <w:p w:rsidR="00EA6EEE" w:rsidRDefault="00EA6EEE" w:rsidP="00EA6EEE">
      <w:pPr>
        <w:pStyle w:val="NormalExport"/>
        <w:suppressAutoHyphens/>
        <w:ind w:firstLine="709"/>
        <w:rPr>
          <w:rFonts w:ascii="Times New Roman" w:hAnsi="Times New Roman" w:cs="Times New Roman"/>
          <w:color w:val="auto"/>
          <w:sz w:val="28"/>
          <w:szCs w:val="28"/>
        </w:rPr>
      </w:pPr>
      <w:r>
        <w:rPr>
          <w:rFonts w:ascii="Times New Roman" w:hAnsi="Times New Roman" w:cs="Times New Roman"/>
          <w:color w:val="auto"/>
          <w:sz w:val="28"/>
          <w:szCs w:val="28"/>
        </w:rPr>
        <w:t>-увеличение средней численности работников с 100 человек до 130 человек;</w:t>
      </w:r>
    </w:p>
    <w:p w:rsidR="00EA6EEE" w:rsidRDefault="00EA6EEE" w:rsidP="00EA6EEE">
      <w:pPr>
        <w:pStyle w:val="NormalExport"/>
        <w:suppressAutoHyphens/>
        <w:ind w:firstLine="709"/>
        <w:rPr>
          <w:rFonts w:ascii="Times New Roman" w:hAnsi="Times New Roman" w:cs="Times New Roman"/>
          <w:color w:val="auto"/>
          <w:sz w:val="28"/>
          <w:szCs w:val="28"/>
        </w:rPr>
      </w:pPr>
      <w:r>
        <w:rPr>
          <w:rFonts w:ascii="Times New Roman" w:hAnsi="Times New Roman" w:cs="Times New Roman"/>
          <w:color w:val="auto"/>
          <w:sz w:val="28"/>
          <w:szCs w:val="28"/>
        </w:rPr>
        <w:t>-ежегодная индексация величины предельного размера доходов и остаточной стоимости основных средств на коэффициент-дефлятор;</w:t>
      </w:r>
    </w:p>
    <w:p w:rsidR="00EA6EEE" w:rsidRDefault="00EA6EEE" w:rsidP="00EA6EEE">
      <w:pPr>
        <w:pStyle w:val="NormalExport"/>
        <w:suppressAutoHyphens/>
        <w:ind w:firstLine="709"/>
        <w:rPr>
          <w:rFonts w:ascii="Times New Roman" w:hAnsi="Times New Roman" w:cs="Times New Roman"/>
          <w:color w:val="auto"/>
          <w:sz w:val="28"/>
          <w:szCs w:val="28"/>
        </w:rPr>
      </w:pPr>
      <w:r>
        <w:rPr>
          <w:rFonts w:ascii="Times New Roman" w:hAnsi="Times New Roman" w:cs="Times New Roman"/>
          <w:color w:val="auto"/>
          <w:sz w:val="28"/>
          <w:szCs w:val="28"/>
        </w:rPr>
        <w:t>-введение обязанности уплаты организациями и индивидуальными предпринимателями, применяющими упрощенную систему налогообложения, налога на добавленную стоимость при получении ими совокупных доходов свыше 60 млн. рублей без права на вычеты входного НДС в размере:</w:t>
      </w:r>
    </w:p>
    <w:p w:rsidR="00EA6EEE" w:rsidRDefault="00EA6EEE" w:rsidP="00EA6EEE">
      <w:pPr>
        <w:pStyle w:val="NormalExport"/>
        <w:suppressAutoHyphens/>
        <w:ind w:firstLine="709"/>
        <w:rPr>
          <w:rFonts w:ascii="Times New Roman" w:hAnsi="Times New Roman" w:cs="Times New Roman"/>
          <w:color w:val="auto"/>
          <w:sz w:val="28"/>
          <w:szCs w:val="28"/>
        </w:rPr>
      </w:pPr>
      <w:r>
        <w:rPr>
          <w:rFonts w:ascii="Times New Roman" w:hAnsi="Times New Roman" w:cs="Times New Roman"/>
          <w:color w:val="auto"/>
          <w:sz w:val="28"/>
          <w:szCs w:val="28"/>
        </w:rPr>
        <w:t>5% в случае если сумма доходов не превысила в совокупности 250 млн. рублей;</w:t>
      </w:r>
    </w:p>
    <w:p w:rsidR="00EA6EEE" w:rsidRDefault="00EA6EEE" w:rsidP="00EA6EEE">
      <w:pPr>
        <w:pStyle w:val="NormalExport"/>
        <w:suppressAutoHyphens/>
        <w:ind w:firstLine="709"/>
        <w:rPr>
          <w:rFonts w:ascii="Times New Roman" w:hAnsi="Times New Roman" w:cs="Times New Roman"/>
          <w:color w:val="auto"/>
          <w:sz w:val="28"/>
          <w:szCs w:val="28"/>
        </w:rPr>
      </w:pPr>
      <w:r>
        <w:rPr>
          <w:rFonts w:ascii="Times New Roman" w:hAnsi="Times New Roman" w:cs="Times New Roman"/>
          <w:color w:val="auto"/>
          <w:sz w:val="28"/>
          <w:szCs w:val="28"/>
        </w:rPr>
        <w:t>7% в случае если сумма доходов не превысила в совокупности 450 млн. рублей.</w:t>
      </w:r>
    </w:p>
    <w:p w:rsidR="00EA6EEE" w:rsidRDefault="00EA6EEE" w:rsidP="00EA6EEE">
      <w:pPr>
        <w:pStyle w:val="NormalExport"/>
        <w:suppressAutoHyphens/>
        <w:ind w:firstLine="709"/>
        <w:rPr>
          <w:rFonts w:ascii="Times New Roman" w:hAnsi="Times New Roman" w:cs="Times New Roman"/>
          <w:color w:val="auto"/>
          <w:sz w:val="28"/>
          <w:szCs w:val="28"/>
        </w:rPr>
      </w:pPr>
      <w:r>
        <w:rPr>
          <w:rFonts w:ascii="Times New Roman" w:hAnsi="Times New Roman" w:cs="Times New Roman"/>
          <w:color w:val="auto"/>
          <w:sz w:val="28"/>
          <w:szCs w:val="28"/>
        </w:rPr>
        <w:t>Изменения, внесенные на региональном уровне:</w:t>
      </w:r>
    </w:p>
    <w:p w:rsidR="00EA6EEE" w:rsidRDefault="00EA6EEE" w:rsidP="00EA6EEE">
      <w:pPr>
        <w:pStyle w:val="NormalExport"/>
        <w:suppressAutoHyphens/>
        <w:ind w:firstLine="709"/>
        <w:rPr>
          <w:rFonts w:ascii="Times New Roman" w:hAnsi="Times New Roman" w:cs="Times New Roman"/>
          <w:color w:val="auto"/>
          <w:sz w:val="28"/>
          <w:szCs w:val="28"/>
        </w:rPr>
      </w:pPr>
      <w:r>
        <w:rPr>
          <w:rFonts w:ascii="Times New Roman" w:hAnsi="Times New Roman" w:cs="Times New Roman"/>
          <w:color w:val="auto"/>
          <w:sz w:val="28"/>
          <w:szCs w:val="28"/>
        </w:rPr>
        <w:t>-введение с 1 января 2025 года «туристического налога», размер которого муниципалитеты будут определять и устанавливать самостоятельно. Максимальная ставка в 2025 году составит 1% от стоимости услуг по проживанию в гостиницах. Ставка будет постепенно расти, начиная с 1% от стоимости проживания в 2025 году и прибавляя по одному процентному пункту в год до 2029 года - не выше 5%;</w:t>
      </w:r>
    </w:p>
    <w:p w:rsidR="00EA6EEE" w:rsidRDefault="00EA6EEE" w:rsidP="00EA6EEE">
      <w:pPr>
        <w:pStyle w:val="NormalExport"/>
        <w:suppressAutoHyphens/>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-предусмотрена ежегодная индексация на коэффициент-дефлятор размера потенциально возможного к получению индивидуальными предпринимателями годового дохода, применяющих патентную систему налогообложения.</w:t>
      </w:r>
    </w:p>
    <w:p w:rsidR="00EA6EEE" w:rsidRDefault="00EA6EEE" w:rsidP="00EA6EEE">
      <w:pPr>
        <w:pStyle w:val="NormalExport"/>
        <w:suppressAutoHyphens/>
        <w:ind w:firstLine="709"/>
        <w:rPr>
          <w:rFonts w:eastAsia="Calibri"/>
          <w:color w:val="auto"/>
          <w:sz w:val="28"/>
          <w:szCs w:val="28"/>
        </w:rPr>
      </w:pPr>
      <w:r>
        <w:rPr>
          <w:rFonts w:ascii="Times New Roman" w:hAnsi="Times New Roman" w:cs="Times New Roman"/>
          <w:color w:val="auto"/>
          <w:sz w:val="28"/>
          <w:szCs w:val="28"/>
        </w:rPr>
        <w:t>На местном уровне сохраняются все ранее установленные налоговые расходы для физических лиц (налоговые льготы и налоговые вычеты).</w:t>
      </w:r>
    </w:p>
    <w:p w:rsidR="00EA6EEE" w:rsidRDefault="00EA6EEE" w:rsidP="00EA6EEE">
      <w:pPr>
        <w:widowControl/>
        <w:shd w:val="clear" w:color="auto" w:fill="FFFFFF"/>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Результатом всех принимаемых мер поддержки организаций и индивидуальных предпринимателей будет являться рост инвестиций, создание новых рабочих мест с достойной заработной платой.</w:t>
      </w:r>
    </w:p>
    <w:p w:rsidR="00EA6EEE" w:rsidRDefault="00EA6EEE" w:rsidP="00EA6EEE">
      <w:pPr>
        <w:widowControl/>
        <w:shd w:val="clear" w:color="auto" w:fill="FFFFFF"/>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Основные направления налоговой политики являются базой для формирования налоговых и неналоговых доходов местного бюджета и определяют условия, используемые при составлении проекта местного бюджета на 2025 год и на плановый период 2026 и 2027 годов, и подходов к его формированию.</w:t>
      </w:r>
    </w:p>
    <w:p w:rsidR="00EA6EEE" w:rsidRDefault="00EA6EEE" w:rsidP="00EA6EEE">
      <w:pPr>
        <w:widowControl/>
        <w:shd w:val="clear" w:color="auto" w:fill="FFFFFF"/>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В 2025-2027 годах будет продолжена реализация основных целей и задач налоговой политики, предусмотренных в предыдущие годы:</w:t>
      </w:r>
    </w:p>
    <w:p w:rsidR="00EA6EEE" w:rsidRDefault="00EA6EEE" w:rsidP="00EA6EEE">
      <w:pPr>
        <w:pStyle w:val="NormalExport"/>
        <w:suppressAutoHyphens/>
        <w:ind w:firstLine="709"/>
        <w:rPr>
          <w:rFonts w:ascii="Times New Roman" w:hAnsi="Times New Roman" w:cs="Times New Roman"/>
          <w:color w:val="auto"/>
          <w:sz w:val="28"/>
          <w:szCs w:val="28"/>
        </w:rPr>
      </w:pPr>
      <w:r>
        <w:rPr>
          <w:rFonts w:ascii="Times New Roman" w:hAnsi="Times New Roman" w:cs="Times New Roman"/>
          <w:color w:val="auto"/>
          <w:sz w:val="28"/>
          <w:szCs w:val="28"/>
        </w:rPr>
        <w:t>- выявление и пресечение схем минимизации налогов, совершенствование методов контроля легализации «теневой» заработной платы;</w:t>
      </w:r>
    </w:p>
    <w:p w:rsidR="00EA6EEE" w:rsidRDefault="00EA6EEE" w:rsidP="00EA6EEE">
      <w:pPr>
        <w:pStyle w:val="NormalExport"/>
        <w:suppressAutoHyphens/>
        <w:ind w:firstLine="709"/>
        <w:rPr>
          <w:rFonts w:ascii="Times New Roman" w:hAnsi="Times New Roman" w:cs="Times New Roman"/>
          <w:color w:val="auto"/>
          <w:sz w:val="28"/>
          <w:szCs w:val="28"/>
        </w:rPr>
      </w:pPr>
      <w:r>
        <w:rPr>
          <w:rFonts w:ascii="Times New Roman" w:hAnsi="Times New Roman" w:cs="Times New Roman"/>
          <w:color w:val="auto"/>
          <w:sz w:val="28"/>
          <w:szCs w:val="28"/>
        </w:rPr>
        <w:t>- совершенствование применения специальных налоговых режимов для развития малого и среднего предпринимательства;</w:t>
      </w:r>
    </w:p>
    <w:p w:rsidR="00EA6EEE" w:rsidRDefault="00EA6EEE" w:rsidP="00EA6EEE">
      <w:pPr>
        <w:pStyle w:val="NormalExport"/>
        <w:suppressAutoHyphens/>
        <w:ind w:firstLine="709"/>
        <w:rPr>
          <w:rFonts w:ascii="Times New Roman" w:hAnsi="Times New Roman" w:cs="Times New Roman"/>
          <w:color w:val="auto"/>
          <w:sz w:val="28"/>
          <w:szCs w:val="28"/>
        </w:rPr>
      </w:pPr>
      <w:r>
        <w:rPr>
          <w:rFonts w:ascii="Times New Roman" w:hAnsi="Times New Roman" w:cs="Times New Roman"/>
          <w:color w:val="auto"/>
          <w:sz w:val="28"/>
          <w:szCs w:val="28"/>
        </w:rPr>
        <w:t>- совершенствование методов налогового администрирования, повышение уровня ответственности главных администраторов доходов за выполнение плановых показателей поступления доходов в бюджет муниципального района;</w:t>
      </w:r>
    </w:p>
    <w:p w:rsidR="00EA6EEE" w:rsidRDefault="00EA6EEE" w:rsidP="00EA6EEE">
      <w:pPr>
        <w:pStyle w:val="NormalExport"/>
        <w:suppressAutoHyphens/>
        <w:ind w:firstLine="709"/>
        <w:rPr>
          <w:rFonts w:ascii="Times New Roman" w:hAnsi="Times New Roman" w:cs="Times New Roman"/>
          <w:color w:val="auto"/>
          <w:sz w:val="28"/>
          <w:szCs w:val="28"/>
        </w:rPr>
      </w:pPr>
      <w:r>
        <w:rPr>
          <w:rFonts w:ascii="Times New Roman" w:hAnsi="Times New Roman" w:cs="Times New Roman"/>
          <w:color w:val="auto"/>
          <w:sz w:val="28"/>
          <w:szCs w:val="28"/>
        </w:rPr>
        <w:t>- проведение оценки социальной и бюджетной эффективности налоговых расходов;</w:t>
      </w:r>
    </w:p>
    <w:p w:rsidR="00EA6EEE" w:rsidRDefault="00EA6EEE" w:rsidP="00EA6EEE">
      <w:pPr>
        <w:pStyle w:val="NormalExport"/>
        <w:suppressAutoHyphens/>
        <w:ind w:firstLine="709"/>
        <w:rPr>
          <w:rFonts w:ascii="Times New Roman" w:hAnsi="Times New Roman" w:cs="Times New Roman"/>
          <w:color w:val="auto"/>
          <w:sz w:val="28"/>
          <w:szCs w:val="28"/>
        </w:rPr>
      </w:pPr>
      <w:r>
        <w:rPr>
          <w:rFonts w:ascii="Times New Roman" w:hAnsi="Times New Roman" w:cs="Times New Roman"/>
          <w:color w:val="auto"/>
          <w:sz w:val="28"/>
          <w:szCs w:val="28"/>
        </w:rPr>
        <w:t>- совершенствование управления муниципальной собственностью.</w:t>
      </w:r>
    </w:p>
    <w:p w:rsidR="00EA6EEE" w:rsidRDefault="00EA6EEE" w:rsidP="00EA6EEE">
      <w:pPr>
        <w:widowControl/>
        <w:shd w:val="clear" w:color="auto" w:fill="FFFFFF"/>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В случае изменений параметров налоговой системы Российской Федерации основные направления налоговой политики муниципального образования могут быть скорректированы в 2025 году при определении налоговой политики на 2026 и последующие годы.</w:t>
      </w:r>
    </w:p>
    <w:p w:rsidR="00EA6EEE" w:rsidRDefault="00EA6EEE" w:rsidP="00EA6EEE">
      <w:pPr>
        <w:ind w:firstLine="709"/>
        <w:jc w:val="center"/>
        <w:rPr>
          <w:color w:val="auto"/>
          <w:sz w:val="28"/>
          <w:szCs w:val="28"/>
        </w:rPr>
      </w:pPr>
    </w:p>
    <w:p w:rsidR="00EA6EEE" w:rsidRDefault="00EA6EEE" w:rsidP="00EA6EEE">
      <w:pPr>
        <w:jc w:val="center"/>
        <w:rPr>
          <w:rFonts w:ascii="Times New Roman" w:hAnsi="Times New Roman" w:cs="Times New Roman"/>
          <w:b/>
          <w:color w:val="auto"/>
          <w:sz w:val="28"/>
          <w:szCs w:val="28"/>
        </w:rPr>
      </w:pPr>
      <w:r>
        <w:rPr>
          <w:rFonts w:ascii="Times New Roman" w:hAnsi="Times New Roman" w:cs="Times New Roman"/>
          <w:b/>
          <w:color w:val="auto"/>
          <w:sz w:val="28"/>
          <w:szCs w:val="28"/>
        </w:rPr>
        <w:t xml:space="preserve">4. Основные направления бюджетной и налоговой политики </w:t>
      </w:r>
    </w:p>
    <w:p w:rsidR="00EA6EEE" w:rsidRDefault="00EA6EEE" w:rsidP="00EA6EEE">
      <w:pPr>
        <w:jc w:val="center"/>
        <w:rPr>
          <w:rFonts w:ascii="Times New Roman" w:hAnsi="Times New Roman" w:cs="Times New Roman"/>
          <w:b/>
          <w:color w:val="auto"/>
          <w:sz w:val="28"/>
          <w:szCs w:val="28"/>
        </w:rPr>
      </w:pPr>
      <w:r>
        <w:rPr>
          <w:rFonts w:ascii="Times New Roman" w:hAnsi="Times New Roman" w:cs="Times New Roman"/>
          <w:b/>
          <w:color w:val="auto"/>
          <w:sz w:val="28"/>
          <w:szCs w:val="28"/>
        </w:rPr>
        <w:t xml:space="preserve">на 2025 год и на плановый период 2026 и 2027 годов </w:t>
      </w:r>
    </w:p>
    <w:p w:rsidR="00EA6EEE" w:rsidRDefault="00EA6EEE" w:rsidP="00EA6EEE">
      <w:pPr>
        <w:jc w:val="center"/>
        <w:rPr>
          <w:rFonts w:ascii="Times New Roman" w:hAnsi="Times New Roman" w:cs="Times New Roman"/>
          <w:color w:val="auto"/>
          <w:sz w:val="28"/>
          <w:szCs w:val="28"/>
        </w:rPr>
      </w:pPr>
      <w:r>
        <w:rPr>
          <w:rFonts w:ascii="Times New Roman" w:hAnsi="Times New Roman" w:cs="Times New Roman"/>
          <w:b/>
          <w:color w:val="auto"/>
          <w:sz w:val="28"/>
          <w:szCs w:val="28"/>
        </w:rPr>
        <w:t>в области расходов бюджета</w:t>
      </w:r>
      <w:r>
        <w:rPr>
          <w:rFonts w:ascii="Times New Roman" w:hAnsi="Times New Roman" w:cs="Times New Roman"/>
          <w:color w:val="auto"/>
          <w:sz w:val="28"/>
          <w:szCs w:val="28"/>
        </w:rPr>
        <w:t xml:space="preserve"> </w:t>
      </w:r>
    </w:p>
    <w:p w:rsidR="00EA6EEE" w:rsidRDefault="00EA6EEE" w:rsidP="00EA6EEE">
      <w:pPr>
        <w:jc w:val="center"/>
        <w:rPr>
          <w:rFonts w:ascii="Times New Roman" w:hAnsi="Times New Roman" w:cs="Times New Roman"/>
          <w:color w:val="auto"/>
          <w:sz w:val="28"/>
          <w:szCs w:val="28"/>
        </w:rPr>
      </w:pPr>
    </w:p>
    <w:p w:rsidR="00EA6EEE" w:rsidRDefault="00EA6EEE" w:rsidP="00EA6EEE">
      <w:pPr>
        <w:widowControl/>
        <w:shd w:val="clear" w:color="auto" w:fill="FFFFFF"/>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При формировании местного бюджета на 2025-2027 годы в первоочередном порядке должны быть предусмотрены бюджетные ассигнования на реализацию задач, поставленных Президентом Российской Федерации в Послании Федеральному Собранию Российской Федерации от 29.02.2024 и в Указе Президента Российской Федерации от 07.05.2024 № 309 «О национальных целях развития Российской Федерации на период до 2030 года и на перспективу до 2036 года». В числе главных национальных целей развития страны на указанный период определены: повышение благосостояния граждан и сохранение населения, здоровье и благополучие людей, создание комфортной и безопасной среды для их жизни, а также условий и возможностей для самореализации и раскрытия таланта каждого человека, существенное снижение уровня бедности, особенно среди семей, имеющий детей.</w:t>
      </w:r>
    </w:p>
    <w:p w:rsidR="00EA6EEE" w:rsidRDefault="00EA6EEE" w:rsidP="00EA6EEE">
      <w:pPr>
        <w:pBdr>
          <w:bottom w:val="single" w:sz="4" w:space="31" w:color="FFFFFF"/>
        </w:pBdr>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Бюджетная политика призвана обеспечить финансовыми ресурсами </w:t>
      </w:r>
      <w:r>
        <w:rPr>
          <w:rFonts w:ascii="Times New Roman" w:hAnsi="Times New Roman" w:cs="Times New Roman"/>
          <w:color w:val="auto"/>
          <w:sz w:val="28"/>
          <w:szCs w:val="28"/>
        </w:rPr>
        <w:lastRenderedPageBreak/>
        <w:t xml:space="preserve">расходные обязательства муниципального района по закрепленным за ним федеральным законодательством полномочиям. </w:t>
      </w:r>
    </w:p>
    <w:p w:rsidR="00EA6EEE" w:rsidRDefault="00EA6EEE" w:rsidP="00EA6EEE">
      <w:pPr>
        <w:pBdr>
          <w:bottom w:val="single" w:sz="4" w:space="31" w:color="FFFFFF"/>
        </w:pBdr>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 соответствии с поручениями Президента Российской Федерации от 10.12.2022 № Пр-2360 и 30.03.2024 № Пр-616 расходы на повышение оплаты труда работников бюджетной сферы, поименованных в указах Президента Российской Федерации 2012 года, планируются исходя из динамики темпа роста среднемесячной начисленной заработной платы работников, занятых в сфере экономики, – в 2025 году – 109,2% к 2024 году или  до уровня 53,8 тыс. рублей в месяц; в 2026 году – 107,1% к 2025 году; в 2027 году – 107,1% к 2026 году. С 2027 года планируется внедрение новых систем оплаты труда работников бюджетного сектора экономики, предусматривающих в том числе устранение экономически необоснованных различий в уровне оплаты труда работников одной организации, а также в уровне оплаты труда работников различных организаций, осуществляющих один вид деятельности.</w:t>
      </w:r>
    </w:p>
    <w:p w:rsidR="00EA6EEE" w:rsidRDefault="00EA6EEE" w:rsidP="00EA6EEE">
      <w:pPr>
        <w:pBdr>
          <w:bottom w:val="single" w:sz="4" w:space="31" w:color="FFFFFF"/>
        </w:pBdr>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Ассигнования на оплату труда работников муниципальных учреждений, на которых не распространяется действие указов Президента Российской Федерации 2012 года, и работникам органов местного самоуправления будут рассчитываться       с учетом индексации с 1 января 2025 года исходя из оценки уровня инфляции за 2024 год - 5,1%. </w:t>
      </w:r>
    </w:p>
    <w:p w:rsidR="00EA6EEE" w:rsidRDefault="00EA6EEE" w:rsidP="00EA6EEE">
      <w:pPr>
        <w:pBdr>
          <w:bottom w:val="single" w:sz="4" w:space="31" w:color="FFFFFF"/>
        </w:pBdr>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Запланировано увеличение расходов на заработную плату отдельных низкооплачиваемых категорий работников бюджетной сферы до уровня минимального размера оплаты труда или до 22440 рублей с 1 января 2025 года с ростом на 16,6% к уровню 2024 года. </w:t>
      </w:r>
    </w:p>
    <w:p w:rsidR="00EA6EEE" w:rsidRDefault="00EA6EEE" w:rsidP="00EA6EEE">
      <w:pPr>
        <w:pBdr>
          <w:bottom w:val="single" w:sz="4" w:space="31" w:color="FFFFFF"/>
        </w:pBdr>
        <w:ind w:firstLine="709"/>
        <w:jc w:val="both"/>
        <w:rPr>
          <w:rFonts w:ascii="Times New Roman" w:eastAsia="Calibri" w:hAnsi="Times New Roman" w:cs="Times New Roman"/>
          <w:color w:val="auto"/>
          <w:sz w:val="28"/>
          <w:szCs w:val="28"/>
        </w:rPr>
      </w:pPr>
      <w:r>
        <w:rPr>
          <w:rFonts w:ascii="Times New Roman" w:hAnsi="Times New Roman" w:cs="Times New Roman"/>
          <w:color w:val="auto"/>
          <w:sz w:val="28"/>
          <w:szCs w:val="28"/>
        </w:rPr>
        <w:t>В сфере образования планируется получение финансовой поддержки бюджету района на укрепление материально-технической базы школ.</w:t>
      </w:r>
      <w:r>
        <w:rPr>
          <w:rFonts w:ascii="Times New Roman" w:eastAsia="Calibri" w:hAnsi="Times New Roman" w:cs="Times New Roman"/>
          <w:color w:val="auto"/>
          <w:sz w:val="28"/>
          <w:szCs w:val="28"/>
        </w:rPr>
        <w:t xml:space="preserve"> </w:t>
      </w:r>
      <w:r>
        <w:rPr>
          <w:rFonts w:ascii="Times New Roman" w:hAnsi="Times New Roman" w:cs="Times New Roman"/>
          <w:color w:val="auto"/>
          <w:sz w:val="28"/>
          <w:szCs w:val="28"/>
        </w:rPr>
        <w:t xml:space="preserve">Планируется реализация мероприятий, гарантирующих сохранение здоровья детей и безопасность участников образовательного процесса, обеспечение технической безопасности зданий и инженерных систем образовательных учреждений. Продолжится создание Центров естественно-научной и технологической направленностей образования «Точка роста» для реализации программ цифрового и гуманитарного профилей, способствующих формированию современных компетенций и навыков у детей. </w:t>
      </w:r>
    </w:p>
    <w:p w:rsidR="00EA6EEE" w:rsidRDefault="00EA6EEE" w:rsidP="00EA6EEE">
      <w:pPr>
        <w:pBdr>
          <w:bottom w:val="single" w:sz="4" w:space="31" w:color="FFFFFF"/>
        </w:pBdr>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Бюджетная политика в сфере культуры будет направлена на поддержку материально-технической базы муниципальных учреждений культуры. Также планируются гранты на реализацию творческих проектов в сфере культуры.</w:t>
      </w:r>
      <w:r>
        <w:rPr>
          <w:rFonts w:ascii="Times New Roman" w:eastAsia="Times New Roman" w:hAnsi="Times New Roman" w:cs="Times New Roman"/>
          <w:color w:val="auto"/>
          <w:sz w:val="28"/>
          <w:szCs w:val="28"/>
          <w:lang w:bidi="ar-SA"/>
        </w:rPr>
        <w:t xml:space="preserve"> В сфере патриотического воспитания детей и молодежи будут реализовываться мероприятия, направленные на сохранение исторической памяти. Планируется проведение мероприятий, посвященных 80-летию Победы Великой Отечественной войны 1941-1945 годов.</w:t>
      </w:r>
    </w:p>
    <w:p w:rsidR="00EA6EEE" w:rsidRDefault="00EA6EEE" w:rsidP="00EA6EEE">
      <w:pPr>
        <w:pBdr>
          <w:bottom w:val="single" w:sz="4" w:space="31" w:color="FFFFFF"/>
        </w:pBdr>
        <w:ind w:firstLine="709"/>
        <w:jc w:val="both"/>
        <w:rPr>
          <w:rFonts w:ascii="Times New Roman" w:hAnsi="Times New Roman" w:cs="Times New Roman"/>
          <w:color w:val="auto"/>
          <w:sz w:val="28"/>
          <w:szCs w:val="28"/>
        </w:rPr>
      </w:pPr>
      <w:r>
        <w:rPr>
          <w:rFonts w:ascii="Times New Roman" w:eastAsia="Times New Roman" w:hAnsi="Times New Roman" w:cs="Times New Roman"/>
          <w:color w:val="auto"/>
          <w:sz w:val="28"/>
          <w:szCs w:val="28"/>
          <w:lang w:bidi="ar-SA"/>
        </w:rPr>
        <w:t>В области социальной политики</w:t>
      </w:r>
      <w:r>
        <w:rPr>
          <w:rFonts w:ascii="Times New Roman" w:hAnsi="Times New Roman" w:cs="Times New Roman"/>
          <w:color w:val="auto"/>
          <w:sz w:val="28"/>
          <w:szCs w:val="28"/>
        </w:rPr>
        <w:t xml:space="preserve"> </w:t>
      </w:r>
      <w:r>
        <w:rPr>
          <w:rFonts w:ascii="Times New Roman" w:eastAsia="Times New Roman" w:hAnsi="Times New Roman" w:cs="Times New Roman"/>
          <w:color w:val="auto"/>
          <w:sz w:val="28"/>
          <w:szCs w:val="28"/>
          <w:lang w:bidi="ar-SA"/>
        </w:rPr>
        <w:t>ключевыми приоритетами станут повышение качества жизни наших граждан, в том числе поддержка семей с детьми, дальнейшее выполнение социальных обязательств в полном объеме и в целом обеспечение народосбережения.</w:t>
      </w:r>
    </w:p>
    <w:p w:rsidR="00EA6EEE" w:rsidRDefault="00EA6EEE" w:rsidP="00EA6EEE">
      <w:pPr>
        <w:pBdr>
          <w:bottom w:val="single" w:sz="4" w:space="31" w:color="FFFFFF"/>
        </w:pBdr>
        <w:ind w:firstLine="709"/>
        <w:jc w:val="both"/>
        <w:rPr>
          <w:rFonts w:ascii="Times New Roman" w:eastAsia="Times New Roman" w:hAnsi="Times New Roman" w:cs="Times New Roman"/>
          <w:color w:val="auto"/>
          <w:sz w:val="28"/>
          <w:szCs w:val="28"/>
          <w:lang w:bidi="ar-SA"/>
        </w:rPr>
      </w:pPr>
      <w:r>
        <w:rPr>
          <w:rFonts w:ascii="Times New Roman" w:hAnsi="Times New Roman" w:cs="Times New Roman"/>
          <w:color w:val="auto"/>
          <w:sz w:val="28"/>
          <w:szCs w:val="28"/>
        </w:rPr>
        <w:t>Бюджетная политика</w:t>
      </w:r>
      <w:r>
        <w:rPr>
          <w:rFonts w:ascii="Times New Roman" w:hAnsi="Times New Roman" w:cs="Times New Roman"/>
          <w:b/>
          <w:color w:val="auto"/>
          <w:sz w:val="28"/>
          <w:szCs w:val="28"/>
        </w:rPr>
        <w:t xml:space="preserve"> </w:t>
      </w:r>
      <w:r>
        <w:rPr>
          <w:rFonts w:ascii="Times New Roman" w:hAnsi="Times New Roman" w:cs="Times New Roman"/>
          <w:color w:val="auto"/>
          <w:sz w:val="28"/>
          <w:szCs w:val="28"/>
        </w:rPr>
        <w:t>в сфере физической культуры и спорта будет направлена на реализацию главного приоритета - создание для всех слоев населения возможностей для занятий физической культурой и спортом.</w:t>
      </w:r>
      <w:r>
        <w:rPr>
          <w:rFonts w:ascii="Times New Roman" w:eastAsia="Times New Roman" w:hAnsi="Times New Roman" w:cs="Times New Roman"/>
          <w:color w:val="auto"/>
          <w:sz w:val="28"/>
          <w:szCs w:val="28"/>
          <w:lang w:bidi="ar-SA"/>
        </w:rPr>
        <w:t xml:space="preserve"> Будет обеспечено проведение мероприятий, направленных на гражданско-</w:t>
      </w:r>
      <w:r>
        <w:rPr>
          <w:rFonts w:ascii="Times New Roman" w:eastAsia="Times New Roman" w:hAnsi="Times New Roman" w:cs="Times New Roman"/>
          <w:color w:val="auto"/>
          <w:sz w:val="28"/>
          <w:szCs w:val="28"/>
          <w:lang w:bidi="ar-SA"/>
        </w:rPr>
        <w:lastRenderedPageBreak/>
        <w:t>патриотическое воспитание граждан, укрепление гражданского единства, гармонизацию национальных и межнациональных отношений, развитие добровольчества и волонтерства.</w:t>
      </w:r>
    </w:p>
    <w:p w:rsidR="00EA6EEE" w:rsidRDefault="00EA6EEE" w:rsidP="00EA6EEE">
      <w:pPr>
        <w:pBdr>
          <w:bottom w:val="single" w:sz="4" w:space="31" w:color="FFFFFF"/>
        </w:pBdr>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Охрана окружающей среды</w:t>
      </w:r>
      <w:r>
        <w:rPr>
          <w:rFonts w:ascii="Times New Roman" w:hAnsi="Times New Roman" w:cs="Times New Roman"/>
          <w:b/>
          <w:color w:val="auto"/>
          <w:sz w:val="28"/>
          <w:szCs w:val="28"/>
        </w:rPr>
        <w:t xml:space="preserve"> </w:t>
      </w:r>
      <w:r>
        <w:rPr>
          <w:rFonts w:ascii="Times New Roman" w:hAnsi="Times New Roman" w:cs="Times New Roman"/>
          <w:color w:val="auto"/>
          <w:sz w:val="28"/>
          <w:szCs w:val="28"/>
        </w:rPr>
        <w:t xml:space="preserve">признана безусловным приоритетом в  повышении качества жизни людей. </w:t>
      </w:r>
      <w:r>
        <w:rPr>
          <w:rFonts w:ascii="Times New Roman" w:eastAsia="Arial Unicode MS" w:hAnsi="Times New Roman" w:cs="Times New Roman"/>
          <w:color w:val="auto"/>
          <w:sz w:val="28"/>
          <w:szCs w:val="28"/>
        </w:rPr>
        <w:t>Также</w:t>
      </w:r>
      <w:r>
        <w:rPr>
          <w:rFonts w:ascii="Times New Roman" w:hAnsi="Times New Roman" w:cs="Times New Roman"/>
          <w:color w:val="auto"/>
          <w:sz w:val="28"/>
          <w:szCs w:val="28"/>
        </w:rPr>
        <w:t xml:space="preserve"> приоритетом останется создание основ экологической культуры в обществе, воспитание бережного отношения населения к природе, формирование у граждан норм экологического поведения.</w:t>
      </w:r>
    </w:p>
    <w:p w:rsidR="00EA6EEE" w:rsidRDefault="00EA6EEE" w:rsidP="00EA6EEE">
      <w:pPr>
        <w:pBdr>
          <w:bottom w:val="single" w:sz="4" w:space="31" w:color="FFFFFF"/>
        </w:pBdr>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 условиях санкционного давления на российскую экономику и в целях обеспечения продовольственной независимости продолжится системная поддержка сельского хозяйства. Будут сохранены все направления государственной поддержки. Безусловным приоритетом останется повышение качества жизни на селе. Люди, живущие на селе, должны иметь работу,   жилье и возможность получать весь перечень социальных услуг. Планируется направлять бюджетные ассигнования на обеспечение сельских жителей доступным и комфортным жильем, социальной и инженерной инфраструктуры.</w:t>
      </w:r>
    </w:p>
    <w:p w:rsidR="00EA6EEE" w:rsidRDefault="00EA6EEE" w:rsidP="00EA6EEE">
      <w:pPr>
        <w:pBdr>
          <w:bottom w:val="single" w:sz="4" w:space="31" w:color="FFFFFF"/>
        </w:pBdr>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В сфере жилищно-коммунального хозяйства будет продолжена работа по реализации муниципальных программ: «</w:t>
      </w:r>
      <w:r>
        <w:rPr>
          <w:rFonts w:ascii="Times New Roman" w:hAnsi="Times New Roman" w:cs="Times New Roman"/>
          <w:color w:val="auto"/>
          <w:sz w:val="28"/>
          <w:szCs w:val="28"/>
        </w:rPr>
        <w:t>Модернизация коммунального комплекса муниципального района Похвистневский Самарской области</w:t>
      </w:r>
      <w:r>
        <w:rPr>
          <w:rFonts w:ascii="Times New Roman" w:eastAsia="Times New Roman" w:hAnsi="Times New Roman" w:cs="Times New Roman"/>
          <w:color w:val="auto"/>
          <w:sz w:val="28"/>
          <w:szCs w:val="28"/>
          <w:lang w:bidi="ar-SA"/>
        </w:rPr>
        <w:t>», «Энергосбережение и повышение энергетической эффективности на территории муниципального района Похвистневский Самарской области».</w:t>
      </w:r>
    </w:p>
    <w:p w:rsidR="00EA6EEE" w:rsidRDefault="00EA6EEE" w:rsidP="00EA6EEE">
      <w:pPr>
        <w:pBdr>
          <w:bottom w:val="single" w:sz="4" w:space="31" w:color="FFFFFF"/>
        </w:pBdr>
        <w:ind w:firstLine="709"/>
        <w:jc w:val="both"/>
        <w:rPr>
          <w:rFonts w:ascii="Times New Roman" w:hAnsi="Times New Roman" w:cs="Times New Roman"/>
          <w:color w:val="auto"/>
          <w:sz w:val="28"/>
          <w:szCs w:val="28"/>
        </w:rPr>
      </w:pPr>
      <w:r>
        <w:rPr>
          <w:rFonts w:ascii="Times New Roman" w:eastAsia="Times New Roman" w:hAnsi="Times New Roman" w:cs="Times New Roman"/>
          <w:color w:val="auto"/>
          <w:sz w:val="28"/>
          <w:szCs w:val="28"/>
          <w:lang w:bidi="ar-SA"/>
        </w:rPr>
        <w:t xml:space="preserve">В сфере туризма планируется осуществлять мероприятия, направленные на формирование туристических продуктов  и создание   новых туристических маршрутов. В целях увеличения числа туристических поездок в районе планируется привлечение общественных инициатив и проектов юридических лиц и индивидуальных предпринимателей, направленных на развитие туристической инфраструктуры. </w:t>
      </w:r>
    </w:p>
    <w:p w:rsidR="00EA6EEE" w:rsidRDefault="00EA6EEE" w:rsidP="00EA6EEE">
      <w:pPr>
        <w:pBdr>
          <w:bottom w:val="single" w:sz="4" w:space="31" w:color="FFFFFF"/>
        </w:pBdr>
        <w:ind w:firstLine="709"/>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В области муниципального управления бюджетная политика должна быть направлена на реализацию следующих основных задач:</w:t>
      </w:r>
    </w:p>
    <w:p w:rsidR="00EA6EEE" w:rsidRDefault="00EA6EEE" w:rsidP="00EA6EEE">
      <w:pPr>
        <w:pBdr>
          <w:bottom w:val="single" w:sz="4" w:space="31" w:color="FFFFFF"/>
        </w:pBdr>
        <w:ind w:firstLine="709"/>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 обеспечение соблюдения нормативов формирования расходов на содержание органов местного самоуправления, с этой целью следует исключить принятие ре</w:t>
      </w:r>
      <w:r>
        <w:rPr>
          <w:rFonts w:ascii="Times New Roman" w:hAnsi="Times New Roman" w:cs="Times New Roman"/>
          <w:color w:val="auto"/>
          <w:sz w:val="28"/>
          <w:szCs w:val="28"/>
          <w:lang w:eastAsia="ar-SA"/>
        </w:rPr>
        <w:t>шений, приводящих к увеличению штатной численности муниципальных служащих органов местного самоуправления</w:t>
      </w:r>
      <w:r>
        <w:rPr>
          <w:rFonts w:ascii="Times New Roman" w:eastAsia="Calibri" w:hAnsi="Times New Roman" w:cs="Times New Roman"/>
          <w:color w:val="auto"/>
          <w:sz w:val="28"/>
          <w:szCs w:val="28"/>
          <w:lang w:eastAsia="en-US"/>
        </w:rPr>
        <w:t>;</w:t>
      </w:r>
    </w:p>
    <w:p w:rsidR="00EA6EEE" w:rsidRDefault="00EA6EEE" w:rsidP="00EA6EEE">
      <w:pPr>
        <w:pBdr>
          <w:bottom w:val="single" w:sz="4" w:space="31" w:color="FFFFFF"/>
        </w:pBdr>
        <w:ind w:firstLine="709"/>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 оптимизация деятельности органов муниципальной власти района, исключение дублирования функций и полномочий, централизация обеспечивающих функций;</w:t>
      </w:r>
    </w:p>
    <w:p w:rsidR="00EA6EEE" w:rsidRDefault="00EA6EEE" w:rsidP="00EA6EEE">
      <w:pPr>
        <w:pBdr>
          <w:bottom w:val="single" w:sz="4" w:space="31" w:color="FFFFFF"/>
        </w:pBdr>
        <w:ind w:firstLine="709"/>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 повышение эффективности деятельности органов муниципальной власти района путем внедрения современных технологий на базе цифровизации возложенных на них функций;</w:t>
      </w:r>
    </w:p>
    <w:p w:rsidR="00EA6EEE" w:rsidRDefault="00EA6EEE" w:rsidP="00EA6EEE">
      <w:pPr>
        <w:pBdr>
          <w:bottom w:val="single" w:sz="4" w:space="31" w:color="FFFFFF"/>
        </w:pBdr>
        <w:ind w:firstLine="709"/>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В целях предупреждения чрезвычайных ситуаций</w:t>
      </w:r>
      <w:r>
        <w:rPr>
          <w:rFonts w:ascii="Times New Roman" w:eastAsia="Calibri" w:hAnsi="Times New Roman" w:cs="Times New Roman"/>
          <w:b/>
          <w:color w:val="auto"/>
          <w:sz w:val="28"/>
          <w:szCs w:val="28"/>
          <w:lang w:eastAsia="en-US"/>
        </w:rPr>
        <w:t xml:space="preserve"> д</w:t>
      </w:r>
      <w:r>
        <w:rPr>
          <w:rFonts w:ascii="Times New Roman" w:eastAsia="Calibri" w:hAnsi="Times New Roman" w:cs="Times New Roman"/>
          <w:color w:val="auto"/>
          <w:sz w:val="28"/>
          <w:szCs w:val="28"/>
          <w:lang w:eastAsia="en-US"/>
        </w:rPr>
        <w:t>олжна быть обеспечена работа системы вызовов экстренных оперативных служб по номеру «112», систем оповещения населения.</w:t>
      </w:r>
    </w:p>
    <w:p w:rsidR="00EA6EEE" w:rsidRDefault="00EA6EEE" w:rsidP="00EA6EEE">
      <w:pPr>
        <w:pBdr>
          <w:bottom w:val="single" w:sz="4" w:space="31" w:color="FFFFFF"/>
        </w:pBdr>
        <w:ind w:firstLine="709"/>
        <w:jc w:val="both"/>
        <w:rPr>
          <w:rFonts w:ascii="Times New Roman" w:eastAsia="Calibri" w:hAnsi="Times New Roman" w:cs="Times New Roman"/>
          <w:color w:val="auto"/>
          <w:sz w:val="28"/>
          <w:szCs w:val="28"/>
          <w:lang w:eastAsia="en-US"/>
        </w:rPr>
      </w:pPr>
    </w:p>
    <w:p w:rsidR="00EA6EEE" w:rsidRDefault="00EA6EEE" w:rsidP="00EA6EEE">
      <w:pPr>
        <w:jc w:val="center"/>
        <w:rPr>
          <w:rFonts w:ascii="Times New Roman" w:hAnsi="Times New Roman" w:cs="Times New Roman"/>
          <w:b/>
          <w:color w:val="auto"/>
          <w:sz w:val="28"/>
          <w:szCs w:val="28"/>
        </w:rPr>
      </w:pPr>
      <w:r>
        <w:rPr>
          <w:rFonts w:ascii="Times New Roman" w:eastAsia="Calibri" w:hAnsi="Times New Roman" w:cs="Times New Roman"/>
          <w:b/>
          <w:color w:val="auto"/>
          <w:sz w:val="28"/>
          <w:szCs w:val="28"/>
        </w:rPr>
        <w:t xml:space="preserve">5. </w:t>
      </w:r>
      <w:r>
        <w:rPr>
          <w:rFonts w:ascii="Times New Roman" w:hAnsi="Times New Roman" w:cs="Times New Roman"/>
          <w:b/>
          <w:color w:val="auto"/>
          <w:sz w:val="28"/>
          <w:szCs w:val="28"/>
        </w:rPr>
        <w:t>Основные подходы к формированию межбюджетных отношений с сельскими поселениями района</w:t>
      </w:r>
    </w:p>
    <w:p w:rsidR="00EA6EEE" w:rsidRDefault="00EA6EEE" w:rsidP="00EA6EEE">
      <w:pPr>
        <w:jc w:val="center"/>
        <w:rPr>
          <w:rFonts w:ascii="Times New Roman" w:hAnsi="Times New Roman" w:cs="Times New Roman"/>
          <w:b/>
          <w:color w:val="auto"/>
          <w:sz w:val="28"/>
          <w:szCs w:val="28"/>
        </w:rPr>
      </w:pPr>
    </w:p>
    <w:p w:rsidR="00EA6EEE" w:rsidRDefault="00EA6EEE" w:rsidP="00EA6EEE">
      <w:pPr>
        <w:pBdr>
          <w:bottom w:val="single" w:sz="4" w:space="31" w:color="FFFFFF"/>
        </w:pBdr>
        <w:ind w:firstLine="709"/>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lastRenderedPageBreak/>
        <w:t>Важнейший приоритет расходов  бюджета района – финансовая поддержка муниципальных образований. По отчету за 2023 год доля расходов местного бюджета на предоставление финансовой помощи составила 11% от всех расходов бюджета района. Межбюджетные отношения в 2025-2027 годах будут формироваться в соответствии с требованиями Бюджетного кодекса Российской Федерации. Приоритетными задачами в сфере межбюджетных отношений являются:</w:t>
      </w:r>
    </w:p>
    <w:p w:rsidR="00EA6EEE" w:rsidRDefault="00EA6EEE" w:rsidP="00EA6EEE">
      <w:pPr>
        <w:pBdr>
          <w:bottom w:val="single" w:sz="4" w:space="31" w:color="FFFFFF"/>
        </w:pBdr>
        <w:ind w:firstLine="709"/>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 содействие в обеспечение долгосрочной сбалансированности и устойчивости бюджетов сельских поселений;</w:t>
      </w:r>
    </w:p>
    <w:p w:rsidR="00EA6EEE" w:rsidRDefault="00EA6EEE" w:rsidP="00EA6EEE">
      <w:pPr>
        <w:pBdr>
          <w:bottom w:val="single" w:sz="4" w:space="31" w:color="FFFFFF"/>
        </w:pBdr>
        <w:ind w:firstLine="709"/>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 реализация мер по укреплению финансовой дисциплины и соблюдение требований бюджетного законодательства.</w:t>
      </w:r>
    </w:p>
    <w:p w:rsidR="00EA6EEE" w:rsidRDefault="00EA6EEE" w:rsidP="00EA6EEE">
      <w:pPr>
        <w:ind w:firstLine="709"/>
        <w:jc w:val="center"/>
        <w:rPr>
          <w:rFonts w:ascii="Times New Roman" w:hAnsi="Times New Roman" w:cs="Times New Roman"/>
          <w:b/>
          <w:color w:val="auto"/>
          <w:sz w:val="28"/>
          <w:szCs w:val="28"/>
        </w:rPr>
      </w:pPr>
      <w:r>
        <w:rPr>
          <w:rFonts w:ascii="Times New Roman" w:eastAsia="Calibri" w:hAnsi="Times New Roman" w:cs="Times New Roman"/>
          <w:b/>
          <w:color w:val="auto"/>
          <w:sz w:val="28"/>
          <w:szCs w:val="28"/>
        </w:rPr>
        <w:t xml:space="preserve">6. </w:t>
      </w:r>
      <w:r>
        <w:rPr>
          <w:rFonts w:ascii="Times New Roman" w:hAnsi="Times New Roman" w:cs="Times New Roman"/>
          <w:b/>
          <w:color w:val="auto"/>
          <w:sz w:val="28"/>
          <w:szCs w:val="28"/>
        </w:rPr>
        <w:t xml:space="preserve">Основные направления бюджетной и налоговой политики  на 2025 год и на плановый период 2026 и 2027 годов  в области управления муниципальным долгом </w:t>
      </w:r>
    </w:p>
    <w:p w:rsidR="00EA6EEE" w:rsidRDefault="00EA6EEE" w:rsidP="00EA6EEE">
      <w:pPr>
        <w:ind w:firstLine="709"/>
        <w:jc w:val="both"/>
        <w:rPr>
          <w:rFonts w:ascii="Times New Roman" w:hAnsi="Times New Roman" w:cs="Times New Roman"/>
          <w:color w:val="auto"/>
          <w:sz w:val="28"/>
          <w:szCs w:val="28"/>
        </w:rPr>
      </w:pPr>
      <w:r>
        <w:rPr>
          <w:rFonts w:ascii="Times New Roman" w:hAnsi="Times New Roman" w:cs="Times New Roman"/>
          <w:color w:val="auto"/>
          <w:spacing w:val="2"/>
          <w:sz w:val="28"/>
          <w:szCs w:val="28"/>
        </w:rPr>
        <w:t>Реализация долговой политики в 2025 - 2027 годах будет осуществляться в условиях умеренного ускорения темпов роста экономики района, стабильного уровня инфляции.</w:t>
      </w:r>
      <w:r>
        <w:rPr>
          <w:rFonts w:ascii="Times New Roman" w:hAnsi="Times New Roman" w:cs="Times New Roman"/>
          <w:color w:val="auto"/>
          <w:sz w:val="28"/>
          <w:szCs w:val="28"/>
        </w:rPr>
        <w:t xml:space="preserve"> </w:t>
      </w:r>
    </w:p>
    <w:p w:rsidR="00EA6EEE" w:rsidRDefault="00EA6EEE" w:rsidP="00EA6EEE">
      <w:pPr>
        <w:ind w:firstLine="709"/>
        <w:jc w:val="both"/>
        <w:rPr>
          <w:rFonts w:ascii="Times New Roman" w:eastAsia="Calibri" w:hAnsi="Times New Roman" w:cs="Times New Roman"/>
          <w:b/>
          <w:color w:val="auto"/>
          <w:sz w:val="28"/>
          <w:szCs w:val="28"/>
        </w:rPr>
      </w:pPr>
      <w:r>
        <w:rPr>
          <w:rFonts w:ascii="Times New Roman" w:hAnsi="Times New Roman" w:cs="Times New Roman"/>
          <w:color w:val="auto"/>
          <w:sz w:val="28"/>
          <w:szCs w:val="28"/>
        </w:rPr>
        <w:t>Основными направлениями   долговой политики в 2025-2027 годах    являются:</w:t>
      </w:r>
    </w:p>
    <w:p w:rsidR="00EA6EEE" w:rsidRDefault="00EA6EEE" w:rsidP="00EA6EEE">
      <w:pPr>
        <w:pStyle w:val="Default"/>
        <w:ind w:firstLine="708"/>
        <w:jc w:val="both"/>
        <w:rPr>
          <w:color w:val="auto"/>
          <w:sz w:val="28"/>
          <w:szCs w:val="28"/>
        </w:rPr>
      </w:pPr>
      <w:r>
        <w:rPr>
          <w:color w:val="auto"/>
          <w:sz w:val="28"/>
          <w:szCs w:val="28"/>
        </w:rPr>
        <w:t>Поддержание величины   муниципального долга района на экономически безопасном уровне;</w:t>
      </w:r>
    </w:p>
    <w:p w:rsidR="00EA6EEE" w:rsidRDefault="00EA6EEE" w:rsidP="00EA6EEE">
      <w:pPr>
        <w:pStyle w:val="Default"/>
        <w:ind w:firstLine="708"/>
        <w:jc w:val="both"/>
        <w:rPr>
          <w:color w:val="auto"/>
          <w:sz w:val="28"/>
          <w:szCs w:val="28"/>
        </w:rPr>
      </w:pPr>
      <w:r>
        <w:rPr>
          <w:color w:val="auto"/>
          <w:sz w:val="28"/>
          <w:szCs w:val="28"/>
        </w:rPr>
        <w:t>Минимизация стоимости заимствований;</w:t>
      </w:r>
    </w:p>
    <w:p w:rsidR="00EA6EEE" w:rsidRDefault="00EA6EEE" w:rsidP="00EA6EEE">
      <w:pPr>
        <w:pStyle w:val="Default"/>
        <w:ind w:firstLine="708"/>
        <w:jc w:val="both"/>
        <w:rPr>
          <w:color w:val="auto"/>
          <w:sz w:val="28"/>
          <w:szCs w:val="28"/>
        </w:rPr>
      </w:pPr>
      <w:r>
        <w:rPr>
          <w:color w:val="auto"/>
          <w:sz w:val="28"/>
          <w:szCs w:val="28"/>
        </w:rPr>
        <w:t>Осуществление привлечения   заимствований с учетом соблюдения ограничений, установленных Бюджетным кодексом Российской Федерации, в отношении объема муниципального долга и расходов на его обслуживание;</w:t>
      </w:r>
    </w:p>
    <w:p w:rsidR="00EA6EEE" w:rsidRDefault="00EA6EEE" w:rsidP="00EA6EEE">
      <w:pPr>
        <w:pStyle w:val="Default"/>
        <w:ind w:firstLine="708"/>
        <w:jc w:val="both"/>
        <w:rPr>
          <w:color w:val="auto"/>
          <w:sz w:val="28"/>
          <w:szCs w:val="28"/>
        </w:rPr>
      </w:pPr>
      <w:r>
        <w:rPr>
          <w:color w:val="auto"/>
          <w:sz w:val="28"/>
          <w:szCs w:val="28"/>
        </w:rPr>
        <w:t xml:space="preserve">В 2025-2027 годах будет продолжена  взвешенная долговая политика, направленная  на  оптимизацию объема  муниципального долга,  своевременного и полного учета долговых обязательств.  </w:t>
      </w:r>
    </w:p>
    <w:p w:rsidR="00EA6EEE" w:rsidRDefault="00EA6EEE" w:rsidP="00EA6EEE">
      <w:pPr>
        <w:tabs>
          <w:tab w:val="left" w:pos="1134"/>
        </w:tabs>
        <w:autoSpaceDE w:val="0"/>
        <w:autoSpaceDN w:val="0"/>
        <w:adjustRightInd w:val="0"/>
        <w:ind w:firstLine="709"/>
        <w:jc w:val="center"/>
        <w:rPr>
          <w:rFonts w:ascii="Times New Roman" w:eastAsia="Calibri" w:hAnsi="Times New Roman" w:cs="Times New Roman"/>
          <w:color w:val="auto"/>
          <w:sz w:val="28"/>
          <w:szCs w:val="28"/>
        </w:rPr>
      </w:pPr>
    </w:p>
    <w:p w:rsidR="00EA6EEE" w:rsidRDefault="00EA6EEE" w:rsidP="00EA6EEE">
      <w:pPr>
        <w:ind w:firstLine="540"/>
        <w:jc w:val="center"/>
        <w:rPr>
          <w:rFonts w:ascii="Times New Roman" w:eastAsia="Times New Roman" w:hAnsi="Times New Roman" w:cs="Times New Roman"/>
          <w:b/>
          <w:color w:val="auto"/>
          <w:sz w:val="28"/>
          <w:szCs w:val="28"/>
        </w:rPr>
      </w:pPr>
      <w:r>
        <w:rPr>
          <w:rFonts w:ascii="Times New Roman" w:eastAsia="Times New Roman" w:hAnsi="Times New Roman" w:cs="Times New Roman"/>
          <w:b/>
          <w:color w:val="auto"/>
          <w:sz w:val="28"/>
          <w:szCs w:val="28"/>
        </w:rPr>
        <w:t>7. Заключительные положения</w:t>
      </w:r>
    </w:p>
    <w:p w:rsidR="00EA6EEE" w:rsidRDefault="00EA6EEE" w:rsidP="00EA6EEE">
      <w:pPr>
        <w:ind w:firstLine="540"/>
        <w:jc w:val="center"/>
        <w:rPr>
          <w:rFonts w:ascii="Times New Roman" w:eastAsia="Times New Roman" w:hAnsi="Times New Roman" w:cs="Times New Roman"/>
          <w:b/>
          <w:color w:val="auto"/>
          <w:sz w:val="28"/>
          <w:szCs w:val="28"/>
        </w:rPr>
      </w:pPr>
    </w:p>
    <w:p w:rsidR="00EA6EEE" w:rsidRDefault="00EA6EEE" w:rsidP="00EA6EEE">
      <w:pPr>
        <w:autoSpaceDE w:val="0"/>
        <w:autoSpaceDN w:val="0"/>
        <w:adjustRightInd w:val="0"/>
        <w:ind w:firstLine="540"/>
        <w:jc w:val="both"/>
        <w:rPr>
          <w:rFonts w:ascii="Times New Roman" w:eastAsiaTheme="minorHAnsi" w:hAnsi="Times New Roman" w:cs="Times New Roman"/>
          <w:color w:val="auto"/>
          <w:sz w:val="28"/>
          <w:szCs w:val="28"/>
          <w:lang w:eastAsia="en-US"/>
        </w:rPr>
      </w:pPr>
      <w:r>
        <w:rPr>
          <w:rFonts w:ascii="Times New Roman" w:eastAsiaTheme="minorHAnsi" w:hAnsi="Times New Roman" w:cs="Times New Roman"/>
          <w:color w:val="auto"/>
          <w:sz w:val="28"/>
          <w:szCs w:val="28"/>
          <w:lang w:eastAsia="en-US"/>
        </w:rPr>
        <w:t>Эффективное, ответственное и прозрачное управление бюджетными средствами района является важнейшим условием для повышения уровня и качества жизни населения, устойчивого экономического роста, модернизации социальной сферы и достижения других стратегических целей социально-экономического развития района.</w:t>
      </w:r>
    </w:p>
    <w:p w:rsidR="00F046CC" w:rsidRDefault="00EA6EEE" w:rsidP="00F833A9">
      <w:pPr>
        <w:ind w:firstLine="540"/>
        <w:jc w:val="both"/>
        <w:rPr>
          <w:b/>
          <w:sz w:val="28"/>
          <w:szCs w:val="28"/>
        </w:rPr>
      </w:pPr>
      <w:r>
        <w:rPr>
          <w:rFonts w:ascii="Times New Roman" w:eastAsia="Calibri" w:hAnsi="Times New Roman" w:cs="Times New Roman"/>
          <w:color w:val="auto"/>
          <w:sz w:val="28"/>
          <w:szCs w:val="28"/>
          <w:lang w:eastAsia="zh-CN"/>
        </w:rPr>
        <w:t>Обеспечение полного и доступного информирования населения района о бюджете района и отчетах о его исполнении, повышения открытости и прозрачности информации об управлении бюджетными средствами должно найти отражение в регулярной публикации «бюджета для граждан» на официальном сайте Администрации муниципального района Похвистневский Самарской области.</w:t>
      </w:r>
    </w:p>
    <w:sectPr w:rsidR="00F046CC" w:rsidSect="007D3271">
      <w:pgSz w:w="11909" w:h="16840"/>
      <w:pgMar w:top="284" w:right="953" w:bottom="1134" w:left="1134"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2ABB" w:rsidRDefault="006B2ABB">
      <w:r>
        <w:separator/>
      </w:r>
    </w:p>
  </w:endnote>
  <w:endnote w:type="continuationSeparator" w:id="0">
    <w:p w:rsidR="006B2ABB" w:rsidRDefault="006B2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2ABB" w:rsidRDefault="006B2ABB"/>
  </w:footnote>
  <w:footnote w:type="continuationSeparator" w:id="0">
    <w:p w:rsidR="006B2ABB" w:rsidRDefault="006B2ABB"/>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83353"/>
    <w:multiLevelType w:val="multilevel"/>
    <w:tmpl w:val="821844C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E8B70B2"/>
    <w:multiLevelType w:val="multilevel"/>
    <w:tmpl w:val="7180AC9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FE06B3"/>
    <w:multiLevelType w:val="multilevel"/>
    <w:tmpl w:val="42062DB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027146C"/>
    <w:multiLevelType w:val="multilevel"/>
    <w:tmpl w:val="4E243CC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3B84AE9"/>
    <w:multiLevelType w:val="multilevel"/>
    <w:tmpl w:val="4754E0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58442D9"/>
    <w:multiLevelType w:val="hybridMultilevel"/>
    <w:tmpl w:val="9CB20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98E4244"/>
    <w:multiLevelType w:val="multilevel"/>
    <w:tmpl w:val="E0D02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E612600"/>
    <w:multiLevelType w:val="hybridMultilevel"/>
    <w:tmpl w:val="DF14B7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7EC42BB"/>
    <w:multiLevelType w:val="multilevel"/>
    <w:tmpl w:val="8814F3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4294A00"/>
    <w:multiLevelType w:val="multilevel"/>
    <w:tmpl w:val="38EE856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5C75184"/>
    <w:multiLevelType w:val="multilevel"/>
    <w:tmpl w:val="085282F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BBF4930"/>
    <w:multiLevelType w:val="multilevel"/>
    <w:tmpl w:val="F1CA7D5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CFA034F"/>
    <w:multiLevelType w:val="hybridMultilevel"/>
    <w:tmpl w:val="FD8CA468"/>
    <w:lvl w:ilvl="0" w:tplc="473052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79213654"/>
    <w:multiLevelType w:val="hybridMultilevel"/>
    <w:tmpl w:val="02EA0808"/>
    <w:lvl w:ilvl="0" w:tplc="D17296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7C977730"/>
    <w:multiLevelType w:val="multilevel"/>
    <w:tmpl w:val="892280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4"/>
  </w:num>
  <w:num w:numId="3">
    <w:abstractNumId w:val="12"/>
  </w:num>
  <w:num w:numId="4">
    <w:abstractNumId w:val="7"/>
  </w:num>
  <w:num w:numId="5">
    <w:abstractNumId w:val="13"/>
  </w:num>
  <w:num w:numId="6">
    <w:abstractNumId w:val="5"/>
  </w:num>
  <w:num w:numId="7">
    <w:abstractNumId w:val="6"/>
  </w:num>
  <w:num w:numId="8">
    <w:abstractNumId w:val="8"/>
  </w:num>
  <w:num w:numId="9">
    <w:abstractNumId w:val="1"/>
  </w:num>
  <w:num w:numId="10">
    <w:abstractNumId w:val="11"/>
  </w:num>
  <w:num w:numId="11">
    <w:abstractNumId w:val="3"/>
  </w:num>
  <w:num w:numId="12">
    <w:abstractNumId w:val="10"/>
  </w:num>
  <w:num w:numId="13">
    <w:abstractNumId w:val="9"/>
  </w:num>
  <w:num w:numId="14">
    <w:abstractNumId w:val="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7F2"/>
    <w:rsid w:val="00002B73"/>
    <w:rsid w:val="0001239B"/>
    <w:rsid w:val="00025AA4"/>
    <w:rsid w:val="00031CCB"/>
    <w:rsid w:val="00036C86"/>
    <w:rsid w:val="00036D05"/>
    <w:rsid w:val="00045639"/>
    <w:rsid w:val="000468B3"/>
    <w:rsid w:val="0004705D"/>
    <w:rsid w:val="00054DD4"/>
    <w:rsid w:val="00060248"/>
    <w:rsid w:val="00061E6C"/>
    <w:rsid w:val="00063DDF"/>
    <w:rsid w:val="000C16D5"/>
    <w:rsid w:val="000C2654"/>
    <w:rsid w:val="000C3687"/>
    <w:rsid w:val="000C62FF"/>
    <w:rsid w:val="000E365C"/>
    <w:rsid w:val="000F5FC0"/>
    <w:rsid w:val="001359AB"/>
    <w:rsid w:val="00137427"/>
    <w:rsid w:val="001379D5"/>
    <w:rsid w:val="00151DD6"/>
    <w:rsid w:val="00172256"/>
    <w:rsid w:val="0017325A"/>
    <w:rsid w:val="00177671"/>
    <w:rsid w:val="00183AA4"/>
    <w:rsid w:val="001D11F2"/>
    <w:rsid w:val="001D2CEA"/>
    <w:rsid w:val="001F349A"/>
    <w:rsid w:val="00214470"/>
    <w:rsid w:val="002279B2"/>
    <w:rsid w:val="00231076"/>
    <w:rsid w:val="0024683F"/>
    <w:rsid w:val="002516A2"/>
    <w:rsid w:val="002A17DA"/>
    <w:rsid w:val="002A4791"/>
    <w:rsid w:val="002A58B9"/>
    <w:rsid w:val="002A63F9"/>
    <w:rsid w:val="002B27E6"/>
    <w:rsid w:val="002B2862"/>
    <w:rsid w:val="002B41F0"/>
    <w:rsid w:val="002C1500"/>
    <w:rsid w:val="002C5193"/>
    <w:rsid w:val="002E57C6"/>
    <w:rsid w:val="00303A26"/>
    <w:rsid w:val="00305042"/>
    <w:rsid w:val="00305EEE"/>
    <w:rsid w:val="00306A22"/>
    <w:rsid w:val="00312E4D"/>
    <w:rsid w:val="00330B15"/>
    <w:rsid w:val="00336D55"/>
    <w:rsid w:val="0037727C"/>
    <w:rsid w:val="00380083"/>
    <w:rsid w:val="00380891"/>
    <w:rsid w:val="00386371"/>
    <w:rsid w:val="003917B6"/>
    <w:rsid w:val="00396D51"/>
    <w:rsid w:val="003A5E79"/>
    <w:rsid w:val="003C02B5"/>
    <w:rsid w:val="003C60A0"/>
    <w:rsid w:val="003E02C6"/>
    <w:rsid w:val="003E53EE"/>
    <w:rsid w:val="003F4FFD"/>
    <w:rsid w:val="00405B5A"/>
    <w:rsid w:val="00406DB3"/>
    <w:rsid w:val="004200F5"/>
    <w:rsid w:val="00435F92"/>
    <w:rsid w:val="004441C6"/>
    <w:rsid w:val="00464562"/>
    <w:rsid w:val="004842CB"/>
    <w:rsid w:val="004929B7"/>
    <w:rsid w:val="004A2CF6"/>
    <w:rsid w:val="004D7249"/>
    <w:rsid w:val="004E3C3B"/>
    <w:rsid w:val="004E54D6"/>
    <w:rsid w:val="004F59AE"/>
    <w:rsid w:val="005067F9"/>
    <w:rsid w:val="00516EA8"/>
    <w:rsid w:val="00524DD4"/>
    <w:rsid w:val="0052613B"/>
    <w:rsid w:val="00533366"/>
    <w:rsid w:val="00550D32"/>
    <w:rsid w:val="00556F3D"/>
    <w:rsid w:val="00566B5A"/>
    <w:rsid w:val="00577F3C"/>
    <w:rsid w:val="0059150A"/>
    <w:rsid w:val="005A5E1D"/>
    <w:rsid w:val="005A7ECE"/>
    <w:rsid w:val="005C1ECB"/>
    <w:rsid w:val="005C7553"/>
    <w:rsid w:val="005D57B9"/>
    <w:rsid w:val="005F6908"/>
    <w:rsid w:val="00600F6C"/>
    <w:rsid w:val="00607987"/>
    <w:rsid w:val="00613E68"/>
    <w:rsid w:val="006314DF"/>
    <w:rsid w:val="00634967"/>
    <w:rsid w:val="00635AA6"/>
    <w:rsid w:val="00656524"/>
    <w:rsid w:val="006654A9"/>
    <w:rsid w:val="00670588"/>
    <w:rsid w:val="00674E41"/>
    <w:rsid w:val="006778C2"/>
    <w:rsid w:val="006818E7"/>
    <w:rsid w:val="00694B48"/>
    <w:rsid w:val="006A28EE"/>
    <w:rsid w:val="006A7045"/>
    <w:rsid w:val="006B1BDA"/>
    <w:rsid w:val="006B24D0"/>
    <w:rsid w:val="006B2ABB"/>
    <w:rsid w:val="006C36ED"/>
    <w:rsid w:val="006C7058"/>
    <w:rsid w:val="006E07F2"/>
    <w:rsid w:val="0070714E"/>
    <w:rsid w:val="00712DCC"/>
    <w:rsid w:val="00717AE1"/>
    <w:rsid w:val="00725226"/>
    <w:rsid w:val="00726D92"/>
    <w:rsid w:val="007351D2"/>
    <w:rsid w:val="00743995"/>
    <w:rsid w:val="00744888"/>
    <w:rsid w:val="00752A18"/>
    <w:rsid w:val="00762B00"/>
    <w:rsid w:val="00770879"/>
    <w:rsid w:val="00775390"/>
    <w:rsid w:val="00780358"/>
    <w:rsid w:val="00785172"/>
    <w:rsid w:val="00795F62"/>
    <w:rsid w:val="007B3F47"/>
    <w:rsid w:val="007C2B3F"/>
    <w:rsid w:val="007C52A1"/>
    <w:rsid w:val="007C5643"/>
    <w:rsid w:val="007D3271"/>
    <w:rsid w:val="007E7414"/>
    <w:rsid w:val="007E76F0"/>
    <w:rsid w:val="00810DA5"/>
    <w:rsid w:val="00822EFC"/>
    <w:rsid w:val="00831076"/>
    <w:rsid w:val="00831777"/>
    <w:rsid w:val="008363A5"/>
    <w:rsid w:val="00842C24"/>
    <w:rsid w:val="00845A9A"/>
    <w:rsid w:val="00846EBC"/>
    <w:rsid w:val="008710A9"/>
    <w:rsid w:val="00875E5B"/>
    <w:rsid w:val="00890478"/>
    <w:rsid w:val="00894B53"/>
    <w:rsid w:val="008A4738"/>
    <w:rsid w:val="008D1162"/>
    <w:rsid w:val="008E4842"/>
    <w:rsid w:val="008F50B5"/>
    <w:rsid w:val="008F5695"/>
    <w:rsid w:val="009119A7"/>
    <w:rsid w:val="00913977"/>
    <w:rsid w:val="00952C7F"/>
    <w:rsid w:val="009531C7"/>
    <w:rsid w:val="009841B8"/>
    <w:rsid w:val="009A586C"/>
    <w:rsid w:val="009B48F9"/>
    <w:rsid w:val="009D2641"/>
    <w:rsid w:val="009D2782"/>
    <w:rsid w:val="009E02FA"/>
    <w:rsid w:val="009E2474"/>
    <w:rsid w:val="009F0310"/>
    <w:rsid w:val="009F101F"/>
    <w:rsid w:val="00A17F95"/>
    <w:rsid w:val="00A40819"/>
    <w:rsid w:val="00A4447A"/>
    <w:rsid w:val="00A56B95"/>
    <w:rsid w:val="00A63470"/>
    <w:rsid w:val="00A81D93"/>
    <w:rsid w:val="00A82CD6"/>
    <w:rsid w:val="00A92C13"/>
    <w:rsid w:val="00AA557C"/>
    <w:rsid w:val="00AA7E71"/>
    <w:rsid w:val="00AD5B35"/>
    <w:rsid w:val="00AF092F"/>
    <w:rsid w:val="00B05061"/>
    <w:rsid w:val="00B17247"/>
    <w:rsid w:val="00B216E5"/>
    <w:rsid w:val="00B460E1"/>
    <w:rsid w:val="00B6097B"/>
    <w:rsid w:val="00B61D0B"/>
    <w:rsid w:val="00B77DBD"/>
    <w:rsid w:val="00B85779"/>
    <w:rsid w:val="00B934E0"/>
    <w:rsid w:val="00BB147D"/>
    <w:rsid w:val="00BB712E"/>
    <w:rsid w:val="00BD0128"/>
    <w:rsid w:val="00BD1FC2"/>
    <w:rsid w:val="00BD3019"/>
    <w:rsid w:val="00BF250B"/>
    <w:rsid w:val="00C022BE"/>
    <w:rsid w:val="00C15710"/>
    <w:rsid w:val="00C551F0"/>
    <w:rsid w:val="00C639BB"/>
    <w:rsid w:val="00C821D6"/>
    <w:rsid w:val="00CA7566"/>
    <w:rsid w:val="00CB0FA3"/>
    <w:rsid w:val="00CB6A54"/>
    <w:rsid w:val="00CC1B91"/>
    <w:rsid w:val="00CD0B78"/>
    <w:rsid w:val="00CD1211"/>
    <w:rsid w:val="00CE12EF"/>
    <w:rsid w:val="00CF7349"/>
    <w:rsid w:val="00D01313"/>
    <w:rsid w:val="00D01DF4"/>
    <w:rsid w:val="00D549C4"/>
    <w:rsid w:val="00D73B0D"/>
    <w:rsid w:val="00D8085C"/>
    <w:rsid w:val="00DA16E0"/>
    <w:rsid w:val="00DB04C5"/>
    <w:rsid w:val="00DD29A8"/>
    <w:rsid w:val="00DE191B"/>
    <w:rsid w:val="00DF44A9"/>
    <w:rsid w:val="00E10212"/>
    <w:rsid w:val="00E12DEE"/>
    <w:rsid w:val="00E2599B"/>
    <w:rsid w:val="00E27F57"/>
    <w:rsid w:val="00E30471"/>
    <w:rsid w:val="00E619E5"/>
    <w:rsid w:val="00E655F7"/>
    <w:rsid w:val="00E74AA1"/>
    <w:rsid w:val="00E94610"/>
    <w:rsid w:val="00EA6EEE"/>
    <w:rsid w:val="00F046CC"/>
    <w:rsid w:val="00F341C6"/>
    <w:rsid w:val="00F550FC"/>
    <w:rsid w:val="00F64CEB"/>
    <w:rsid w:val="00F66599"/>
    <w:rsid w:val="00F71D89"/>
    <w:rsid w:val="00F833A9"/>
    <w:rsid w:val="00F9280A"/>
    <w:rsid w:val="00FA1941"/>
    <w:rsid w:val="00FC2E8F"/>
    <w:rsid w:val="00FC348A"/>
    <w:rsid w:val="00FC69E2"/>
    <w:rsid w:val="00FE4608"/>
    <w:rsid w:val="00FE69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F0127"/>
  <w15:docId w15:val="{54B83312-29A8-4159-945D-71C78377C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paragraph" w:styleId="2">
    <w:name w:val="heading 2"/>
    <w:basedOn w:val="a"/>
    <w:next w:val="a"/>
    <w:link w:val="20"/>
    <w:unhideWhenUsed/>
    <w:qFormat/>
    <w:rsid w:val="002279B2"/>
    <w:pPr>
      <w:keepNext/>
      <w:widowControl/>
      <w:jc w:val="both"/>
      <w:outlineLvl w:val="1"/>
    </w:pPr>
    <w:rPr>
      <w:rFonts w:ascii="Times New Roman CYR" w:eastAsia="Times New Roman" w:hAnsi="Times New Roman CYR" w:cs="Times New Roman"/>
      <w:color w:val="auto"/>
      <w:sz w:val="28"/>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u w:val="none"/>
    </w:rPr>
  </w:style>
  <w:style w:type="character" w:customStyle="1" w:styleId="31">
    <w:name w:val="Основной текст (3)"/>
    <w:basedOn w:val="3"/>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80"/>
      <w:sz w:val="32"/>
      <w:szCs w:val="32"/>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80"/>
      <w:w w:val="100"/>
      <w:position w:val="0"/>
      <w:sz w:val="32"/>
      <w:szCs w:val="32"/>
      <w:u w:val="none"/>
      <w:lang w:val="ru-RU" w:eastAsia="ru-RU" w:bidi="ru-RU"/>
    </w:rPr>
  </w:style>
  <w:style w:type="character" w:customStyle="1" w:styleId="32">
    <w:name w:val="Основной текст (3)"/>
    <w:basedOn w:val="a0"/>
    <w:rPr>
      <w:rFonts w:ascii="Times New Roman" w:eastAsia="Times New Roman" w:hAnsi="Times New Roman" w:cs="Times New Roman"/>
      <w:b/>
      <w:bCs/>
      <w:i w:val="0"/>
      <w:iCs w:val="0"/>
      <w:smallCaps w:val="0"/>
      <w:strike w:val="0"/>
      <w:u w:val="none"/>
    </w:rPr>
  </w:style>
  <w:style w:type="character" w:customStyle="1" w:styleId="33">
    <w:name w:val="Основной текст (3)"/>
    <w:basedOn w:val="3"/>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sz w:val="21"/>
      <w:szCs w:val="21"/>
      <w:u w:val="none"/>
      <w:lang w:val="en-US" w:eastAsia="en-US" w:bidi="en-US"/>
    </w:rPr>
  </w:style>
  <w:style w:type="character" w:customStyle="1" w:styleId="6Impact95pt">
    <w:name w:val="Основной текст (6) + Impact;9;5 pt;Не курсив"/>
    <w:basedOn w:val="6"/>
    <w:rPr>
      <w:rFonts w:ascii="Impact" w:eastAsia="Impact" w:hAnsi="Impact" w:cs="Impact"/>
      <w:b/>
      <w:bCs/>
      <w:i/>
      <w:iCs/>
      <w:smallCaps w:val="0"/>
      <w:strike w:val="0"/>
      <w:color w:val="000000"/>
      <w:spacing w:val="0"/>
      <w:w w:val="100"/>
      <w:position w:val="0"/>
      <w:sz w:val="19"/>
      <w:szCs w:val="19"/>
      <w:u w:val="none"/>
      <w:lang w:val="en-US" w:eastAsia="en-US" w:bidi="en-US"/>
    </w:rPr>
  </w:style>
  <w:style w:type="character" w:customStyle="1" w:styleId="61">
    <w:name w:val="Основной текст (6) + Не курсив"/>
    <w:basedOn w:val="6"/>
    <w:rPr>
      <w:rFonts w:ascii="Times New Roman" w:eastAsia="Times New Roman" w:hAnsi="Times New Roman" w:cs="Times New Roman"/>
      <w:b/>
      <w:bCs/>
      <w:i/>
      <w:iCs/>
      <w:smallCaps w:val="0"/>
      <w:strike w:val="0"/>
      <w:color w:val="000000"/>
      <w:spacing w:val="0"/>
      <w:w w:val="100"/>
      <w:position w:val="0"/>
      <w:sz w:val="21"/>
      <w:szCs w:val="21"/>
      <w:u w:val="none"/>
      <w:lang w:val="en-US" w:eastAsia="en-US" w:bidi="en-US"/>
    </w:rPr>
  </w:style>
  <w:style w:type="character" w:customStyle="1" w:styleId="62">
    <w:name w:val="Основной текст (6)"/>
    <w:basedOn w:val="6"/>
    <w:rPr>
      <w:rFonts w:ascii="Times New Roman" w:eastAsia="Times New Roman" w:hAnsi="Times New Roman" w:cs="Times New Roman"/>
      <w:b w:val="0"/>
      <w:bCs w:val="0"/>
      <w:i/>
      <w:iCs/>
      <w:smallCaps w:val="0"/>
      <w:strike w:val="0"/>
      <w:color w:val="000000"/>
      <w:spacing w:val="0"/>
      <w:w w:val="100"/>
      <w:position w:val="0"/>
      <w:sz w:val="21"/>
      <w:szCs w:val="21"/>
      <w:u w:val="none"/>
      <w:lang w:val="en-US" w:eastAsia="en-US" w:bidi="en-US"/>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z w:val="20"/>
      <w:szCs w:val="20"/>
      <w:u w:val="none"/>
    </w:rPr>
  </w:style>
  <w:style w:type="character" w:customStyle="1" w:styleId="71">
    <w:name w:val="Основной текст (7)"/>
    <w:basedOn w:val="7"/>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8">
    <w:name w:val="Основной текст (8)_"/>
    <w:basedOn w:val="a0"/>
    <w:link w:val="80"/>
    <w:rPr>
      <w:rFonts w:ascii="Impact" w:eastAsia="Impact" w:hAnsi="Impact" w:cs="Impact"/>
      <w:b w:val="0"/>
      <w:bCs w:val="0"/>
      <w:i w:val="0"/>
      <w:iCs w:val="0"/>
      <w:smallCaps w:val="0"/>
      <w:strike w:val="0"/>
      <w:sz w:val="14"/>
      <w:szCs w:val="14"/>
      <w:u w:val="none"/>
    </w:rPr>
  </w:style>
  <w:style w:type="character" w:customStyle="1" w:styleId="81">
    <w:name w:val="Основной текст (8)"/>
    <w:basedOn w:val="8"/>
    <w:rPr>
      <w:rFonts w:ascii="Impact" w:eastAsia="Impact" w:hAnsi="Impact" w:cs="Impact"/>
      <w:b w:val="0"/>
      <w:bCs w:val="0"/>
      <w:i w:val="0"/>
      <w:iCs w:val="0"/>
      <w:smallCaps w:val="0"/>
      <w:strike w:val="0"/>
      <w:color w:val="000000"/>
      <w:spacing w:val="0"/>
      <w:w w:val="100"/>
      <w:position w:val="0"/>
      <w:sz w:val="14"/>
      <w:szCs w:val="14"/>
      <w:u w:val="none"/>
      <w:lang w:val="ru-RU" w:eastAsia="ru-RU" w:bidi="ru-RU"/>
    </w:rPr>
  </w:style>
  <w:style w:type="character" w:customStyle="1" w:styleId="8TimesNewRoman5pt">
    <w:name w:val="Основной текст (8) + Times New Roman;5 pt;Курсив"/>
    <w:basedOn w:val="8"/>
    <w:rPr>
      <w:rFonts w:ascii="Times New Roman" w:eastAsia="Times New Roman" w:hAnsi="Times New Roman" w:cs="Times New Roman"/>
      <w:b/>
      <w:bCs/>
      <w:i/>
      <w:iCs/>
      <w:smallCaps w:val="0"/>
      <w:strike w:val="0"/>
      <w:color w:val="000000"/>
      <w:spacing w:val="0"/>
      <w:w w:val="100"/>
      <w:position w:val="0"/>
      <w:sz w:val="10"/>
      <w:szCs w:val="10"/>
      <w:u w:val="none"/>
      <w:lang w:val="en-US" w:eastAsia="en-US" w:bidi="en-US"/>
    </w:rPr>
  </w:style>
  <w:style w:type="character" w:customStyle="1" w:styleId="8TimesNewRoman10pt">
    <w:name w:val="Основной текст (8) + Times New Roman;10 pt"/>
    <w:basedOn w:val="8"/>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style>
  <w:style w:type="character" w:customStyle="1" w:styleId="8MSReferenceSansSerif75pt">
    <w:name w:val="Основной текст (8) + MS Reference Sans Serif;7;5 pt"/>
    <w:basedOn w:val="8"/>
    <w:rPr>
      <w:rFonts w:ascii="MS Reference Sans Serif" w:eastAsia="MS Reference Sans Serif" w:hAnsi="MS Reference Sans Serif" w:cs="MS Reference Sans Serif"/>
      <w:b w:val="0"/>
      <w:bCs w:val="0"/>
      <w:i w:val="0"/>
      <w:iCs w:val="0"/>
      <w:smallCaps w:val="0"/>
      <w:strike w:val="0"/>
      <w:color w:val="000000"/>
      <w:spacing w:val="0"/>
      <w:w w:val="100"/>
      <w:position w:val="0"/>
      <w:sz w:val="15"/>
      <w:szCs w:val="15"/>
      <w:u w:val="none"/>
      <w:lang w:val="ru-RU" w:eastAsia="ru-RU" w:bidi="ru-RU"/>
    </w:rPr>
  </w:style>
  <w:style w:type="character" w:customStyle="1" w:styleId="8TimesNewRoman10pt0">
    <w:name w:val="Основной текст (8) + Times New Roman;10 pt"/>
    <w:basedOn w:val="8"/>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pacing w:val="-10"/>
      <w:u w:val="none"/>
    </w:rPr>
  </w:style>
  <w:style w:type="character" w:customStyle="1" w:styleId="40pt">
    <w:name w:val="Основной текст (4) + Не курсив;Интервал 0 pt"/>
    <w:basedOn w:val="4"/>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41">
    <w:name w:val="Основной текст (4)"/>
    <w:basedOn w:val="4"/>
    <w:rPr>
      <w:rFonts w:ascii="Times New Roman" w:eastAsia="Times New Roman" w:hAnsi="Times New Roman" w:cs="Times New Roman"/>
      <w:b w:val="0"/>
      <w:bCs w:val="0"/>
      <w:i/>
      <w:iCs/>
      <w:smallCaps w:val="0"/>
      <w:strike w:val="0"/>
      <w:color w:val="000000"/>
      <w:spacing w:val="-10"/>
      <w:w w:val="100"/>
      <w:position w:val="0"/>
      <w:sz w:val="24"/>
      <w:szCs w:val="24"/>
      <w:u w:val="none"/>
      <w:lang w:val="ru-RU" w:eastAsia="ru-RU" w:bidi="ru-RU"/>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u w:val="none"/>
    </w:rPr>
  </w:style>
  <w:style w:type="character" w:customStyle="1" w:styleId="23">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4">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en-US" w:eastAsia="en-US" w:bidi="en-US"/>
    </w:rPr>
  </w:style>
  <w:style w:type="character" w:customStyle="1" w:styleId="5">
    <w:name w:val="Основной текст (5)_"/>
    <w:basedOn w:val="a0"/>
    <w:link w:val="50"/>
    <w:rPr>
      <w:rFonts w:ascii="Impact" w:eastAsia="Impact" w:hAnsi="Impact" w:cs="Impact"/>
      <w:b w:val="0"/>
      <w:bCs w:val="0"/>
      <w:i w:val="0"/>
      <w:iCs w:val="0"/>
      <w:smallCaps w:val="0"/>
      <w:strike w:val="0"/>
      <w:sz w:val="15"/>
      <w:szCs w:val="15"/>
      <w:u w:val="none"/>
      <w:lang w:val="en-US" w:eastAsia="en-US" w:bidi="en-US"/>
    </w:rPr>
  </w:style>
  <w:style w:type="character" w:customStyle="1" w:styleId="511pt3pt">
    <w:name w:val="Основной текст (5) + 11 pt;Курсив;Интервал 3 pt"/>
    <w:basedOn w:val="5"/>
    <w:rPr>
      <w:rFonts w:ascii="Impact" w:eastAsia="Impact" w:hAnsi="Impact" w:cs="Impact"/>
      <w:b/>
      <w:bCs/>
      <w:i/>
      <w:iCs/>
      <w:smallCaps w:val="0"/>
      <w:strike w:val="0"/>
      <w:color w:val="000000"/>
      <w:spacing w:val="70"/>
      <w:w w:val="100"/>
      <w:position w:val="0"/>
      <w:sz w:val="22"/>
      <w:szCs w:val="22"/>
      <w:u w:val="none"/>
      <w:lang w:val="en-US" w:eastAsia="en-US" w:bidi="en-US"/>
    </w:rPr>
  </w:style>
  <w:style w:type="character" w:customStyle="1" w:styleId="51">
    <w:name w:val="Основной текст (5)"/>
    <w:basedOn w:val="5"/>
    <w:rPr>
      <w:rFonts w:ascii="Impact" w:eastAsia="Impact" w:hAnsi="Impact" w:cs="Impact"/>
      <w:b w:val="0"/>
      <w:bCs w:val="0"/>
      <w:i w:val="0"/>
      <w:iCs w:val="0"/>
      <w:smallCaps w:val="0"/>
      <w:strike w:val="0"/>
      <w:color w:val="000000"/>
      <w:spacing w:val="0"/>
      <w:w w:val="100"/>
      <w:position w:val="0"/>
      <w:sz w:val="15"/>
      <w:szCs w:val="15"/>
      <w:u w:val="none"/>
      <w:lang w:val="en-US" w:eastAsia="en-US" w:bidi="en-US"/>
    </w:rPr>
  </w:style>
  <w:style w:type="character" w:customStyle="1" w:styleId="25">
    <w:name w:val="Основной текст (2)"/>
    <w:basedOn w:val="a0"/>
    <w:rPr>
      <w:rFonts w:ascii="Times New Roman" w:eastAsia="Times New Roman" w:hAnsi="Times New Roman" w:cs="Times New Roman"/>
      <w:b w:val="0"/>
      <w:bCs w:val="0"/>
      <w:i w:val="0"/>
      <w:iCs w:val="0"/>
      <w:smallCaps w:val="0"/>
      <w:strike w:val="0"/>
      <w:u w:val="none"/>
    </w:rPr>
  </w:style>
  <w:style w:type="character" w:customStyle="1" w:styleId="26">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30">
    <w:name w:val="Основной текст (3)"/>
    <w:basedOn w:val="a"/>
    <w:link w:val="3"/>
    <w:pPr>
      <w:shd w:val="clear" w:color="auto" w:fill="FFFFFF"/>
      <w:spacing w:line="274" w:lineRule="exact"/>
      <w:jc w:val="center"/>
    </w:pPr>
    <w:rPr>
      <w:rFonts w:ascii="Times New Roman" w:eastAsia="Times New Roman" w:hAnsi="Times New Roman" w:cs="Times New Roman"/>
      <w:b/>
      <w:bCs/>
    </w:rPr>
  </w:style>
  <w:style w:type="paragraph" w:customStyle="1" w:styleId="10">
    <w:name w:val="Заголовок №1"/>
    <w:basedOn w:val="a"/>
    <w:link w:val="1"/>
    <w:pPr>
      <w:shd w:val="clear" w:color="auto" w:fill="FFFFFF"/>
      <w:spacing w:line="0" w:lineRule="atLeast"/>
      <w:jc w:val="center"/>
      <w:outlineLvl w:val="0"/>
    </w:pPr>
    <w:rPr>
      <w:rFonts w:ascii="Times New Roman" w:eastAsia="Times New Roman" w:hAnsi="Times New Roman" w:cs="Times New Roman"/>
      <w:b/>
      <w:bCs/>
      <w:spacing w:val="80"/>
      <w:sz w:val="32"/>
      <w:szCs w:val="32"/>
    </w:rPr>
  </w:style>
  <w:style w:type="paragraph" w:customStyle="1" w:styleId="60">
    <w:name w:val="Основной текст (6)"/>
    <w:basedOn w:val="a"/>
    <w:link w:val="6"/>
    <w:pPr>
      <w:shd w:val="clear" w:color="auto" w:fill="FFFFFF"/>
      <w:spacing w:line="0" w:lineRule="atLeast"/>
    </w:pPr>
    <w:rPr>
      <w:rFonts w:ascii="Times New Roman" w:eastAsia="Times New Roman" w:hAnsi="Times New Roman" w:cs="Times New Roman"/>
      <w:i/>
      <w:iCs/>
      <w:sz w:val="21"/>
      <w:szCs w:val="21"/>
      <w:lang w:val="en-US" w:eastAsia="en-US" w:bidi="en-US"/>
    </w:rPr>
  </w:style>
  <w:style w:type="paragraph" w:customStyle="1" w:styleId="70">
    <w:name w:val="Основной текст (7)"/>
    <w:basedOn w:val="a"/>
    <w:link w:val="7"/>
    <w:pPr>
      <w:shd w:val="clear" w:color="auto" w:fill="FFFFFF"/>
      <w:spacing w:line="0" w:lineRule="atLeast"/>
      <w:jc w:val="right"/>
    </w:pPr>
    <w:rPr>
      <w:rFonts w:ascii="Times New Roman" w:eastAsia="Times New Roman" w:hAnsi="Times New Roman" w:cs="Times New Roman"/>
      <w:sz w:val="20"/>
      <w:szCs w:val="20"/>
    </w:rPr>
  </w:style>
  <w:style w:type="paragraph" w:customStyle="1" w:styleId="80">
    <w:name w:val="Основной текст (8)"/>
    <w:basedOn w:val="a"/>
    <w:link w:val="8"/>
    <w:pPr>
      <w:shd w:val="clear" w:color="auto" w:fill="FFFFFF"/>
      <w:spacing w:line="0" w:lineRule="atLeast"/>
    </w:pPr>
    <w:rPr>
      <w:rFonts w:ascii="Impact" w:eastAsia="Impact" w:hAnsi="Impact" w:cs="Impact"/>
      <w:sz w:val="14"/>
      <w:szCs w:val="14"/>
    </w:rPr>
  </w:style>
  <w:style w:type="paragraph" w:customStyle="1" w:styleId="40">
    <w:name w:val="Основной текст (4)"/>
    <w:basedOn w:val="a"/>
    <w:link w:val="4"/>
    <w:pPr>
      <w:shd w:val="clear" w:color="auto" w:fill="FFFFFF"/>
      <w:spacing w:line="0" w:lineRule="atLeast"/>
    </w:pPr>
    <w:rPr>
      <w:rFonts w:ascii="Times New Roman" w:eastAsia="Times New Roman" w:hAnsi="Times New Roman" w:cs="Times New Roman"/>
      <w:i/>
      <w:iCs/>
      <w:spacing w:val="-10"/>
    </w:rPr>
  </w:style>
  <w:style w:type="paragraph" w:customStyle="1" w:styleId="22">
    <w:name w:val="Основной текст (2)"/>
    <w:basedOn w:val="a"/>
    <w:link w:val="21"/>
    <w:pPr>
      <w:shd w:val="clear" w:color="auto" w:fill="FFFFFF"/>
      <w:spacing w:line="0" w:lineRule="atLeast"/>
    </w:pPr>
    <w:rPr>
      <w:rFonts w:ascii="Times New Roman" w:eastAsia="Times New Roman" w:hAnsi="Times New Roman" w:cs="Times New Roman"/>
    </w:rPr>
  </w:style>
  <w:style w:type="paragraph" w:customStyle="1" w:styleId="50">
    <w:name w:val="Основной текст (5)"/>
    <w:basedOn w:val="a"/>
    <w:link w:val="5"/>
    <w:pPr>
      <w:shd w:val="clear" w:color="auto" w:fill="FFFFFF"/>
      <w:spacing w:line="0" w:lineRule="atLeast"/>
      <w:jc w:val="both"/>
    </w:pPr>
    <w:rPr>
      <w:rFonts w:ascii="Impact" w:eastAsia="Impact" w:hAnsi="Impact" w:cs="Impact"/>
      <w:sz w:val="15"/>
      <w:szCs w:val="15"/>
      <w:lang w:val="en-US" w:eastAsia="en-US" w:bidi="en-US"/>
    </w:rPr>
  </w:style>
  <w:style w:type="character" w:customStyle="1" w:styleId="20">
    <w:name w:val="Заголовок 2 Знак"/>
    <w:basedOn w:val="a0"/>
    <w:link w:val="2"/>
    <w:rsid w:val="002279B2"/>
    <w:rPr>
      <w:rFonts w:ascii="Times New Roman CYR" w:eastAsia="Times New Roman" w:hAnsi="Times New Roman CYR" w:cs="Times New Roman"/>
      <w:sz w:val="28"/>
      <w:lang w:bidi="ar-SA"/>
    </w:rPr>
  </w:style>
  <w:style w:type="paragraph" w:customStyle="1" w:styleId="ConsPlusNormal">
    <w:name w:val="ConsPlusNormal"/>
    <w:link w:val="ConsPlusNormal0"/>
    <w:rsid w:val="002279B2"/>
    <w:pPr>
      <w:autoSpaceDE w:val="0"/>
      <w:autoSpaceDN w:val="0"/>
      <w:adjustRightInd w:val="0"/>
      <w:ind w:firstLine="720"/>
    </w:pPr>
    <w:rPr>
      <w:rFonts w:ascii="Arial" w:eastAsia="Times New Roman" w:hAnsi="Arial" w:cs="Arial"/>
      <w:sz w:val="20"/>
      <w:szCs w:val="20"/>
      <w:lang w:bidi="ar-SA"/>
    </w:rPr>
  </w:style>
  <w:style w:type="paragraph" w:customStyle="1" w:styleId="a4">
    <w:name w:val="a4"/>
    <w:basedOn w:val="a"/>
    <w:rsid w:val="002279B2"/>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5">
    <w:name w:val="Обычный (веб) Знак"/>
    <w:aliases w:val="Обычный (веб) Знак1 Знак,Обычный (веб) Знак Знак Знак"/>
    <w:link w:val="a6"/>
    <w:locked/>
    <w:rsid w:val="002279B2"/>
  </w:style>
  <w:style w:type="paragraph" w:styleId="a6">
    <w:name w:val="Normal (Web)"/>
    <w:aliases w:val="Обычный (веб) Знак1,Обычный (веб) Знак Знак"/>
    <w:basedOn w:val="a"/>
    <w:link w:val="a5"/>
    <w:unhideWhenUsed/>
    <w:rsid w:val="002279B2"/>
    <w:pPr>
      <w:widowControl/>
    </w:pPr>
    <w:rPr>
      <w:color w:val="auto"/>
    </w:rPr>
  </w:style>
  <w:style w:type="character" w:styleId="a7">
    <w:name w:val="Strong"/>
    <w:basedOn w:val="a0"/>
    <w:qFormat/>
    <w:rsid w:val="002279B2"/>
    <w:rPr>
      <w:b/>
      <w:bCs/>
    </w:rPr>
  </w:style>
  <w:style w:type="character" w:customStyle="1" w:styleId="ConsPlusNormal0">
    <w:name w:val="ConsPlusNormal Знак"/>
    <w:link w:val="ConsPlusNormal"/>
    <w:locked/>
    <w:rsid w:val="002279B2"/>
    <w:rPr>
      <w:rFonts w:ascii="Arial" w:eastAsia="Times New Roman" w:hAnsi="Arial" w:cs="Arial"/>
      <w:sz w:val="20"/>
      <w:szCs w:val="20"/>
      <w:lang w:bidi="ar-SA"/>
    </w:rPr>
  </w:style>
  <w:style w:type="paragraph" w:styleId="a8">
    <w:name w:val="List Paragraph"/>
    <w:basedOn w:val="a"/>
    <w:uiPriority w:val="34"/>
    <w:qFormat/>
    <w:rsid w:val="002279B2"/>
    <w:pPr>
      <w:widowControl/>
      <w:ind w:left="720"/>
      <w:contextualSpacing/>
    </w:pPr>
    <w:rPr>
      <w:rFonts w:ascii="Times New Roman" w:eastAsia="Times New Roman" w:hAnsi="Times New Roman" w:cs="Times New Roman"/>
      <w:color w:val="auto"/>
      <w:lang w:bidi="ar-SA"/>
    </w:rPr>
  </w:style>
  <w:style w:type="paragraph" w:customStyle="1" w:styleId="formattext">
    <w:name w:val="formattext"/>
    <w:basedOn w:val="a"/>
    <w:rsid w:val="006C36ED"/>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Style10">
    <w:name w:val="Style10"/>
    <w:basedOn w:val="a"/>
    <w:uiPriority w:val="99"/>
    <w:rsid w:val="00231076"/>
    <w:pPr>
      <w:autoSpaceDE w:val="0"/>
      <w:autoSpaceDN w:val="0"/>
      <w:adjustRightInd w:val="0"/>
      <w:spacing w:line="284" w:lineRule="exact"/>
      <w:ind w:firstLine="672"/>
      <w:jc w:val="both"/>
    </w:pPr>
    <w:rPr>
      <w:rFonts w:ascii="Times New Roman" w:eastAsiaTheme="minorEastAsia" w:hAnsi="Times New Roman" w:cs="Times New Roman"/>
      <w:color w:val="auto"/>
      <w:lang w:bidi="ar-SA"/>
    </w:rPr>
  </w:style>
  <w:style w:type="character" w:customStyle="1" w:styleId="FontStyle17">
    <w:name w:val="Font Style17"/>
    <w:basedOn w:val="a0"/>
    <w:uiPriority w:val="99"/>
    <w:rsid w:val="00231076"/>
    <w:rPr>
      <w:rFonts w:ascii="Times New Roman" w:hAnsi="Times New Roman" w:cs="Times New Roman"/>
      <w:sz w:val="24"/>
      <w:szCs w:val="24"/>
    </w:rPr>
  </w:style>
  <w:style w:type="paragraph" w:styleId="a9">
    <w:name w:val="Balloon Text"/>
    <w:basedOn w:val="a"/>
    <w:link w:val="aa"/>
    <w:uiPriority w:val="99"/>
    <w:semiHidden/>
    <w:unhideWhenUsed/>
    <w:rsid w:val="00231076"/>
    <w:rPr>
      <w:sz w:val="16"/>
      <w:szCs w:val="16"/>
    </w:rPr>
  </w:style>
  <w:style w:type="character" w:customStyle="1" w:styleId="aa">
    <w:name w:val="Текст выноски Знак"/>
    <w:basedOn w:val="a0"/>
    <w:link w:val="a9"/>
    <w:uiPriority w:val="99"/>
    <w:semiHidden/>
    <w:rsid w:val="00231076"/>
    <w:rPr>
      <w:color w:val="000000"/>
      <w:sz w:val="16"/>
      <w:szCs w:val="16"/>
    </w:rPr>
  </w:style>
  <w:style w:type="paragraph" w:customStyle="1" w:styleId="Default">
    <w:name w:val="Default"/>
    <w:rsid w:val="00B17247"/>
    <w:pPr>
      <w:widowControl/>
      <w:autoSpaceDE w:val="0"/>
      <w:autoSpaceDN w:val="0"/>
      <w:adjustRightInd w:val="0"/>
    </w:pPr>
    <w:rPr>
      <w:rFonts w:ascii="Times New Roman" w:eastAsia="Times New Roman" w:hAnsi="Times New Roman" w:cs="Times New Roman"/>
      <w:color w:val="000000"/>
      <w:lang w:bidi="ar-SA"/>
    </w:rPr>
  </w:style>
  <w:style w:type="paragraph" w:styleId="ab">
    <w:name w:val="No Spacing"/>
    <w:uiPriority w:val="1"/>
    <w:qFormat/>
    <w:rsid w:val="00380083"/>
    <w:pPr>
      <w:widowControl/>
    </w:pPr>
    <w:rPr>
      <w:rFonts w:ascii="Times New Roman" w:eastAsia="Times New Roman" w:hAnsi="Times New Roman" w:cs="Times New Roman"/>
      <w:lang w:bidi="ar-SA"/>
    </w:rPr>
  </w:style>
  <w:style w:type="paragraph" w:styleId="ac">
    <w:name w:val="Title"/>
    <w:basedOn w:val="a"/>
    <w:link w:val="ad"/>
    <w:qFormat/>
    <w:rsid w:val="00F046CC"/>
    <w:pPr>
      <w:widowControl/>
      <w:jc w:val="center"/>
    </w:pPr>
    <w:rPr>
      <w:rFonts w:ascii="Times New Roman" w:eastAsia="Times New Roman" w:hAnsi="Times New Roman" w:cs="Times New Roman"/>
      <w:b/>
      <w:color w:val="auto"/>
      <w:sz w:val="32"/>
      <w:szCs w:val="20"/>
      <w:lang w:bidi="ar-SA"/>
    </w:rPr>
  </w:style>
  <w:style w:type="character" w:customStyle="1" w:styleId="ad">
    <w:name w:val="Заголовок Знак"/>
    <w:basedOn w:val="a0"/>
    <w:link w:val="ac"/>
    <w:rsid w:val="00F046CC"/>
    <w:rPr>
      <w:rFonts w:ascii="Times New Roman" w:eastAsia="Times New Roman" w:hAnsi="Times New Roman" w:cs="Times New Roman"/>
      <w:b/>
      <w:sz w:val="32"/>
      <w:szCs w:val="20"/>
      <w:lang w:bidi="ar-SA"/>
    </w:rPr>
  </w:style>
  <w:style w:type="paragraph" w:customStyle="1" w:styleId="ConsPlusTitle">
    <w:name w:val="ConsPlusTitle"/>
    <w:uiPriority w:val="99"/>
    <w:rsid w:val="00F046CC"/>
    <w:pPr>
      <w:autoSpaceDE w:val="0"/>
      <w:autoSpaceDN w:val="0"/>
      <w:adjustRightInd w:val="0"/>
    </w:pPr>
    <w:rPr>
      <w:rFonts w:ascii="Times New Roman" w:eastAsia="Times New Roman" w:hAnsi="Times New Roman" w:cs="Times New Roman"/>
      <w:b/>
      <w:bCs/>
      <w:lang w:bidi="ar-SA"/>
    </w:rPr>
  </w:style>
  <w:style w:type="character" w:customStyle="1" w:styleId="CharStyle6">
    <w:name w:val="Char Style 6"/>
    <w:link w:val="Style4"/>
    <w:uiPriority w:val="99"/>
    <w:locked/>
    <w:rsid w:val="00F046CC"/>
    <w:rPr>
      <w:shd w:val="clear" w:color="auto" w:fill="FFFFFF"/>
    </w:rPr>
  </w:style>
  <w:style w:type="paragraph" w:customStyle="1" w:styleId="Style4">
    <w:name w:val="Style 4"/>
    <w:basedOn w:val="a"/>
    <w:link w:val="CharStyle6"/>
    <w:uiPriority w:val="99"/>
    <w:rsid w:val="00F046CC"/>
    <w:pPr>
      <w:shd w:val="clear" w:color="auto" w:fill="FFFFFF"/>
      <w:spacing w:line="336" w:lineRule="exact"/>
      <w:jc w:val="center"/>
    </w:pPr>
    <w:rPr>
      <w:color w:val="auto"/>
    </w:rPr>
  </w:style>
  <w:style w:type="paragraph" w:customStyle="1" w:styleId="NormalExport">
    <w:name w:val="Normal_Export"/>
    <w:basedOn w:val="a"/>
    <w:rsid w:val="00EA6EEE"/>
    <w:pPr>
      <w:widowControl/>
      <w:jc w:val="both"/>
    </w:pPr>
    <w:rPr>
      <w:rFonts w:ascii="Arial" w:eastAsia="Arial" w:hAnsi="Arial" w:cs="Arial"/>
      <w:sz w:val="20"/>
      <w:szCs w:val="20"/>
      <w:lang w:eastAsia="ar-SA" w:bidi="ar-SA"/>
    </w:rPr>
  </w:style>
  <w:style w:type="character" w:customStyle="1" w:styleId="apple-converted-space">
    <w:name w:val="apple-converted-space"/>
    <w:basedOn w:val="a0"/>
    <w:rsid w:val="00EA6E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843815">
      <w:bodyDiv w:val="1"/>
      <w:marLeft w:val="0"/>
      <w:marRight w:val="0"/>
      <w:marTop w:val="0"/>
      <w:marBottom w:val="0"/>
      <w:divBdr>
        <w:top w:val="none" w:sz="0" w:space="0" w:color="auto"/>
        <w:left w:val="none" w:sz="0" w:space="0" w:color="auto"/>
        <w:bottom w:val="none" w:sz="0" w:space="0" w:color="auto"/>
        <w:right w:val="none" w:sz="0" w:space="0" w:color="auto"/>
      </w:divBdr>
    </w:div>
    <w:div w:id="158735664">
      <w:bodyDiv w:val="1"/>
      <w:marLeft w:val="0"/>
      <w:marRight w:val="0"/>
      <w:marTop w:val="0"/>
      <w:marBottom w:val="0"/>
      <w:divBdr>
        <w:top w:val="none" w:sz="0" w:space="0" w:color="auto"/>
        <w:left w:val="none" w:sz="0" w:space="0" w:color="auto"/>
        <w:bottom w:val="none" w:sz="0" w:space="0" w:color="auto"/>
        <w:right w:val="none" w:sz="0" w:space="0" w:color="auto"/>
      </w:divBdr>
    </w:div>
    <w:div w:id="183791033">
      <w:bodyDiv w:val="1"/>
      <w:marLeft w:val="0"/>
      <w:marRight w:val="0"/>
      <w:marTop w:val="0"/>
      <w:marBottom w:val="0"/>
      <w:divBdr>
        <w:top w:val="none" w:sz="0" w:space="0" w:color="auto"/>
        <w:left w:val="none" w:sz="0" w:space="0" w:color="auto"/>
        <w:bottom w:val="none" w:sz="0" w:space="0" w:color="auto"/>
        <w:right w:val="none" w:sz="0" w:space="0" w:color="auto"/>
      </w:divBdr>
    </w:div>
    <w:div w:id="411005139">
      <w:bodyDiv w:val="1"/>
      <w:marLeft w:val="0"/>
      <w:marRight w:val="0"/>
      <w:marTop w:val="0"/>
      <w:marBottom w:val="0"/>
      <w:divBdr>
        <w:top w:val="none" w:sz="0" w:space="0" w:color="auto"/>
        <w:left w:val="none" w:sz="0" w:space="0" w:color="auto"/>
        <w:bottom w:val="none" w:sz="0" w:space="0" w:color="auto"/>
        <w:right w:val="none" w:sz="0" w:space="0" w:color="auto"/>
      </w:divBdr>
    </w:div>
    <w:div w:id="779446198">
      <w:bodyDiv w:val="1"/>
      <w:marLeft w:val="0"/>
      <w:marRight w:val="0"/>
      <w:marTop w:val="0"/>
      <w:marBottom w:val="0"/>
      <w:divBdr>
        <w:top w:val="none" w:sz="0" w:space="0" w:color="auto"/>
        <w:left w:val="none" w:sz="0" w:space="0" w:color="auto"/>
        <w:bottom w:val="none" w:sz="0" w:space="0" w:color="auto"/>
        <w:right w:val="none" w:sz="0" w:space="0" w:color="auto"/>
      </w:divBdr>
    </w:div>
    <w:div w:id="1025445566">
      <w:bodyDiv w:val="1"/>
      <w:marLeft w:val="0"/>
      <w:marRight w:val="0"/>
      <w:marTop w:val="0"/>
      <w:marBottom w:val="0"/>
      <w:divBdr>
        <w:top w:val="none" w:sz="0" w:space="0" w:color="auto"/>
        <w:left w:val="none" w:sz="0" w:space="0" w:color="auto"/>
        <w:bottom w:val="none" w:sz="0" w:space="0" w:color="auto"/>
        <w:right w:val="none" w:sz="0" w:space="0" w:color="auto"/>
      </w:divBdr>
    </w:div>
    <w:div w:id="16842841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480697;dst=100610"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923</TotalTime>
  <Pages>10</Pages>
  <Words>3501</Words>
  <Characters>19959</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Stanislav</dc:creator>
  <cp:lastModifiedBy>Org_otdel_NPA</cp:lastModifiedBy>
  <cp:revision>99</cp:revision>
  <cp:lastPrinted>2023-09-04T09:54:00Z</cp:lastPrinted>
  <dcterms:created xsi:type="dcterms:W3CDTF">2022-10-06T06:53:00Z</dcterms:created>
  <dcterms:modified xsi:type="dcterms:W3CDTF">2024-09-04T05:13:00Z</dcterms:modified>
</cp:coreProperties>
</file>