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Layout w:type="fixed"/>
        <w:tblLook w:val="0000" w:firstRow="0" w:lastRow="0" w:firstColumn="0" w:lastColumn="0" w:noHBand="0" w:noVBand="0"/>
      </w:tblPr>
      <w:tblGrid>
        <w:gridCol w:w="4518"/>
      </w:tblGrid>
      <w:tr w:rsidR="00A22270" w14:paraId="1B0A1F16" w14:textId="77777777">
        <w:trPr>
          <w:trHeight w:val="728"/>
        </w:trPr>
        <w:tc>
          <w:tcPr>
            <w:tcW w:w="4518" w:type="dxa"/>
            <w:vMerge w:val="restart"/>
          </w:tcPr>
          <w:p w14:paraId="6471BB50" w14:textId="2B805387" w:rsidR="00A22270" w:rsidRPr="00DC61D3" w:rsidRDefault="00165A4E" w:rsidP="00DC61D3">
            <w:pPr>
              <w:ind w:right="-90"/>
              <w:jc w:val="center"/>
              <w:rPr>
                <w:sz w:val="24"/>
                <w:szCs w:val="24"/>
              </w:rPr>
            </w:pPr>
            <w:r>
              <w:rPr>
                <w:noProof/>
              </w:rPr>
              <w:drawing>
                <wp:anchor distT="0" distB="0" distL="114300" distR="114300" simplePos="0" relativeHeight="251658752" behindDoc="1" locked="0" layoutInCell="1" allowOverlap="1" wp14:anchorId="6AF0F93B" wp14:editId="7C3229F3">
                  <wp:simplePos x="0" y="0"/>
                  <wp:positionH relativeFrom="column">
                    <wp:posOffset>1148715</wp:posOffset>
                  </wp:positionH>
                  <wp:positionV relativeFrom="paragraph">
                    <wp:posOffset>22860</wp:posOffset>
                  </wp:positionV>
                  <wp:extent cx="413385" cy="596265"/>
                  <wp:effectExtent l="0" t="0" r="0" b="0"/>
                  <wp:wrapTight wrapText="bothSides">
                    <wp:wrapPolygon edited="0">
                      <wp:start x="0" y="0"/>
                      <wp:lineTo x="0" y="20703"/>
                      <wp:lineTo x="20903" y="20703"/>
                      <wp:lineTo x="20903" y="0"/>
                      <wp:lineTo x="0" y="0"/>
                    </wp:wrapPolygon>
                  </wp:wrapTight>
                  <wp:docPr id="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00A22270" w:rsidRPr="000C577E">
              <w:rPr>
                <w:rFonts w:ascii="Arial Black" w:hAnsi="Arial Black" w:cs="Arial Black"/>
                <w:b/>
                <w:bCs/>
                <w:spacing w:val="40"/>
              </w:rPr>
              <w:t xml:space="preserve">АДМИНИСТРАЦИЯ </w:t>
            </w:r>
          </w:p>
          <w:p w14:paraId="7A2BCFF0" w14:textId="77777777" w:rsidR="00A22270" w:rsidRPr="00165CA6" w:rsidRDefault="00A22270" w:rsidP="00B223E6">
            <w:pPr>
              <w:shd w:val="clear" w:color="auto" w:fill="FFFFFF"/>
              <w:spacing w:before="194" w:line="293" w:lineRule="exact"/>
              <w:jc w:val="center"/>
              <w:rPr>
                <w:rFonts w:ascii="Arial Narrow" w:hAnsi="Arial Narrow" w:cs="Arial Narrow"/>
                <w:sz w:val="24"/>
                <w:szCs w:val="24"/>
              </w:rPr>
            </w:pPr>
            <w:r w:rsidRPr="00165CA6">
              <w:rPr>
                <w:rFonts w:ascii="Arial Narrow" w:hAnsi="Arial Narrow" w:cs="Arial Narrow"/>
                <w:b/>
                <w:bCs/>
                <w:spacing w:val="-5"/>
                <w:sz w:val="24"/>
                <w:szCs w:val="24"/>
              </w:rPr>
              <w:t xml:space="preserve">муниципального района Похвистневский </w:t>
            </w:r>
            <w:r w:rsidRPr="00165CA6">
              <w:rPr>
                <w:rFonts w:ascii="Arial Narrow" w:hAnsi="Arial Narrow" w:cs="Arial Narrow"/>
                <w:b/>
                <w:bCs/>
                <w:sz w:val="24"/>
                <w:szCs w:val="24"/>
              </w:rPr>
              <w:t>Самарской области</w:t>
            </w:r>
          </w:p>
          <w:p w14:paraId="7DD52F42" w14:textId="77777777" w:rsidR="00A22270" w:rsidRPr="001B1CAA" w:rsidRDefault="00A22270" w:rsidP="00B223E6">
            <w:pPr>
              <w:shd w:val="clear" w:color="auto" w:fill="FFFFFF"/>
              <w:spacing w:before="278"/>
              <w:jc w:val="center"/>
              <w:rPr>
                <w:rFonts w:ascii="Arial" w:hAnsi="Arial" w:cs="Arial"/>
                <w:spacing w:val="20"/>
              </w:rPr>
            </w:pPr>
            <w:r w:rsidRPr="001B1CAA">
              <w:rPr>
                <w:rFonts w:ascii="Arial" w:hAnsi="Arial" w:cs="Arial"/>
                <w:b/>
                <w:bCs/>
                <w:spacing w:val="20"/>
                <w:sz w:val="32"/>
                <w:szCs w:val="32"/>
              </w:rPr>
              <w:t>ПОСТАНОВЛЕНИЕ</w:t>
            </w:r>
          </w:p>
          <w:p w14:paraId="7682E797" w14:textId="2A97B4BA" w:rsidR="00A22270" w:rsidRPr="001B1CAA" w:rsidRDefault="00841085" w:rsidP="00CF4175">
            <w:pPr>
              <w:shd w:val="clear" w:color="auto" w:fill="FFFFFF"/>
              <w:tabs>
                <w:tab w:val="left" w:leader="underscore" w:pos="1925"/>
                <w:tab w:val="left" w:leader="underscore" w:pos="4392"/>
              </w:tabs>
              <w:spacing w:before="281"/>
              <w:jc w:val="center"/>
              <w:rPr>
                <w:rFonts w:ascii="Arial" w:hAnsi="Arial" w:cs="Arial"/>
                <w:sz w:val="20"/>
                <w:szCs w:val="20"/>
              </w:rPr>
            </w:pPr>
            <w:bookmarkStart w:id="0" w:name="_GoBack"/>
            <w:proofErr w:type="gramStart"/>
            <w:r>
              <w:rPr>
                <w:rFonts w:ascii="Arial" w:hAnsi="Arial" w:cs="Arial"/>
                <w:sz w:val="20"/>
                <w:szCs w:val="20"/>
              </w:rPr>
              <w:t xml:space="preserve">18.03.2024 </w:t>
            </w:r>
            <w:r w:rsidR="00A22270">
              <w:rPr>
                <w:rFonts w:ascii="Arial" w:hAnsi="Arial" w:cs="Arial"/>
                <w:sz w:val="20"/>
                <w:szCs w:val="20"/>
              </w:rPr>
              <w:t xml:space="preserve"> </w:t>
            </w:r>
            <w:r w:rsidR="00A22270" w:rsidRPr="001B1CAA">
              <w:rPr>
                <w:rFonts w:ascii="Arial" w:hAnsi="Arial" w:cs="Arial"/>
                <w:sz w:val="20"/>
                <w:szCs w:val="20"/>
              </w:rPr>
              <w:t>№</w:t>
            </w:r>
            <w:proofErr w:type="gramEnd"/>
            <w:r w:rsidR="00A22270">
              <w:rPr>
                <w:rFonts w:ascii="Arial" w:hAnsi="Arial" w:cs="Arial"/>
                <w:sz w:val="20"/>
                <w:szCs w:val="20"/>
              </w:rPr>
              <w:t xml:space="preserve"> </w:t>
            </w:r>
            <w:r>
              <w:rPr>
                <w:rFonts w:ascii="Arial" w:hAnsi="Arial" w:cs="Arial"/>
                <w:sz w:val="20"/>
                <w:szCs w:val="20"/>
              </w:rPr>
              <w:t>176</w:t>
            </w:r>
          </w:p>
          <w:bookmarkEnd w:id="0"/>
          <w:p w14:paraId="16FB8C5C" w14:textId="77777777" w:rsidR="00A22270" w:rsidRPr="001B1CAA" w:rsidRDefault="00A22270" w:rsidP="00B223E6">
            <w:pPr>
              <w:shd w:val="clear" w:color="auto" w:fill="FFFFFF"/>
              <w:spacing w:before="252"/>
              <w:rPr>
                <w:rFonts w:ascii="Arial" w:hAnsi="Arial" w:cs="Arial"/>
                <w:sz w:val="20"/>
                <w:szCs w:val="20"/>
              </w:rPr>
            </w:pPr>
            <w:r w:rsidRPr="001B1CAA">
              <w:rPr>
                <w:rFonts w:ascii="Arial" w:hAnsi="Arial" w:cs="Arial"/>
                <w:spacing w:val="-3"/>
                <w:sz w:val="20"/>
                <w:szCs w:val="20"/>
              </w:rPr>
              <w:t xml:space="preserve">                            г. Похвистнево</w:t>
            </w:r>
          </w:p>
          <w:p w14:paraId="4B446CAE" w14:textId="4E2F0761" w:rsidR="00A22270" w:rsidRDefault="00165A4E" w:rsidP="00B223E6">
            <w:pPr>
              <w:spacing w:before="276"/>
              <w:ind w:left="185" w:right="-1"/>
              <w:rPr>
                <w:sz w:val="24"/>
                <w:szCs w:val="24"/>
              </w:rPr>
            </w:pPr>
            <w:r>
              <w:rPr>
                <w:noProof/>
              </w:rPr>
              <mc:AlternateContent>
                <mc:Choice Requires="wpg">
                  <w:drawing>
                    <wp:anchor distT="0" distB="0" distL="114300" distR="114300" simplePos="0" relativeHeight="251656704" behindDoc="0" locked="0" layoutInCell="1" allowOverlap="1" wp14:anchorId="39964166" wp14:editId="52C7986A">
                      <wp:simplePos x="0" y="0"/>
                      <wp:positionH relativeFrom="column">
                        <wp:posOffset>83185</wp:posOffset>
                      </wp:positionH>
                      <wp:positionV relativeFrom="paragraph">
                        <wp:posOffset>259080</wp:posOffset>
                      </wp:positionV>
                      <wp:extent cx="110490" cy="111125"/>
                      <wp:effectExtent l="9525" t="5715" r="12700" b="7620"/>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8B8D424" id="Группа 4" o:spid="_x0000_s1026" style="position:absolute;margin-left:6.55pt;margin-top:20.4pt;width:8.7pt;height:8.75pt;rotation:-90;z-index:25165670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9ycWgIAALIGAAAOAAAAZHJzL2Uyb0RvYy54bWzclc1u2zAMx+8D9g6C743txHFaI04xpB+X&#10;bg3Q7gEUWf7AbFGQlDh5+1GSnWbNTh3Qw3wwJFGkyd+fkpe3h64le650AyIP4kkUEC4YFI2o8uDn&#10;68PVdUC0oaKgLQieB0eug9vV1y/LXmZ8CjW0BVcEgwid9TIPamNkFoaa1byjegKSCzSWoDpqcKqq&#10;sFC0x+hdG06jKA17UIVUwLjWuHrnjcHKxS9LzsxzWWpuSJsHmJtxb+XeW/sOV0uaVYrKumFDGvQD&#10;WXS0EfjRU6g7aijZqeYiVNcwBRpKM2HQhVCWDeOuBqwmjt5V86hgJ10tVdZX8oQJ0b7j9OGw7Mf+&#10;UckXuVE+exw+AfulkUvYyyo7t9t55TeTbf8dCtST7gy4wg+l6ogCBHw1TyL7uGWskBwc7uMJNz8Y&#10;wnAxjqPkBkVhaIrxmc69HKxGzazXLE2xfdA6T5N4tN2P3otkcF04v5BmNoch7yFP2wfYWPqNnf43&#10;di81ldxJoi2bjSJNgfkFRNAOcXxDHG4Lmdl87cdx11p4vOwgBrxEwLqmouJu8+tRoq+rEKGfudiJ&#10;Rm3+jtsqNvCdXSfTkdSNJzVSHgGnC7t+okQzqbR55NARO8gDbRRtqtqsQQg8NqBiJyDdP2njHUcH&#10;+10BD03b4jrNWkH6PFikU6+4hrYprNHatKq261aRPbXnz7eFD/bHNuxzUbhgNafF/TA2tGn9GLNu&#10;hVPW8/Bkt1AcN8qGG0T+JLXTS7WTz1X78lyMasfjqXBX23+utruh8GJ0bT1c4vbmPZ+77nj71ax+&#10;AwAA//8DAFBLAwQUAAYACAAAACEAIJCG+t8AAAAHAQAADwAAAGRycy9kb3ducmV2LnhtbEyPwU7D&#10;MBBE70j8g7VIXBC1IS0qIU6FqEA9VKpouXBz4iWJsNdp7Lbp37Oc4Dia0cybYjF6J444xC6QhruJ&#10;AoFUB9tRo+Fj93o7BxGTIWtcINRwxgiL8vKiMLkNJ3rH4zY1gkso5kZDm1KfSxnrFr2Jk9AjsfcV&#10;Bm8Sy6GRdjAnLvdO3iv1IL3piBda0+NLi/X39uA1JLf8XK82m+5tl6rzer+fjsubldbXV+PzE4iE&#10;Y/oLwy8+o0PJTFU4kI3Csc74StIwVY8g2M/UDESlYTbPQJaF/M9f/gAAAP//AwBQSwECLQAUAAYA&#10;CAAAACEAtoM4kv4AAADhAQAAEwAAAAAAAAAAAAAAAAAAAAAAW0NvbnRlbnRfVHlwZXNdLnhtbFBL&#10;AQItABQABgAIAAAAIQA4/SH/1gAAAJQBAAALAAAAAAAAAAAAAAAAAC8BAABfcmVscy8ucmVsc1BL&#10;AQItABQABgAIAAAAIQAzu9ycWgIAALIGAAAOAAAAAAAAAAAAAAAAAC4CAABkcnMvZTJvRG9jLnht&#10;bFBLAQItABQABgAIAAAAIQAgkIb63wAAAAcBAAAPAAAAAAAAAAAAAAAAALQEAABkcnMvZG93bnJl&#10;di54bWxQSwUGAAAAAAQABADzAAAAwAU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57728" behindDoc="0" locked="0" layoutInCell="1" allowOverlap="1" wp14:anchorId="5457AE5C" wp14:editId="7830E707">
                      <wp:simplePos x="0" y="0"/>
                      <wp:positionH relativeFrom="column">
                        <wp:posOffset>2564765</wp:posOffset>
                      </wp:positionH>
                      <wp:positionV relativeFrom="paragraph">
                        <wp:posOffset>236220</wp:posOffset>
                      </wp:positionV>
                      <wp:extent cx="110490" cy="111125"/>
                      <wp:effectExtent l="5715" t="10795" r="7620" b="1143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DD2572F" id="Группа 1" o:spid="_x0000_s1026" style="position:absolute;margin-left:201.95pt;margin-top:18.6pt;width:8.7pt;height:8.75pt;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0AQUwIAAKMGAAAOAAAAZHJzL2Uyb0RvYy54bWzcVV1v2yAUfZ+0/4B4XxwnqdNacaopbfPS&#10;rZHa/QCCsY2GAQGJk3+/C9hp2jxM6rQ9zA8IuB+ce84FL24PrUB7ZixXssDpaIwRk1SVXNYF/vHy&#10;8OUaI+uILIlQkhX4yCy+XX7+tOh0ziaqUaJkBkESafNOF7hxTudJYmnDWmJHSjMJxkqZljhYmjop&#10;DekgeyuSyXicJZ0ypTaKMmth9y4a8TLkrypG3VNVWeaQKDBgc2E0Ydz6MVkuSF4bohtOexjkAyha&#10;wiUcekp1RxxBO8MvUrWcGmVV5UZUtYmqKk5ZqAGqScfvqlkbtdOhljrvan2iCah9x9OH09Lv+7XR&#10;z3pjInqYPir60wIvSafr/Nzu13V0RtvumypBT7JzKhR+qEzrU0BJ6BD4PZ74ZQeHKGym6Xh2AypQ&#10;MKXwTa4i/7QBkXzUNMugX8B6lc3SwXY/RM9nfeg8xCUkj4cGoD0wLzx0kn0ly/4ZWc8N0SxoYD0Z&#10;G4N4WeAJRpK0UP9XqD+4oMzj9YeD10pGPulB9nwiqVYNkTULzi9HDbGhQgB/FuIXFsT4Lb/T6xlg&#10;iEzdRKYGlgeCs7nfP7FEcm2sWzPVIj8psHWG8LpxKyUl3BNl0iAk2T9aFwOHAK+rVA9cCNgnuZCo&#10;K/A8m4xDgFWCl97obdbU25UwaE/8hQtfj+KNGzS2LEOyhpHyvp87wkWcA2ohQwtGPiKzW1UeN8Zj&#10;60X+R2pPL9UO3L6RjuR/Ue3LezGonQ63Irxl/7na4abDSxjaun+1/VN7vg7d8fpvWf4CAAD//wMA&#10;UEsDBBQABgAIAAAAIQCq+1oi4QAAAAkBAAAPAAAAZHJzL2Rvd25yZXYueG1sTI9NS8NAEIbvgv9h&#10;GcGb3XzV1phNKUU9lYKtULxNk2kSmp0N2W2S/nvXkx6H9+F9n8lWk27FQL1tDCsIZwEI4sKUDVcK&#10;vg7vT0sQ1iGX2BomBTeysMrv7zJMSzPyJw17VwlfwjZFBbVzXSqlLWrSaGemI/bZ2fQanT/7SpY9&#10;jr5ctzIKgmepsWG/UGNHm5qKy/6qFXyMOK7j8G3YXs6b2/dhvjtuQ1Lq8WFav4JwNLk/GH71vTrk&#10;3ulkrlxa0SpIgvjFowriRQTCA0kUxiBOCubJAmSeyf8f5D8AAAD//wMAUEsBAi0AFAAGAAgAAAAh&#10;ALaDOJL+AAAA4QEAABMAAAAAAAAAAAAAAAAAAAAAAFtDb250ZW50X1R5cGVzXS54bWxQSwECLQAU&#10;AAYACAAAACEAOP0h/9YAAACUAQAACwAAAAAAAAAAAAAAAAAvAQAAX3JlbHMvLnJlbHNQSwECLQAU&#10;AAYACAAAACEA+OtAEFMCAACjBgAADgAAAAAAAAAAAAAAAAAuAgAAZHJzL2Uyb0RvYy54bWxQSwEC&#10;LQAUAAYACAAAACEAqvtaIuEAAAAJAQAADwAAAAAAAAAAAAAAAACtBAAAZHJzL2Rvd25yZXYueG1s&#10;UEsFBgAAAAAEAAQA8wAAALsFA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A22270" w14:paraId="283B5DA0" w14:textId="77777777">
        <w:trPr>
          <w:trHeight w:val="3589"/>
        </w:trPr>
        <w:tc>
          <w:tcPr>
            <w:tcW w:w="4518" w:type="dxa"/>
            <w:vMerge/>
          </w:tcPr>
          <w:p w14:paraId="6E575A98" w14:textId="77777777" w:rsidR="00A22270" w:rsidRDefault="00A22270" w:rsidP="00B223E6">
            <w:pPr>
              <w:ind w:right="1741"/>
              <w:jc w:val="center"/>
              <w:rPr>
                <w:sz w:val="24"/>
                <w:szCs w:val="24"/>
              </w:rPr>
            </w:pPr>
          </w:p>
        </w:tc>
      </w:tr>
    </w:tbl>
    <w:p w14:paraId="024D7C89" w14:textId="77777777" w:rsidR="00C01491" w:rsidRPr="004A33B2" w:rsidRDefault="00C01491" w:rsidP="004A33B2">
      <w:pPr>
        <w:tabs>
          <w:tab w:val="left" w:pos="3969"/>
        </w:tabs>
        <w:ind w:left="142" w:right="5243"/>
        <w:jc w:val="both"/>
        <w:rPr>
          <w:w w:val="78"/>
          <w:sz w:val="24"/>
          <w:szCs w:val="24"/>
        </w:rPr>
      </w:pPr>
      <w:r w:rsidRPr="004A33B2">
        <w:rPr>
          <w:w w:val="78"/>
          <w:sz w:val="24"/>
          <w:szCs w:val="24"/>
        </w:rPr>
        <w:t xml:space="preserve">О внесении изменений в Постановление Администрации муниципального района Похвистневский Самарской области от 14.03.2017 № 195  «Об утверждении Порядка предоставления субсидий сельскохозяйственным товаропроизводителям, организациям агропромышленного комплекса и индивидуальным предпринимателям, осуществляющим свою деятельность на территории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p w14:paraId="71AF454B" w14:textId="77777777" w:rsidR="00C01491" w:rsidRDefault="00C01491" w:rsidP="00C01491">
      <w:pPr>
        <w:ind w:right="20"/>
        <w:jc w:val="both"/>
      </w:pPr>
    </w:p>
    <w:p w14:paraId="6C0250EC" w14:textId="21905C4C" w:rsidR="00C01491" w:rsidRPr="00BB7936" w:rsidRDefault="00C01491" w:rsidP="00C01491">
      <w:pPr>
        <w:tabs>
          <w:tab w:val="left" w:pos="6663"/>
        </w:tabs>
        <w:ind w:firstLine="567"/>
        <w:jc w:val="both"/>
        <w:rPr>
          <w:color w:val="000000"/>
        </w:rPr>
      </w:pPr>
      <w:r w:rsidRPr="00BB7936">
        <w:t xml:space="preserve">В целях приведения муниципального правового акта в соответствие с постановлением Правительства Самарской области </w:t>
      </w:r>
      <w:bookmarkStart w:id="1" w:name="_Hlk90744164"/>
      <w:r w:rsidRPr="00BB7936">
        <w:t>от</w:t>
      </w:r>
      <w:r>
        <w:t xml:space="preserve"> </w:t>
      </w:r>
      <w:r w:rsidR="00B53185">
        <w:t>11</w:t>
      </w:r>
      <w:r>
        <w:t>.0</w:t>
      </w:r>
      <w:r w:rsidR="00B53185">
        <w:t>3</w:t>
      </w:r>
      <w:r>
        <w:t>.202</w:t>
      </w:r>
      <w:r w:rsidR="005B4407">
        <w:t>4</w:t>
      </w:r>
      <w:r>
        <w:t xml:space="preserve"> №</w:t>
      </w:r>
      <w:r w:rsidR="00B53185">
        <w:t xml:space="preserve"> 139 </w:t>
      </w:r>
      <w:r>
        <w:t>«</w:t>
      </w:r>
      <w:r w:rsidRPr="00BB7936">
        <w:t xml:space="preserve">О внесении изменений в </w:t>
      </w:r>
      <w:bookmarkStart w:id="2" w:name="_Hlk2598718"/>
      <w:r>
        <w:t xml:space="preserve">отдельные постановления </w:t>
      </w:r>
      <w:r w:rsidRPr="00BB7936">
        <w:t>Правительства Самарской области</w:t>
      </w:r>
      <w:bookmarkEnd w:id="2"/>
      <w:r>
        <w:t>»</w:t>
      </w:r>
      <w:bookmarkEnd w:id="1"/>
      <w:r w:rsidRPr="00BB7936">
        <w:t>, Администрация муниципального района Похвистневский</w:t>
      </w:r>
    </w:p>
    <w:p w14:paraId="2FE75643" w14:textId="77777777" w:rsidR="00C01491" w:rsidRDefault="00C01491" w:rsidP="00C01491">
      <w:pPr>
        <w:ind w:right="20"/>
        <w:rPr>
          <w:b/>
        </w:rPr>
      </w:pPr>
    </w:p>
    <w:p w14:paraId="58E50ACD" w14:textId="77777777" w:rsidR="00C01491" w:rsidRDefault="00C01491" w:rsidP="00C01491">
      <w:pPr>
        <w:ind w:right="20"/>
        <w:jc w:val="center"/>
        <w:rPr>
          <w:b/>
        </w:rPr>
      </w:pPr>
      <w:r w:rsidRPr="00B640DD">
        <w:rPr>
          <w:b/>
        </w:rPr>
        <w:t>П О С Т А Н О В Л Я Е Т:</w:t>
      </w:r>
    </w:p>
    <w:p w14:paraId="65DC38BB" w14:textId="77777777" w:rsidR="00C01491" w:rsidRPr="00B640DD" w:rsidRDefault="00C01491" w:rsidP="00C01491">
      <w:pPr>
        <w:ind w:right="20"/>
        <w:jc w:val="center"/>
        <w:rPr>
          <w:b/>
        </w:rPr>
      </w:pPr>
    </w:p>
    <w:p w14:paraId="3F1530A9" w14:textId="77777777" w:rsidR="007107A0" w:rsidRPr="006A6D59" w:rsidRDefault="007107A0" w:rsidP="005B4407">
      <w:pPr>
        <w:tabs>
          <w:tab w:val="left" w:pos="6663"/>
        </w:tabs>
        <w:spacing w:after="120"/>
        <w:ind w:firstLine="567"/>
        <w:jc w:val="both"/>
      </w:pPr>
      <w:r w:rsidRPr="006A6D59">
        <w:t>1. Внести в Постановление Администрации муниципального района Похвистневский Самарской области от 14.03.2017 № 195 «Об утверждении Порядка предоставления субсидий сельскохозяйственным товаропроизводителям, организациям агропромышленного комплекса и индивидуальным предпринимателям, осуществляющим свою деятельность на территории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следующие изменения:</w:t>
      </w:r>
    </w:p>
    <w:p w14:paraId="2AF88C9A" w14:textId="77777777" w:rsidR="007107A0" w:rsidRPr="00D34E6A" w:rsidRDefault="007107A0" w:rsidP="00100EC1">
      <w:pPr>
        <w:tabs>
          <w:tab w:val="left" w:pos="6663"/>
        </w:tabs>
        <w:spacing w:after="120"/>
        <w:ind w:firstLine="567"/>
        <w:jc w:val="both"/>
      </w:pPr>
      <w:r w:rsidRPr="00D34E6A">
        <w:t>в Порядке предоставления субсидий сельскохозяйственным товаропроизводителям, организациям агропромышленного комплекса и индивидуальным предпринимателям, осуществляющим свою деятельность на территории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(далее – Порядок):</w:t>
      </w:r>
    </w:p>
    <w:p w14:paraId="3A4D6C79" w14:textId="291A02C8" w:rsidR="00100EC1" w:rsidRDefault="00100EC1" w:rsidP="00100EC1">
      <w:pPr>
        <w:pStyle w:val="ConsPlusNormal"/>
        <w:widowControl/>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lastRenderedPageBreak/>
        <w:t>абзац</w:t>
      </w:r>
      <w:r w:rsidR="00F81054">
        <w:rPr>
          <w:rFonts w:ascii="Times New Roman" w:hAnsi="Times New Roman" w:cs="Times New Roman"/>
          <w:sz w:val="28"/>
          <w:szCs w:val="28"/>
        </w:rPr>
        <w:t xml:space="preserve"> третий</w:t>
      </w:r>
      <w:r>
        <w:rPr>
          <w:rFonts w:ascii="Times New Roman" w:hAnsi="Times New Roman" w:cs="Times New Roman"/>
          <w:sz w:val="28"/>
          <w:szCs w:val="28"/>
        </w:rPr>
        <w:t xml:space="preserve"> пункта 1.1 изложить в следующей редакции:</w:t>
      </w:r>
    </w:p>
    <w:p w14:paraId="47472F67" w14:textId="0CACE803" w:rsidR="00100EC1" w:rsidRDefault="00100EC1" w:rsidP="00306A71">
      <w:pPr>
        <w:pStyle w:val="ConsPlusNormal"/>
        <w:spacing w:after="120"/>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настоящего Порядка </w:t>
      </w:r>
      <w:r w:rsidRPr="00E86A58">
        <w:rPr>
          <w:rFonts w:ascii="Times New Roman" w:hAnsi="Times New Roman" w:cs="Times New Roman"/>
          <w:sz w:val="28"/>
          <w:szCs w:val="28"/>
        </w:rPr>
        <w:t>под организацией агропромышленного комплекса понимается юридическое лицо любой организационно-правовой формы (за исключением государственных (муниципальных) учреждений), осуществляющее на территории Самарской области производство сельскохозяйственной продукции, ее первичную и последующую (про</w:t>
      </w:r>
      <w:r>
        <w:rPr>
          <w:rFonts w:ascii="Times New Roman" w:hAnsi="Times New Roman" w:cs="Times New Roman"/>
          <w:sz w:val="28"/>
          <w:szCs w:val="28"/>
        </w:rPr>
        <w:t xml:space="preserve">мышленную) переработку (в том </w:t>
      </w:r>
      <w:r w:rsidRPr="00E86A58">
        <w:rPr>
          <w:rFonts w:ascii="Times New Roman" w:hAnsi="Times New Roman" w:cs="Times New Roman"/>
          <w:sz w:val="28"/>
          <w:szCs w:val="28"/>
        </w:rPr>
        <w:t xml:space="preserve">числе на арендованном имуществе), включенной в </w:t>
      </w:r>
      <w:r w:rsidRPr="00C8797C">
        <w:rPr>
          <w:rFonts w:ascii="Times New Roman" w:hAnsi="Times New Roman" w:cs="Times New Roman"/>
          <w:bCs/>
          <w:sz w:val="28"/>
          <w:szCs w:val="28"/>
        </w:rPr>
        <w:t>перечень</w:t>
      </w:r>
      <w:r>
        <w:rPr>
          <w:rFonts w:ascii="Times New Roman" w:hAnsi="Times New Roman" w:cs="Times New Roman"/>
          <w:bCs/>
          <w:sz w:val="28"/>
          <w:szCs w:val="28"/>
        </w:rPr>
        <w:t xml:space="preserve"> </w:t>
      </w:r>
      <w:r w:rsidRPr="00C8797C">
        <w:rPr>
          <w:rFonts w:ascii="Times New Roman" w:hAnsi="Times New Roman" w:cs="Times New Roman"/>
          <w:bCs/>
          <w:sz w:val="28"/>
          <w:szCs w:val="28"/>
        </w:rPr>
        <w:t>сельскохозяйственной продукции, производство,</w:t>
      </w:r>
      <w:r>
        <w:rPr>
          <w:rFonts w:ascii="Times New Roman" w:hAnsi="Times New Roman" w:cs="Times New Roman"/>
          <w:bCs/>
          <w:sz w:val="28"/>
          <w:szCs w:val="28"/>
        </w:rPr>
        <w:t xml:space="preserve"> </w:t>
      </w:r>
      <w:r w:rsidRPr="00C8797C">
        <w:rPr>
          <w:rFonts w:ascii="Times New Roman" w:hAnsi="Times New Roman" w:cs="Times New Roman"/>
          <w:bCs/>
          <w:sz w:val="28"/>
          <w:szCs w:val="28"/>
        </w:rPr>
        <w:t>первичную и последующую (промышленную) переработку которой</w:t>
      </w:r>
      <w:r>
        <w:rPr>
          <w:rFonts w:ascii="Times New Roman" w:hAnsi="Times New Roman" w:cs="Times New Roman"/>
          <w:bCs/>
          <w:sz w:val="28"/>
          <w:szCs w:val="28"/>
        </w:rPr>
        <w:t xml:space="preserve"> </w:t>
      </w:r>
      <w:r w:rsidRPr="00C8797C">
        <w:rPr>
          <w:rFonts w:ascii="Times New Roman" w:hAnsi="Times New Roman" w:cs="Times New Roman"/>
          <w:bCs/>
          <w:sz w:val="28"/>
          <w:szCs w:val="28"/>
        </w:rPr>
        <w:t>осуществляют сельскохозяйственные товаропроизводители,</w:t>
      </w:r>
      <w:r>
        <w:rPr>
          <w:rFonts w:ascii="Times New Roman" w:hAnsi="Times New Roman" w:cs="Times New Roman"/>
          <w:bCs/>
          <w:sz w:val="28"/>
          <w:szCs w:val="28"/>
        </w:rPr>
        <w:t xml:space="preserve"> </w:t>
      </w:r>
      <w:r w:rsidRPr="00C8797C">
        <w:rPr>
          <w:rFonts w:ascii="Times New Roman" w:hAnsi="Times New Roman" w:cs="Times New Roman"/>
          <w:bCs/>
          <w:sz w:val="28"/>
          <w:szCs w:val="28"/>
        </w:rPr>
        <w:t>а также научные организации, профессиональные</w:t>
      </w:r>
      <w:r>
        <w:rPr>
          <w:rFonts w:ascii="Times New Roman" w:hAnsi="Times New Roman" w:cs="Times New Roman"/>
          <w:bCs/>
          <w:sz w:val="28"/>
          <w:szCs w:val="28"/>
        </w:rPr>
        <w:t xml:space="preserve"> </w:t>
      </w:r>
      <w:r w:rsidRPr="00C8797C">
        <w:rPr>
          <w:rFonts w:ascii="Times New Roman" w:hAnsi="Times New Roman" w:cs="Times New Roman"/>
          <w:bCs/>
          <w:sz w:val="28"/>
          <w:szCs w:val="28"/>
        </w:rPr>
        <w:t>образовательные организации, образовательные организации</w:t>
      </w:r>
      <w:r>
        <w:rPr>
          <w:rFonts w:ascii="Times New Roman" w:hAnsi="Times New Roman" w:cs="Times New Roman"/>
          <w:bCs/>
          <w:sz w:val="28"/>
          <w:szCs w:val="28"/>
        </w:rPr>
        <w:t xml:space="preserve"> </w:t>
      </w:r>
      <w:r w:rsidRPr="00C8797C">
        <w:rPr>
          <w:rFonts w:ascii="Times New Roman" w:hAnsi="Times New Roman" w:cs="Times New Roman"/>
          <w:bCs/>
          <w:sz w:val="28"/>
          <w:szCs w:val="28"/>
        </w:rPr>
        <w:t>высшего образования в процессе своей научной,</w:t>
      </w:r>
      <w:r>
        <w:rPr>
          <w:rFonts w:ascii="Times New Roman" w:hAnsi="Times New Roman" w:cs="Times New Roman"/>
          <w:bCs/>
          <w:sz w:val="28"/>
          <w:szCs w:val="28"/>
        </w:rPr>
        <w:t xml:space="preserve"> </w:t>
      </w:r>
      <w:r w:rsidRPr="00C8797C">
        <w:rPr>
          <w:rFonts w:ascii="Times New Roman" w:hAnsi="Times New Roman" w:cs="Times New Roman"/>
          <w:bCs/>
          <w:sz w:val="28"/>
          <w:szCs w:val="28"/>
        </w:rPr>
        <w:t>научно-технической и (или) образовательной деятельности</w:t>
      </w:r>
      <w:r w:rsidRPr="00E86A58">
        <w:rPr>
          <w:rFonts w:ascii="Times New Roman" w:hAnsi="Times New Roman" w:cs="Times New Roman"/>
          <w:sz w:val="28"/>
          <w:szCs w:val="28"/>
        </w:rPr>
        <w:t>, утвержденный распоряжением Правительства Рос</w:t>
      </w:r>
      <w:r>
        <w:rPr>
          <w:rFonts w:ascii="Times New Roman" w:hAnsi="Times New Roman" w:cs="Times New Roman"/>
          <w:sz w:val="28"/>
          <w:szCs w:val="28"/>
        </w:rPr>
        <w:t>сийской Федерации</w:t>
      </w:r>
      <w:r w:rsidR="00F81054">
        <w:rPr>
          <w:rFonts w:ascii="Times New Roman" w:hAnsi="Times New Roman" w:cs="Times New Roman"/>
          <w:sz w:val="28"/>
          <w:szCs w:val="28"/>
        </w:rPr>
        <w:t xml:space="preserve"> </w:t>
      </w:r>
      <w:r>
        <w:rPr>
          <w:rFonts w:ascii="Times New Roman" w:hAnsi="Times New Roman" w:cs="Times New Roman"/>
          <w:sz w:val="28"/>
          <w:szCs w:val="28"/>
        </w:rPr>
        <w:t xml:space="preserve">от 25.01.2017 </w:t>
      </w:r>
      <w:r w:rsidRPr="00E86A58">
        <w:rPr>
          <w:rFonts w:ascii="Times New Roman" w:hAnsi="Times New Roman" w:cs="Times New Roman"/>
          <w:sz w:val="28"/>
          <w:szCs w:val="28"/>
        </w:rPr>
        <w:t>№ 79-р</w:t>
      </w:r>
      <w:r>
        <w:rPr>
          <w:rFonts w:ascii="Times New Roman" w:hAnsi="Times New Roman" w:cs="Times New Roman"/>
          <w:sz w:val="28"/>
          <w:szCs w:val="28"/>
        </w:rPr>
        <w:t xml:space="preserve"> (далее – организация агропромышленного комплекса).»;</w:t>
      </w:r>
    </w:p>
    <w:p w14:paraId="0E32DC12" w14:textId="77777777" w:rsidR="000136ED" w:rsidRDefault="007107A0" w:rsidP="004E4722">
      <w:pPr>
        <w:pStyle w:val="ConsPlusNormal"/>
        <w:widowControl/>
        <w:ind w:firstLine="567"/>
        <w:jc w:val="both"/>
        <w:outlineLvl w:val="0"/>
        <w:rPr>
          <w:rFonts w:ascii="Times New Roman" w:hAnsi="Times New Roman" w:cs="Times New Roman"/>
          <w:sz w:val="28"/>
          <w:szCs w:val="28"/>
        </w:rPr>
      </w:pPr>
      <w:r w:rsidRPr="000136ED">
        <w:rPr>
          <w:rFonts w:ascii="Times New Roman" w:hAnsi="Times New Roman" w:cs="Times New Roman"/>
          <w:sz w:val="28"/>
          <w:szCs w:val="28"/>
        </w:rPr>
        <w:t>пункт 1.2</w:t>
      </w:r>
      <w:r w:rsidR="00B769AB" w:rsidRPr="000136ED">
        <w:rPr>
          <w:rFonts w:ascii="Times New Roman" w:hAnsi="Times New Roman" w:cs="Times New Roman"/>
          <w:sz w:val="28"/>
          <w:szCs w:val="28"/>
        </w:rPr>
        <w:t xml:space="preserve"> изложить в следующей редакции:</w:t>
      </w:r>
    </w:p>
    <w:p w14:paraId="1C36B52E" w14:textId="40F34734" w:rsidR="007107A0" w:rsidRPr="000136ED" w:rsidRDefault="000136ED" w:rsidP="004E4722">
      <w:pPr>
        <w:pStyle w:val="ConsPlusNormal"/>
        <w:widowControl/>
        <w:spacing w:after="120"/>
        <w:ind w:firstLine="567"/>
        <w:jc w:val="both"/>
        <w:outlineLvl w:val="0"/>
        <w:rPr>
          <w:rFonts w:ascii="Times New Roman" w:hAnsi="Times New Roman" w:cs="Times New Roman"/>
          <w:sz w:val="28"/>
          <w:szCs w:val="28"/>
        </w:rPr>
      </w:pPr>
      <w:r>
        <w:rPr>
          <w:rFonts w:ascii="Times New Roman" w:hAnsi="Times New Roman" w:cs="Times New Roman"/>
          <w:sz w:val="28"/>
          <w:szCs w:val="28"/>
        </w:rPr>
        <w:t xml:space="preserve">«1.2. </w:t>
      </w:r>
      <w:r w:rsidRPr="00F31581">
        <w:rPr>
          <w:rFonts w:ascii="Times New Roman" w:hAnsi="Times New Roman" w:cs="Times New Roman"/>
          <w:sz w:val="28"/>
          <w:szCs w:val="28"/>
        </w:rPr>
        <w:t>Настоящий Порядок разработан в целях реализации Закона Самарской области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w:t>
      </w:r>
      <w:r>
        <w:rPr>
          <w:rFonts w:ascii="Times New Roman" w:hAnsi="Times New Roman" w:cs="Times New Roman"/>
          <w:sz w:val="28"/>
          <w:szCs w:val="28"/>
        </w:rPr>
        <w:t>,</w:t>
      </w:r>
      <w:r w:rsidRPr="00F87D4C">
        <w:rPr>
          <w:rFonts w:ascii="Times New Roman" w:hAnsi="Times New Roman" w:cs="Times New Roman"/>
          <w:sz w:val="28"/>
          <w:szCs w:val="28"/>
        </w:rPr>
        <w:t xml:space="preserve"> </w:t>
      </w:r>
      <w:r w:rsidRPr="00651FE5">
        <w:rPr>
          <w:rFonts w:ascii="Times New Roman" w:hAnsi="Times New Roman" w:cs="Times New Roman"/>
          <w:sz w:val="28"/>
          <w:szCs w:val="28"/>
        </w:rPr>
        <w:t>государственной программы Самарской области «Развитие сельского хозяйства и регулирование рынков сельскохозяйственной продукции, сырья и продовольствия С</w:t>
      </w:r>
      <w:r>
        <w:rPr>
          <w:rFonts w:ascii="Times New Roman" w:hAnsi="Times New Roman" w:cs="Times New Roman"/>
          <w:sz w:val="28"/>
          <w:szCs w:val="28"/>
        </w:rPr>
        <w:t>амарской области»</w:t>
      </w:r>
      <w:r w:rsidRPr="00651FE5">
        <w:rPr>
          <w:rFonts w:ascii="Times New Roman" w:hAnsi="Times New Roman" w:cs="Times New Roman"/>
          <w:sz w:val="28"/>
          <w:szCs w:val="28"/>
        </w:rPr>
        <w:t>, утвержд</w:t>
      </w:r>
      <w:r>
        <w:rPr>
          <w:rFonts w:ascii="Times New Roman" w:hAnsi="Times New Roman" w:cs="Times New Roman"/>
          <w:sz w:val="28"/>
          <w:szCs w:val="28"/>
        </w:rPr>
        <w:t>е</w:t>
      </w:r>
      <w:r w:rsidRPr="00651FE5">
        <w:rPr>
          <w:rFonts w:ascii="Times New Roman" w:hAnsi="Times New Roman" w:cs="Times New Roman"/>
          <w:sz w:val="28"/>
          <w:szCs w:val="28"/>
        </w:rPr>
        <w:t>нной постановлением Правительства Самарско</w:t>
      </w:r>
      <w:r>
        <w:rPr>
          <w:rFonts w:ascii="Times New Roman" w:hAnsi="Times New Roman" w:cs="Times New Roman"/>
          <w:sz w:val="28"/>
          <w:szCs w:val="28"/>
        </w:rPr>
        <w:t xml:space="preserve">й области от 14.11.2013 № 624, </w:t>
      </w:r>
      <w:r w:rsidRPr="008174C3">
        <w:rPr>
          <w:rFonts w:ascii="Times New Roman" w:hAnsi="Times New Roman" w:cs="Times New Roman"/>
          <w:sz w:val="28"/>
          <w:szCs w:val="28"/>
        </w:rPr>
        <w:t xml:space="preserve">муниципальной программы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w:t>
      </w:r>
      <w:r w:rsidRPr="00576038">
        <w:rPr>
          <w:rFonts w:ascii="Times New Roman" w:hAnsi="Times New Roman" w:cs="Times New Roman"/>
          <w:sz w:val="28"/>
          <w:szCs w:val="28"/>
        </w:rPr>
        <w:t>2</w:t>
      </w:r>
      <w:r w:rsidR="0046604F">
        <w:rPr>
          <w:rFonts w:ascii="Times New Roman" w:hAnsi="Times New Roman" w:cs="Times New Roman"/>
          <w:sz w:val="28"/>
          <w:szCs w:val="28"/>
        </w:rPr>
        <w:t>030</w:t>
      </w:r>
      <w:r w:rsidRPr="008174C3">
        <w:rPr>
          <w:rFonts w:ascii="Times New Roman" w:hAnsi="Times New Roman" w:cs="Times New Roman"/>
          <w:sz w:val="28"/>
          <w:szCs w:val="28"/>
        </w:rPr>
        <w:t xml:space="preserve"> годы, утвержденной Постановлением Администрации муниципального района Похвистневский Самарской области от 28.03.2013 № 195</w:t>
      </w:r>
      <w:r>
        <w:rPr>
          <w:rFonts w:ascii="Times New Roman" w:hAnsi="Times New Roman" w:cs="Times New Roman"/>
          <w:sz w:val="28"/>
          <w:szCs w:val="28"/>
        </w:rPr>
        <w:t>,</w:t>
      </w:r>
      <w:r w:rsidRPr="008174C3">
        <w:rPr>
          <w:rFonts w:ascii="Times New Roman" w:hAnsi="Times New Roman" w:cs="Times New Roman"/>
          <w:sz w:val="28"/>
          <w:szCs w:val="28"/>
        </w:rPr>
        <w:t xml:space="preserve"> </w:t>
      </w:r>
      <w:r w:rsidRPr="00F31581">
        <w:rPr>
          <w:rFonts w:ascii="Times New Roman" w:hAnsi="Times New Roman" w:cs="Times New Roman"/>
          <w:sz w:val="28"/>
          <w:szCs w:val="28"/>
        </w:rPr>
        <w:t xml:space="preserve">в соответствии с Порядком </w:t>
      </w:r>
      <w:r>
        <w:rPr>
          <w:rFonts w:ascii="Times New Roman" w:hAnsi="Times New Roman" w:cs="Times New Roman"/>
          <w:sz w:val="28"/>
          <w:szCs w:val="28"/>
        </w:rPr>
        <w:t>предоставления</w:t>
      </w:r>
      <w:r w:rsidRPr="00F31581">
        <w:rPr>
          <w:rFonts w:ascii="Times New Roman" w:hAnsi="Times New Roman" w:cs="Times New Roman"/>
          <w:sz w:val="28"/>
          <w:szCs w:val="28"/>
        </w:rPr>
        <w:t xml:space="preserve"> субвенций</w:t>
      </w:r>
      <w:r>
        <w:rPr>
          <w:rFonts w:ascii="Times New Roman" w:hAnsi="Times New Roman" w:cs="Times New Roman"/>
          <w:sz w:val="28"/>
          <w:szCs w:val="28"/>
        </w:rPr>
        <w:t xml:space="preserve"> </w:t>
      </w:r>
      <w:r w:rsidRPr="00F31581">
        <w:rPr>
          <w:rFonts w:ascii="Times New Roman" w:hAnsi="Times New Roman" w:cs="Times New Roman"/>
          <w:sz w:val="28"/>
          <w:szCs w:val="28"/>
        </w:rPr>
        <w:t>местным бюджетам из областного бюджета в целях финансового обеспечения расходных обязательств муниципальных районов в Самарской области, возникающих при выполнении переданного им государственного полномочия Самарской области по предоставлению</w:t>
      </w:r>
      <w:r>
        <w:rPr>
          <w:rFonts w:ascii="Times New Roman" w:hAnsi="Times New Roman" w:cs="Times New Roman"/>
          <w:sz w:val="28"/>
          <w:szCs w:val="28"/>
        </w:rPr>
        <w:t xml:space="preserve"> </w:t>
      </w:r>
      <w:r w:rsidRPr="00F31581">
        <w:rPr>
          <w:rFonts w:ascii="Times New Roman" w:hAnsi="Times New Roman" w:cs="Times New Roman"/>
          <w:sz w:val="28"/>
          <w:szCs w:val="28"/>
        </w:rPr>
        <w:t>субсидий сельскохозяйственным товаропроизводителям</w:t>
      </w:r>
      <w:r>
        <w:rPr>
          <w:rFonts w:ascii="Times New Roman" w:hAnsi="Times New Roman" w:cs="Times New Roman"/>
          <w:sz w:val="28"/>
          <w:szCs w:val="28"/>
        </w:rPr>
        <w:t>,</w:t>
      </w:r>
      <w:r w:rsidRPr="00F31581">
        <w:rPr>
          <w:rFonts w:ascii="Times New Roman" w:hAnsi="Times New Roman" w:cs="Times New Roman"/>
          <w:sz w:val="28"/>
          <w:szCs w:val="28"/>
        </w:rPr>
        <w:t xml:space="preserve"> организациям агропромышленного комплекса</w:t>
      </w:r>
      <w:r>
        <w:rPr>
          <w:rFonts w:ascii="Times New Roman" w:hAnsi="Times New Roman" w:cs="Times New Roman"/>
          <w:sz w:val="28"/>
          <w:szCs w:val="28"/>
        </w:rPr>
        <w:t xml:space="preserve"> и индивидуальным предпринимателям</w:t>
      </w:r>
      <w:r w:rsidRPr="00F31581">
        <w:rPr>
          <w:rFonts w:ascii="Times New Roman" w:hAnsi="Times New Roman" w:cs="Times New Roman"/>
          <w:sz w:val="28"/>
          <w:szCs w:val="28"/>
        </w:rPr>
        <w:t>, осуществляющим свою деятельность на территории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утвержденн</w:t>
      </w:r>
      <w:r>
        <w:rPr>
          <w:rFonts w:ascii="Times New Roman" w:hAnsi="Times New Roman" w:cs="Times New Roman"/>
          <w:sz w:val="28"/>
          <w:szCs w:val="28"/>
        </w:rPr>
        <w:t>ым</w:t>
      </w:r>
      <w:r w:rsidRPr="00F31581">
        <w:rPr>
          <w:rFonts w:ascii="Times New Roman" w:hAnsi="Times New Roman" w:cs="Times New Roman"/>
          <w:sz w:val="28"/>
          <w:szCs w:val="28"/>
        </w:rPr>
        <w:t xml:space="preserve"> постановлением Правительства Самарской области от 19.02.2013  № 44.</w:t>
      </w:r>
      <w:r w:rsidR="0046604F">
        <w:rPr>
          <w:rFonts w:ascii="Times New Roman" w:hAnsi="Times New Roman" w:cs="Times New Roman"/>
          <w:sz w:val="28"/>
          <w:szCs w:val="28"/>
        </w:rPr>
        <w:t>»</w:t>
      </w:r>
      <w:r w:rsidR="007107A0" w:rsidRPr="000136ED">
        <w:rPr>
          <w:rFonts w:ascii="Times New Roman" w:hAnsi="Times New Roman" w:cs="Times New Roman"/>
          <w:sz w:val="28"/>
          <w:szCs w:val="28"/>
        </w:rPr>
        <w:t>;</w:t>
      </w:r>
    </w:p>
    <w:p w14:paraId="7425A0C1" w14:textId="423942CA" w:rsidR="007107A0" w:rsidRDefault="007107A0" w:rsidP="004E4722">
      <w:pPr>
        <w:pStyle w:val="ConsPlusNormal"/>
        <w:widowControl/>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пункты 1.3, 1.4 изложить в следующей редакции:</w:t>
      </w:r>
    </w:p>
    <w:p w14:paraId="62950CEA" w14:textId="77777777" w:rsidR="007107A0" w:rsidRPr="00D34E6A" w:rsidRDefault="007107A0" w:rsidP="004E4722">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«1.3. Субсидии предоставляются участникам отбора, соответствующим следующим требованиям:</w:t>
      </w:r>
    </w:p>
    <w:p w14:paraId="0B1D5024"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а) не являются государственными (муниципальными) учреждениями;</w:t>
      </w:r>
      <w:bookmarkStart w:id="3" w:name="Par51"/>
      <w:bookmarkEnd w:id="3"/>
    </w:p>
    <w:p w14:paraId="7E983477"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б) на определенные участниками отбора даты, но не позднее 30 дней до даты обращения в Администрацию района для предоставления субсидий</w:t>
      </w:r>
      <w:bookmarkStart w:id="4" w:name="Par52"/>
      <w:bookmarkEnd w:id="4"/>
      <w:r w:rsidRPr="00D34E6A">
        <w:rPr>
          <w:rFonts w:ascii="Times New Roman" w:hAnsi="Times New Roman" w:cs="Times New Roman"/>
          <w:sz w:val="28"/>
          <w:szCs w:val="28"/>
        </w:rPr>
        <w:t xml:space="preserve"> у </w:t>
      </w:r>
      <w:r w:rsidRPr="00D34E6A">
        <w:rPr>
          <w:rFonts w:ascii="Times New Roman" w:hAnsi="Times New Roman" w:cs="Times New Roman"/>
          <w:sz w:val="28"/>
          <w:szCs w:val="28"/>
        </w:rPr>
        <w:lastRenderedPageBreak/>
        <w:t xml:space="preserve">участников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 </w:t>
      </w:r>
    </w:p>
    <w:p w14:paraId="3021ACB2"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в) на дату обращения в Администрацию района для предоставления субсидий:</w:t>
      </w:r>
      <w:bookmarkStart w:id="5" w:name="Par55"/>
      <w:bookmarkEnd w:id="5"/>
    </w:p>
    <w:p w14:paraId="16EAFF0F"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не имеют просроченную (неурегулированную) задолженность по денежным обязательствам перед Администрацией района;</w:t>
      </w:r>
      <w:bookmarkStart w:id="6" w:name="Par56"/>
      <w:bookmarkEnd w:id="6"/>
    </w:p>
    <w:p w14:paraId="5047A67C"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не имеют просроченную задолженность по возврату в бюджет Самарской области субсидий, предоставленных министерством сельского хозяйства и продовольствия Самарской области (далее – министерство) в соответствии с нормативными правовыми актами Самарской области;</w:t>
      </w:r>
      <w:bookmarkStart w:id="7" w:name="Par57"/>
      <w:bookmarkEnd w:id="7"/>
    </w:p>
    <w:p w14:paraId="67CABA30"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не находятся в процессе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(если участник отбора является юридическим лицом);</w:t>
      </w:r>
    </w:p>
    <w:p w14:paraId="6755A6CA"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не прекратили деятельность в качестве индивидуального предпринимателя (если участник отбора является индивидуальным предпринимателем);</w:t>
      </w:r>
    </w:p>
    <w:p w14:paraId="5BEC8E0A" w14:textId="77777777" w:rsidR="007107A0" w:rsidRPr="00D34E6A" w:rsidRDefault="007107A0" w:rsidP="005B4407">
      <w:pPr>
        <w:ind w:firstLine="567"/>
        <w:contextualSpacing/>
        <w:jc w:val="both"/>
      </w:pPr>
      <w:bookmarkStart w:id="8" w:name="Par59"/>
      <w:bookmarkStart w:id="9" w:name="Par60"/>
      <w:bookmarkEnd w:id="8"/>
      <w:bookmarkEnd w:id="9"/>
      <w:r w:rsidRPr="00D34E6A">
        <w:t>не являются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1D11FCBD" w14:textId="77777777" w:rsidR="007107A0" w:rsidRPr="00D34E6A" w:rsidRDefault="007107A0" w:rsidP="005B4407">
      <w:pPr>
        <w:ind w:firstLine="567"/>
        <w:jc w:val="both"/>
      </w:pPr>
      <w:r w:rsidRPr="00D34E6A">
        <w:t>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56198FBD" w14:textId="77777777" w:rsidR="007107A0" w:rsidRPr="00D34E6A" w:rsidRDefault="007107A0" w:rsidP="005B4407">
      <w:pPr>
        <w:ind w:firstLine="567"/>
        <w:jc w:val="both"/>
      </w:pPr>
      <w:r w:rsidRPr="00D34E6A">
        <w:t>не находятся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2DAC1E87" w14:textId="77777777" w:rsidR="007107A0" w:rsidRPr="00D34E6A" w:rsidRDefault="007107A0" w:rsidP="005B4407">
      <w:pPr>
        <w:ind w:firstLine="567"/>
        <w:jc w:val="both"/>
      </w:pPr>
      <w:r w:rsidRPr="00D34E6A">
        <w:t>не являются иностранными агентами в соответствии с Федеральным законом «О контроле за деятельностью лиц, находящихся под иностранным влиянием»;</w:t>
      </w:r>
    </w:p>
    <w:p w14:paraId="3F1BE4DA" w14:textId="77777777" w:rsidR="007107A0" w:rsidRPr="00D34E6A" w:rsidRDefault="007107A0" w:rsidP="005B4407">
      <w:pPr>
        <w:ind w:firstLine="567"/>
        <w:contextualSpacing/>
        <w:jc w:val="both"/>
      </w:pPr>
      <w:r w:rsidRPr="00D34E6A">
        <w:lastRenderedPageBreak/>
        <w:t xml:space="preserve">не являются получателями средств из местного бюджета в соответствии с иными муниципальными правовыми актами на цели, указанные в </w:t>
      </w:r>
      <w:hyperlink w:anchor="Par147" w:history="1">
        <w:r w:rsidRPr="00D34E6A">
          <w:t xml:space="preserve">пунктах </w:t>
        </w:r>
      </w:hyperlink>
      <w:r w:rsidRPr="00D34E6A">
        <w:t>3.1, 3.2 настоящего Порядка;</w:t>
      </w:r>
    </w:p>
    <w:p w14:paraId="2C2767CC" w14:textId="77777777" w:rsidR="007107A0" w:rsidRPr="00D34E6A" w:rsidRDefault="007107A0" w:rsidP="005B4407">
      <w:pPr>
        <w:ind w:firstLine="567"/>
        <w:contextualSpacing/>
        <w:jc w:val="both"/>
      </w:pPr>
      <w:bookmarkStart w:id="10" w:name="Par61"/>
      <w:bookmarkEnd w:id="10"/>
      <w:r w:rsidRPr="00D34E6A">
        <w:t>осуществляют деятельность по производству коровьего молока (далее – молоко), за исключением участников отбора, с которыми министерство в текущем финансовом году заключило соглашение о реализации мероприятий по оздоровлению стада от лейкоза крупного рогатого скота (далее – лейкоз);</w:t>
      </w:r>
    </w:p>
    <w:p w14:paraId="7EC5C676" w14:textId="77777777" w:rsidR="007107A0" w:rsidRPr="00D34E6A" w:rsidRDefault="007107A0" w:rsidP="005B4407">
      <w:pPr>
        <w:ind w:firstLine="567"/>
        <w:contextualSpacing/>
        <w:jc w:val="both"/>
      </w:pPr>
      <w:bookmarkStart w:id="11" w:name="Par62"/>
      <w:bookmarkEnd w:id="11"/>
      <w:r w:rsidRPr="00D34E6A">
        <w:t xml:space="preserve">имеют в наличии поголовье молочных коров численностью не ниже показателя по состоянию на 1 января текущего финансового года, за исключением участников отбора, с которыми министерство в текущем финансовом году заключило соглашение о реализации мероприятий по оздоровлению стада от лейкоза (если участник отбора осуществлял производство молока до 1 января текущего финансового года и не увеличил поголовье молочных коров в текущем финансовом году);              </w:t>
      </w:r>
    </w:p>
    <w:p w14:paraId="045B9668" w14:textId="77777777" w:rsidR="007107A0" w:rsidRPr="00D34E6A" w:rsidRDefault="007107A0" w:rsidP="005B4407">
      <w:pPr>
        <w:ind w:firstLine="567"/>
        <w:contextualSpacing/>
        <w:jc w:val="both"/>
      </w:pPr>
      <w:r w:rsidRPr="00D34E6A">
        <w:t>имеют в наличии поголовье молочных коров численностью не ниже показателя по состоянию на конец предыдущего отчетного квартала (далее – отчетный период), по результатам которого участнику отбора в текущем финансовом году впервые предоставлена субсидия (если участник отбора начал осуществлять производство молока после 1 января текущего финансового года и не увеличил поголовье молочных коров в текущем финансовом году);</w:t>
      </w:r>
    </w:p>
    <w:p w14:paraId="48A5B8DF" w14:textId="77777777" w:rsidR="007107A0" w:rsidRPr="00D34E6A" w:rsidRDefault="007107A0" w:rsidP="005B4407">
      <w:pPr>
        <w:ind w:firstLine="567"/>
        <w:contextualSpacing/>
        <w:jc w:val="both"/>
      </w:pPr>
      <w:bookmarkStart w:id="12" w:name="Par65"/>
      <w:bookmarkEnd w:id="12"/>
      <w:r w:rsidRPr="00D34E6A">
        <w:t>имеют в наличии поголовье молочных коров численностью не ниже показателя по состоянию на конец предыдущего отчетного периода, в котором участник отбора увеличил поголовье молочных коров (если участник отбора увеличил поголовье молочных коров в текущем финансовом году);</w:t>
      </w:r>
    </w:p>
    <w:p w14:paraId="18B2197B" w14:textId="77777777" w:rsidR="007107A0" w:rsidRPr="00D34E6A" w:rsidRDefault="007107A0" w:rsidP="005B4407">
      <w:pPr>
        <w:ind w:firstLine="567"/>
        <w:contextualSpacing/>
        <w:jc w:val="both"/>
      </w:pPr>
      <w:bookmarkStart w:id="13" w:name="Par66"/>
      <w:bookmarkStart w:id="14" w:name="Par68"/>
      <w:bookmarkEnd w:id="13"/>
      <w:bookmarkEnd w:id="14"/>
      <w:r w:rsidRPr="00D34E6A">
        <w:t>не осуществляют деятельность на территории, признанной эпизоотическим очагом инфекционных заболеваний сельскохозяйственных животных (бруцеллез, туберкулез), в отношении которой введены ограничительные мероприятия (карантин);</w:t>
      </w:r>
    </w:p>
    <w:p w14:paraId="03884EB1" w14:textId="77777777" w:rsidR="007107A0" w:rsidRPr="00D34E6A" w:rsidRDefault="007107A0" w:rsidP="005B4407">
      <w:pPr>
        <w:ind w:firstLine="567"/>
        <w:contextualSpacing/>
        <w:jc w:val="both"/>
      </w:pPr>
      <w:r w:rsidRPr="00D34E6A">
        <w:t>используют доильное и (или) молочное оборудование, оборудование для переработки молока (включая первичную переработку), отбора проб молока, молокомеры (пробоотборники), приобретенные в собственность (далее соответственно – оборудование, приобретение), за исключением оборудования, ранее бывшего в использовании, в целях производства, и (или) переработки участниками отбора молока на территории Самарской области, и (или) определения качественных показателей молока (если участник отбора обратился в Администрацию района для предоставления субсидии по направлению, указанному в абзаце четвертом пункта 3.2 настоящего Порядка);</w:t>
      </w:r>
    </w:p>
    <w:p w14:paraId="1F3F88F6" w14:textId="77777777" w:rsidR="007107A0" w:rsidRPr="00D34E6A" w:rsidRDefault="007107A0" w:rsidP="005B4407">
      <w:pPr>
        <w:ind w:firstLine="567"/>
        <w:contextualSpacing/>
        <w:jc w:val="both"/>
      </w:pPr>
      <w:r w:rsidRPr="00D34E6A">
        <w:t xml:space="preserve">не включены в текущем финансовом году в перечень организаций по племенному животноводству, утверждаемый министерством, для предоставления субсидий на содержание племенного маточного поголовья сельскохозяйственных животных (если участник отбора обратился в Администрацию района для предоставления субсидии по направлению, указанному в </w:t>
      </w:r>
      <w:hyperlink w:anchor="Par150" w:history="1">
        <w:r w:rsidRPr="00D34E6A">
          <w:t xml:space="preserve">абзаце третьем пункта </w:t>
        </w:r>
      </w:hyperlink>
      <w:r w:rsidRPr="00D34E6A">
        <w:t>3.2 настоящего Порядка).</w:t>
      </w:r>
    </w:p>
    <w:p w14:paraId="637602BB" w14:textId="77777777" w:rsidR="007107A0" w:rsidRPr="00D34E6A" w:rsidRDefault="007107A0" w:rsidP="005B4407">
      <w:pPr>
        <w:tabs>
          <w:tab w:val="left" w:pos="6663"/>
        </w:tabs>
        <w:ind w:firstLine="567"/>
        <w:contextualSpacing/>
        <w:jc w:val="both"/>
      </w:pPr>
      <w:r w:rsidRPr="00D34E6A">
        <w:t xml:space="preserve">В случае если участник отбора имел показатель молочной продуктивности коров за предыдущий финансовый год 9 000 килограммов молока и более в расчете на 1 молочную корову, допускается снижение </w:t>
      </w:r>
      <w:r w:rsidRPr="00D34E6A">
        <w:lastRenderedPageBreak/>
        <w:t xml:space="preserve">поголовья молочных коров в текущем финансовом году не более чем на 10 процентов к показателю по состоянию на 1 января текущего финансового года с последующим его увеличением до конца текущего финансового года до численности не ниже показателя по состоянию на 1 января текущего финансового года. </w:t>
      </w:r>
    </w:p>
    <w:p w14:paraId="4153B712" w14:textId="77777777" w:rsidR="007107A0" w:rsidRPr="00D34E6A" w:rsidRDefault="007107A0" w:rsidP="005B4407">
      <w:pPr>
        <w:ind w:firstLine="567"/>
        <w:contextualSpacing/>
        <w:jc w:val="both"/>
      </w:pPr>
      <w:r w:rsidRPr="00D34E6A">
        <w:t xml:space="preserve">Соответствие требованиям, указанным в </w:t>
      </w:r>
      <w:hyperlink w:anchor="Par50" w:history="1">
        <w:r w:rsidRPr="00D34E6A">
          <w:t>подпункте «а</w:t>
        </w:r>
      </w:hyperlink>
      <w:r w:rsidRPr="00D34E6A">
        <w:t xml:space="preserve">», абзацах с </w:t>
      </w:r>
      <w:hyperlink w:anchor="Par57" w:history="1">
        <w:r w:rsidRPr="00D34E6A">
          <w:t>четвертого</w:t>
        </w:r>
      </w:hyperlink>
      <w:r w:rsidRPr="00D34E6A">
        <w:t xml:space="preserve"> по </w:t>
      </w:r>
      <w:hyperlink w:anchor="Par59" w:history="1">
        <w:r w:rsidRPr="00D34E6A">
          <w:t>шестой подпункта «в</w:t>
        </w:r>
      </w:hyperlink>
      <w:r w:rsidRPr="00D34E6A">
        <w:t xml:space="preserve">» настоящего пункта, подтверждается информацией, полученной Администрацией района из Единого федерального реестра юридически значимых сведений о фактах деятельности юридических лиц, индивидуальных предпринимателей и иных субъектов экономической деятельности с помощью сервиса Федеральной налоговой службы в информационно-телекоммуникационной сети Интернет, и сведениями, полученными с электронного сервиса «Предоставление сведений из ЕГРЮЛ (ЕГРИП) о конкретном юридическом лице (индивидуальном предпринимателе) в формате электронного документа» официального сайта Федеральной налоговой службы в информационно-телекоммуникационной сети Интернет (www.nalog.ru) в соответствии с </w:t>
      </w:r>
      <w:hyperlink w:anchor="Par122" w:history="1">
        <w:r w:rsidRPr="00D34E6A">
          <w:t>абзацем четвертым пункта 2.</w:t>
        </w:r>
      </w:hyperlink>
      <w:r w:rsidRPr="00D34E6A">
        <w:t>7 настоящего Порядка.</w:t>
      </w:r>
    </w:p>
    <w:p w14:paraId="43A30009" w14:textId="77777777" w:rsidR="007107A0" w:rsidRPr="00D34E6A" w:rsidRDefault="007107A0" w:rsidP="005B4407">
      <w:pPr>
        <w:ind w:firstLine="567"/>
        <w:contextualSpacing/>
        <w:jc w:val="both"/>
      </w:pPr>
      <w:r w:rsidRPr="00D34E6A">
        <w:t xml:space="preserve">Соответствие требованию, указанному в </w:t>
      </w:r>
      <w:hyperlink w:anchor="Par52" w:history="1">
        <w:r w:rsidRPr="00D34E6A">
          <w:t>подпункте «б</w:t>
        </w:r>
      </w:hyperlink>
      <w:r w:rsidRPr="00D34E6A">
        <w:t xml:space="preserve">» настоящего пункта, подтверждается документом, указанным в </w:t>
      </w:r>
      <w:hyperlink w:anchor="Par95" w:history="1">
        <w:r w:rsidRPr="00D34E6A">
          <w:t>абзаце третьем пункта 2.</w:t>
        </w:r>
      </w:hyperlink>
      <w:r w:rsidRPr="00D34E6A">
        <w:t xml:space="preserve">3, </w:t>
      </w:r>
      <w:hyperlink w:anchor="Par81" w:history="1">
        <w:r w:rsidRPr="00D34E6A">
          <w:t>абзаце третьем пункта 3.5</w:t>
        </w:r>
      </w:hyperlink>
      <w:r w:rsidRPr="00D34E6A">
        <w:t xml:space="preserve"> настоящего Порядка.</w:t>
      </w:r>
    </w:p>
    <w:p w14:paraId="5F453295" w14:textId="042B4150" w:rsidR="007107A0" w:rsidRPr="00D34E6A" w:rsidRDefault="007107A0" w:rsidP="005B4407">
      <w:pPr>
        <w:ind w:firstLine="567"/>
        <w:contextualSpacing/>
        <w:jc w:val="both"/>
      </w:pPr>
      <w:r w:rsidRPr="00D34E6A">
        <w:t xml:space="preserve">Соответствие требованиям, указанным в </w:t>
      </w:r>
      <w:hyperlink w:anchor="Par55" w:history="1">
        <w:r w:rsidRPr="00D34E6A">
          <w:t>абзацах втором</w:t>
        </w:r>
      </w:hyperlink>
      <w:r w:rsidRPr="00D34E6A">
        <w:t xml:space="preserve">, </w:t>
      </w:r>
      <w:hyperlink w:anchor="Par60" w:history="1">
        <w:r w:rsidRPr="00D34E6A">
          <w:t>с</w:t>
        </w:r>
      </w:hyperlink>
      <w:r w:rsidRPr="00D34E6A">
        <w:t xml:space="preserve"> десятого по </w:t>
      </w:r>
      <w:hyperlink w:anchor="Par65" w:history="1">
        <w:r w:rsidRPr="00D34E6A">
          <w:t>четырнадцатый подпункта «в</w:t>
        </w:r>
      </w:hyperlink>
      <w:r w:rsidRPr="00D34E6A">
        <w:t xml:space="preserve">» настоящего пункта, подтверждается информацией, полученной в рамках деятельности </w:t>
      </w:r>
      <w:r w:rsidR="0039490B">
        <w:t>Администрации района</w:t>
      </w:r>
      <w:r w:rsidRPr="00D34E6A">
        <w:t>.</w:t>
      </w:r>
    </w:p>
    <w:p w14:paraId="7CB26BBF" w14:textId="7B8343E5" w:rsidR="007107A0" w:rsidRPr="00D34E6A" w:rsidRDefault="007107A0" w:rsidP="005B4407">
      <w:pPr>
        <w:ind w:firstLine="567"/>
        <w:contextualSpacing/>
        <w:jc w:val="both"/>
      </w:pPr>
      <w:r w:rsidRPr="00D34E6A">
        <w:t xml:space="preserve">Соответствие требованиям, указанным в </w:t>
      </w:r>
      <w:hyperlink w:anchor="Par56" w:history="1">
        <w:r w:rsidRPr="00D34E6A">
          <w:t>абзацах третьем</w:t>
        </w:r>
      </w:hyperlink>
      <w:r w:rsidRPr="00D34E6A">
        <w:t xml:space="preserve">, </w:t>
      </w:r>
      <w:hyperlink w:anchor="Par66" w:history="1">
        <w:r w:rsidRPr="00D34E6A">
          <w:t>пятнадцатом</w:t>
        </w:r>
      </w:hyperlink>
      <w:r w:rsidRPr="00D34E6A">
        <w:t xml:space="preserve">, </w:t>
      </w:r>
      <w:hyperlink w:anchor="Par68" w:history="1">
        <w:r w:rsidRPr="00D34E6A">
          <w:t>семнадцатом подпункта «в</w:t>
        </w:r>
      </w:hyperlink>
      <w:r w:rsidRPr="00D34E6A">
        <w:t>» настоящего пункта, подтверждается информацией, полученной</w:t>
      </w:r>
      <w:r w:rsidR="0039490B">
        <w:t xml:space="preserve"> Администрацией района</w:t>
      </w:r>
      <w:r w:rsidRPr="00D34E6A">
        <w:t xml:space="preserve"> в рамках взаимодействия с органами государственной власти. </w:t>
      </w:r>
    </w:p>
    <w:p w14:paraId="63DC749F" w14:textId="7B7F3FCC" w:rsidR="007107A0" w:rsidRPr="00D34E6A" w:rsidRDefault="007107A0" w:rsidP="005B4407">
      <w:pPr>
        <w:ind w:firstLine="567"/>
        <w:contextualSpacing/>
        <w:jc w:val="both"/>
      </w:pPr>
      <w:r w:rsidRPr="00D34E6A">
        <w:t>Соответствие требованиям, указанным в абзацах седьмом, восьмом подпункта «в» настоящего пункта, подтверждается информацией, полученной на официальном сайте Федеральной службы</w:t>
      </w:r>
      <w:r w:rsidR="00B1568B">
        <w:t xml:space="preserve"> </w:t>
      </w:r>
      <w:r w:rsidRPr="00D34E6A">
        <w:t>по финансовому мониторингу (Росфинмониторинг) в информационно-телекоммуникационной сети Интернет по адресу: https://www.fedsfm.ru.</w:t>
      </w:r>
    </w:p>
    <w:p w14:paraId="1B72E9E1" w14:textId="77777777" w:rsidR="007107A0" w:rsidRPr="00D34E6A" w:rsidRDefault="007107A0" w:rsidP="005B4407">
      <w:pPr>
        <w:pStyle w:val="ConsPlusNormal"/>
        <w:ind w:firstLine="567"/>
        <w:contextualSpacing/>
        <w:jc w:val="both"/>
        <w:rPr>
          <w:rFonts w:ascii="Times New Roman" w:hAnsi="Times New Roman" w:cs="Times New Roman"/>
          <w:sz w:val="28"/>
          <w:szCs w:val="28"/>
        </w:rPr>
      </w:pPr>
      <w:r w:rsidRPr="00D34E6A">
        <w:rPr>
          <w:rFonts w:ascii="Times New Roman" w:hAnsi="Times New Roman" w:cs="Times New Roman"/>
          <w:sz w:val="28"/>
          <w:szCs w:val="28"/>
        </w:rPr>
        <w:t xml:space="preserve">Соответствие требованию, указанному в абзаце девятом подпункта «в» настоящего пункта, подтверждается информацией, полученной на официальном сайте Министерства юстиции Российской Федерации в информационно-телекоммуникационной сети Интернет по адресу: https://minjust.gov.ru. </w:t>
      </w:r>
    </w:p>
    <w:p w14:paraId="228328B8" w14:textId="77777777" w:rsidR="007107A0" w:rsidRPr="00D34E6A" w:rsidRDefault="007107A0" w:rsidP="005B4407">
      <w:pPr>
        <w:pStyle w:val="ConsPlusNormal"/>
        <w:ind w:firstLine="567"/>
        <w:contextualSpacing/>
        <w:jc w:val="both"/>
        <w:rPr>
          <w:rFonts w:ascii="Times New Roman" w:hAnsi="Times New Roman" w:cs="Times New Roman"/>
          <w:sz w:val="28"/>
          <w:szCs w:val="28"/>
        </w:rPr>
      </w:pPr>
      <w:r w:rsidRPr="00D34E6A">
        <w:rPr>
          <w:rFonts w:ascii="Times New Roman" w:hAnsi="Times New Roman" w:cs="Times New Roman"/>
          <w:sz w:val="28"/>
          <w:szCs w:val="28"/>
        </w:rPr>
        <w:t xml:space="preserve">Соответствие требованию, указанному в </w:t>
      </w:r>
      <w:hyperlink w:anchor="Par67" w:history="1">
        <w:r w:rsidRPr="00D34E6A">
          <w:rPr>
            <w:rFonts w:ascii="Times New Roman" w:hAnsi="Times New Roman" w:cs="Times New Roman"/>
            <w:sz w:val="28"/>
            <w:szCs w:val="28"/>
          </w:rPr>
          <w:t>абзаце шестнадцатом подпункта «в</w:t>
        </w:r>
      </w:hyperlink>
      <w:r w:rsidRPr="00D34E6A">
        <w:rPr>
          <w:rFonts w:ascii="Times New Roman" w:hAnsi="Times New Roman" w:cs="Times New Roman"/>
          <w:sz w:val="28"/>
          <w:szCs w:val="28"/>
        </w:rPr>
        <w:t xml:space="preserve">» настоящего пункта, подтверждается документами, указанными в абзацах с </w:t>
      </w:r>
      <w:hyperlink w:anchor="Par115" w:history="1">
        <w:r w:rsidRPr="00D34E6A">
          <w:rPr>
            <w:rFonts w:ascii="Times New Roman" w:hAnsi="Times New Roman" w:cs="Times New Roman"/>
            <w:sz w:val="28"/>
            <w:szCs w:val="28"/>
          </w:rPr>
          <w:t>четвертого</w:t>
        </w:r>
      </w:hyperlink>
      <w:r w:rsidRPr="00D34E6A">
        <w:rPr>
          <w:rFonts w:ascii="Times New Roman" w:hAnsi="Times New Roman" w:cs="Times New Roman"/>
          <w:sz w:val="28"/>
          <w:szCs w:val="28"/>
        </w:rPr>
        <w:t xml:space="preserve"> по </w:t>
      </w:r>
      <w:hyperlink w:anchor="Par118" w:history="1">
        <w:r w:rsidRPr="00D34E6A">
          <w:rPr>
            <w:rFonts w:ascii="Times New Roman" w:hAnsi="Times New Roman" w:cs="Times New Roman"/>
            <w:sz w:val="28"/>
            <w:szCs w:val="28"/>
          </w:rPr>
          <w:t>седьмой пункта 2.</w:t>
        </w:r>
      </w:hyperlink>
      <w:r w:rsidRPr="00D34E6A">
        <w:rPr>
          <w:rFonts w:ascii="Times New Roman" w:hAnsi="Times New Roman" w:cs="Times New Roman"/>
          <w:sz w:val="28"/>
          <w:szCs w:val="28"/>
        </w:rPr>
        <w:t>6 настоящего Порядка.</w:t>
      </w:r>
    </w:p>
    <w:p w14:paraId="1CBDD55D" w14:textId="77777777" w:rsidR="007107A0" w:rsidRPr="00D34E6A" w:rsidRDefault="007107A0" w:rsidP="005B4407">
      <w:pPr>
        <w:pStyle w:val="ConsPlusNormal"/>
        <w:spacing w:after="120"/>
        <w:ind w:firstLine="567"/>
        <w:jc w:val="both"/>
        <w:rPr>
          <w:rFonts w:ascii="Times New Roman" w:hAnsi="Times New Roman" w:cs="Times New Roman"/>
          <w:sz w:val="28"/>
          <w:szCs w:val="28"/>
        </w:rPr>
      </w:pPr>
      <w:r w:rsidRPr="00D34E6A">
        <w:rPr>
          <w:rFonts w:ascii="Times New Roman" w:hAnsi="Times New Roman" w:cs="Times New Roman"/>
          <w:sz w:val="28"/>
          <w:szCs w:val="28"/>
        </w:rPr>
        <w:t>1.4. Информация о субсидии размещается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в порядке, установленном Министерством финансов Российской Федерации.»;</w:t>
      </w:r>
    </w:p>
    <w:p w14:paraId="39AF254E" w14:textId="77777777" w:rsidR="007107A0" w:rsidRPr="00D34E6A" w:rsidRDefault="007107A0" w:rsidP="005B4407">
      <w:pPr>
        <w:pStyle w:val="ConsPlusNormal"/>
        <w:widowControl/>
        <w:spacing w:after="120"/>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lastRenderedPageBreak/>
        <w:t>в пункте 2.1 слова «за 3 рабочих дня» заменить словами «за 1 рабочий день»;</w:t>
      </w:r>
    </w:p>
    <w:p w14:paraId="0F36F6FB" w14:textId="77777777" w:rsidR="007107A0" w:rsidRPr="00D34E6A" w:rsidRDefault="007107A0" w:rsidP="005B4407">
      <w:pPr>
        <w:pStyle w:val="ConsPlusNormal"/>
        <w:widowControl/>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пункт 2.2 изложить в следующей редакции:</w:t>
      </w:r>
    </w:p>
    <w:p w14:paraId="4AADC643" w14:textId="77777777" w:rsidR="007107A0" w:rsidRPr="00D34E6A" w:rsidRDefault="007107A0" w:rsidP="005B4407">
      <w:pPr>
        <w:pStyle w:val="ConsPlusNormal"/>
        <w:widowControl/>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«2.2. В объявлении о проведении отбора указывается следующая информация:</w:t>
      </w:r>
    </w:p>
    <w:p w14:paraId="079BD255" w14:textId="77777777" w:rsidR="007107A0" w:rsidRPr="00D34E6A" w:rsidRDefault="007107A0" w:rsidP="005B4407">
      <w:pPr>
        <w:ind w:firstLine="567"/>
        <w:contextualSpacing/>
        <w:jc w:val="both"/>
      </w:pPr>
      <w:r w:rsidRPr="00D34E6A">
        <w:t>срок проведения отбора, при этом дата окончания приема предложений (заявок) участников отбора не может быть ранее 10-го календарного дня, следующего за днем размещения объявления о проведении отбора;</w:t>
      </w:r>
    </w:p>
    <w:p w14:paraId="7FE0C01F"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 xml:space="preserve">наименование, место нахождения, почтовый адрес, адрес электронной почты Администрации района; </w:t>
      </w:r>
    </w:p>
    <w:p w14:paraId="6C375CC5"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 xml:space="preserve">результат предоставления субсидии, указанный в </w:t>
      </w:r>
      <w:hyperlink w:anchor="Par210" w:history="1">
        <w:r w:rsidRPr="00D34E6A">
          <w:rPr>
            <w:rFonts w:ascii="Times New Roman" w:hAnsi="Times New Roman" w:cs="Times New Roman"/>
            <w:sz w:val="28"/>
            <w:szCs w:val="28"/>
          </w:rPr>
          <w:t>пункте 3.21</w:t>
        </w:r>
      </w:hyperlink>
      <w:r w:rsidRPr="00D34E6A">
        <w:rPr>
          <w:rFonts w:ascii="Times New Roman" w:hAnsi="Times New Roman" w:cs="Times New Roman"/>
          <w:sz w:val="28"/>
          <w:szCs w:val="28"/>
        </w:rPr>
        <w:t xml:space="preserve"> настоящего Порядка;</w:t>
      </w:r>
    </w:p>
    <w:p w14:paraId="22EEE6FB"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доменное имя и (или) указатель страниц сайта в информационно-телекоммуникационной сети Интернет, на котором обеспечивается проведение отбора;</w:t>
      </w:r>
    </w:p>
    <w:p w14:paraId="421FF6F0"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 xml:space="preserve">требования к участникам отбора в соответствии с </w:t>
      </w:r>
      <w:hyperlink w:anchor="Par49" w:history="1">
        <w:r w:rsidRPr="00D34E6A">
          <w:rPr>
            <w:rFonts w:ascii="Times New Roman" w:hAnsi="Times New Roman" w:cs="Times New Roman"/>
            <w:sz w:val="28"/>
            <w:szCs w:val="28"/>
          </w:rPr>
          <w:t>пунктом 1.</w:t>
        </w:r>
      </w:hyperlink>
      <w:r w:rsidRPr="00D34E6A">
        <w:rPr>
          <w:rFonts w:ascii="Times New Roman" w:hAnsi="Times New Roman" w:cs="Times New Roman"/>
          <w:sz w:val="28"/>
          <w:szCs w:val="28"/>
        </w:rPr>
        <w:t>3 настоящего Порядка и перечень документов, представляемых участниками отбора для подтверждения их соответствия указанным требованиям;</w:t>
      </w:r>
    </w:p>
    <w:p w14:paraId="5F51212A" w14:textId="77777777" w:rsidR="007107A0" w:rsidRPr="00D34E6A" w:rsidRDefault="007107A0" w:rsidP="005B4407">
      <w:pPr>
        <w:ind w:firstLine="567"/>
        <w:contextualSpacing/>
        <w:jc w:val="both"/>
      </w:pPr>
      <w:r w:rsidRPr="00D34E6A">
        <w:t>категории отбора;</w:t>
      </w:r>
    </w:p>
    <w:p w14:paraId="46722924" w14:textId="77777777" w:rsidR="007107A0" w:rsidRPr="00D34E6A" w:rsidRDefault="007107A0" w:rsidP="005B4407">
      <w:pPr>
        <w:ind w:firstLine="567"/>
        <w:contextualSpacing/>
        <w:jc w:val="both"/>
      </w:pPr>
      <w:r w:rsidRPr="00D34E6A">
        <w:t>порядок подачи заявок на участие в отборе и требования, предъявляемые к форме и содержанию заявок, подаваемых участниками отбора;</w:t>
      </w:r>
    </w:p>
    <w:p w14:paraId="24A11E99" w14:textId="77777777" w:rsidR="007107A0" w:rsidRPr="00D34E6A" w:rsidRDefault="007107A0" w:rsidP="005B4407">
      <w:pPr>
        <w:ind w:firstLine="567"/>
        <w:contextualSpacing/>
        <w:jc w:val="both"/>
      </w:pPr>
      <w:r w:rsidRPr="00D34E6A">
        <w:t>порядок отзыва заявок, порядок возврата заявок, определяющий в том числе основания для возврата заявок участникам отбора, порядок внесения изменений в заявки;</w:t>
      </w:r>
    </w:p>
    <w:p w14:paraId="541FA939" w14:textId="52E51FFE" w:rsidR="007107A0" w:rsidRPr="00D34E6A" w:rsidRDefault="007107A0" w:rsidP="005B4407">
      <w:pPr>
        <w:ind w:firstLine="567"/>
        <w:contextualSpacing/>
        <w:jc w:val="both"/>
      </w:pPr>
      <w:r w:rsidRPr="00D34E6A">
        <w:t xml:space="preserve">правила рассмотрения и оценки заявок в соответствии с                </w:t>
      </w:r>
      <w:hyperlink w:anchor="Par124" w:history="1">
        <w:r w:rsidRPr="00D34E6A">
          <w:t>пунктами 2.</w:t>
        </w:r>
      </w:hyperlink>
      <w:r w:rsidRPr="00D34E6A">
        <w:t xml:space="preserve">9 – </w:t>
      </w:r>
      <w:hyperlink w:anchor="Par141" w:history="1">
        <w:r w:rsidRPr="00D34E6A">
          <w:t>2.</w:t>
        </w:r>
      </w:hyperlink>
      <w:r w:rsidRPr="00D34E6A">
        <w:t>17 настоящего Порядка;</w:t>
      </w:r>
    </w:p>
    <w:p w14:paraId="5DABE126" w14:textId="77777777" w:rsidR="007107A0" w:rsidRPr="00D34E6A" w:rsidRDefault="007107A0" w:rsidP="005B4407">
      <w:pPr>
        <w:ind w:firstLine="567"/>
        <w:contextualSpacing/>
        <w:jc w:val="both"/>
      </w:pPr>
      <w:r w:rsidRPr="00D34E6A">
        <w:t>порядок отклонения заявок, а также информацию об основаниях их отклонения;</w:t>
      </w:r>
    </w:p>
    <w:p w14:paraId="25E948CC" w14:textId="77777777" w:rsidR="007107A0" w:rsidRPr="00D34E6A" w:rsidRDefault="007107A0" w:rsidP="005B4407">
      <w:pPr>
        <w:ind w:firstLine="567"/>
        <w:contextualSpacing/>
        <w:jc w:val="both"/>
      </w:pPr>
      <w:r w:rsidRPr="00D34E6A">
        <w:t>объем распределяемой субсидии в рамках отбора, порядок расчета размера субсидии, установленный настоящим Порядком, правила распределения субсидии по результатам отбора, которые могут включать максимальный, минимальный размер субсидии, предоставляемой участнику отбора, прошедшему отбор, а также предельное количество участников отбора, прошедших отбор;</w:t>
      </w:r>
    </w:p>
    <w:p w14:paraId="019A735C" w14:textId="77777777" w:rsidR="007107A0" w:rsidRPr="00D34E6A" w:rsidRDefault="007107A0" w:rsidP="005B4407">
      <w:pPr>
        <w:ind w:firstLine="567"/>
        <w:contextualSpacing/>
        <w:jc w:val="both"/>
      </w:pPr>
      <w:r w:rsidRPr="00D34E6A">
        <w:t>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1D483B35" w14:textId="77777777" w:rsidR="007107A0" w:rsidRPr="00D34E6A" w:rsidRDefault="007107A0" w:rsidP="005B4407">
      <w:pPr>
        <w:ind w:firstLine="567"/>
        <w:contextualSpacing/>
        <w:jc w:val="both"/>
      </w:pPr>
      <w:r w:rsidRPr="00D34E6A">
        <w:t xml:space="preserve">срок, в течение которого прошедшие отбор участники отбора должны подписать соглашение о предоставлении субсидии (далее – соглашение) в соответствии с </w:t>
      </w:r>
      <w:hyperlink w:anchor="Par181" w:history="1">
        <w:r w:rsidRPr="00D34E6A">
          <w:t>пунктом 3.12</w:t>
        </w:r>
      </w:hyperlink>
      <w:r w:rsidRPr="00D34E6A">
        <w:t xml:space="preserve"> настоящего Порядка;</w:t>
      </w:r>
    </w:p>
    <w:p w14:paraId="77142F3A" w14:textId="77777777" w:rsidR="007107A0" w:rsidRPr="00D34E6A" w:rsidRDefault="007107A0" w:rsidP="005B4407">
      <w:pPr>
        <w:ind w:firstLine="567"/>
        <w:contextualSpacing/>
        <w:jc w:val="both"/>
      </w:pPr>
      <w:r w:rsidRPr="00D34E6A">
        <w:t>условия признания прошедшего отбор участника отбора уклонившимся от заключения соглашения;</w:t>
      </w:r>
    </w:p>
    <w:p w14:paraId="5C64BAA5" w14:textId="7CEB7FC5" w:rsidR="007107A0" w:rsidRPr="00D34E6A" w:rsidRDefault="007107A0" w:rsidP="005B4407">
      <w:pPr>
        <w:spacing w:after="120"/>
        <w:ind w:firstLine="567"/>
        <w:jc w:val="both"/>
      </w:pPr>
      <w:r w:rsidRPr="00D34E6A">
        <w:t xml:space="preserve">дата размещения на сайте Администрации района результатов отбора, а также на едином портале указателя страницы сайта Администрации района, содержащей результаты отбора, которая не может быть позднее 14-го календарного дня, следующего за днем определения участника отбора, </w:t>
      </w:r>
      <w:r w:rsidRPr="00D34E6A">
        <w:lastRenderedPageBreak/>
        <w:t>прошедшего отбор.»;</w:t>
      </w:r>
    </w:p>
    <w:p w14:paraId="1F5923D6" w14:textId="77777777" w:rsidR="007107A0" w:rsidRPr="00D34E6A" w:rsidRDefault="007107A0" w:rsidP="005B4407">
      <w:pPr>
        <w:pStyle w:val="ConsPlusNormal"/>
        <w:widowControl/>
        <w:spacing w:after="120"/>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в пункте 2.3:</w:t>
      </w:r>
    </w:p>
    <w:p w14:paraId="39C07EB1"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абзац третий изложить в следующей редакции:</w:t>
      </w:r>
    </w:p>
    <w:p w14:paraId="28C91DC0" w14:textId="77777777" w:rsidR="007107A0" w:rsidRPr="00D34E6A" w:rsidRDefault="007107A0" w:rsidP="005B4407">
      <w:pPr>
        <w:tabs>
          <w:tab w:val="left" w:pos="0"/>
        </w:tabs>
        <w:ind w:firstLine="567"/>
        <w:contextualSpacing/>
        <w:jc w:val="both"/>
      </w:pPr>
      <w:r w:rsidRPr="00D34E6A">
        <w:t xml:space="preserve">«справка, содержащая информацию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выданная Федеральной налоговой службой или многофункциональным центром предоставления государственных и муниципальных услуг в Самарской области (далее – МФЦ) не позднее чем за 30 дней до даты обращения участника отбора в Администрацию района для получения субсидии;»; </w:t>
      </w:r>
    </w:p>
    <w:p w14:paraId="4687133C" w14:textId="77777777" w:rsidR="007107A0" w:rsidRPr="00D34E6A" w:rsidRDefault="007107A0" w:rsidP="005B4407">
      <w:pPr>
        <w:pStyle w:val="ConsPlusNormal"/>
        <w:widowControl/>
        <w:spacing w:after="120"/>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абзацы с четвертого по шестой признать утратившими силу;</w:t>
      </w:r>
    </w:p>
    <w:p w14:paraId="46F9BF63" w14:textId="77777777" w:rsidR="007107A0" w:rsidRPr="00D34E6A" w:rsidRDefault="007107A0" w:rsidP="005B4407">
      <w:pPr>
        <w:pStyle w:val="ConsPlusNormal"/>
        <w:widowControl/>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абзац четвертый пункта 2.4 изложить в следующей редакции:</w:t>
      </w:r>
    </w:p>
    <w:p w14:paraId="76300397" w14:textId="77777777" w:rsidR="007107A0" w:rsidRPr="00D34E6A" w:rsidRDefault="007107A0" w:rsidP="005B4407">
      <w:pPr>
        <w:pStyle w:val="ConsPlusNormal"/>
        <w:widowControl/>
        <w:spacing w:after="120"/>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«документы, подтверждающие фактически понесенные участником отбора затраты на производство в отчетном периоде молока, включая следующие документы: копии договоров на приобретение товаров, выполнение работ (оказание услуг); копии накладных, и (или) универсальных передаточных документов, и (или) товарных чеков, и (или) актов, подтверждающих приобретение товаров, выполнение работ (оказание услуг); копии платежных поручений и (или) кассовых чеков и (или) иные документы, не противоречащие действующему законодательству, заверенные участником отбора.»;</w:t>
      </w:r>
    </w:p>
    <w:p w14:paraId="2B06B4C3" w14:textId="77777777" w:rsidR="007107A0" w:rsidRPr="00D34E6A" w:rsidRDefault="007107A0" w:rsidP="005B4407">
      <w:pPr>
        <w:pStyle w:val="ConsPlusNormal"/>
        <w:widowControl/>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абзац четвертый пункта 2.5 изложить в следующей редакции:</w:t>
      </w:r>
    </w:p>
    <w:p w14:paraId="3B516EE3" w14:textId="24F65F21" w:rsidR="007107A0" w:rsidRPr="00D34E6A" w:rsidRDefault="007107A0" w:rsidP="005B4407">
      <w:pPr>
        <w:pStyle w:val="ConsPlusNormal"/>
        <w:widowControl/>
        <w:spacing w:after="120"/>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«документы, подтверждающие фактически понесенные участником отбора затраты на содержание в отчетном периоде молочных коров, включая следующие документы: копии договоров на приобретение товаров, выполнение работ (оказание услуг); копии накладных, и (или) универсальных передаточных документов, и (или) товарных чеков, и (или) актов, подтверждающих приобретение товаров, выполнение работ (оказание услуг); копии платежных поручений и (или) кассовых чеков</w:t>
      </w:r>
      <w:r w:rsidR="00FD3917">
        <w:rPr>
          <w:rFonts w:ascii="Times New Roman" w:hAnsi="Times New Roman" w:cs="Times New Roman"/>
          <w:sz w:val="28"/>
          <w:szCs w:val="28"/>
        </w:rPr>
        <w:t xml:space="preserve"> </w:t>
      </w:r>
      <w:r w:rsidRPr="00D34E6A">
        <w:rPr>
          <w:rFonts w:ascii="Times New Roman" w:hAnsi="Times New Roman" w:cs="Times New Roman"/>
          <w:sz w:val="28"/>
          <w:szCs w:val="28"/>
        </w:rPr>
        <w:t>и (или) иные документы, не противоречащие действующему законодательству, заверенные участником отбора;»;</w:t>
      </w:r>
    </w:p>
    <w:p w14:paraId="3E17D055" w14:textId="77777777" w:rsidR="007107A0" w:rsidRPr="00D34E6A" w:rsidRDefault="007107A0" w:rsidP="005B4407">
      <w:pPr>
        <w:pStyle w:val="ConsPlusNormal"/>
        <w:widowControl/>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абзац третий пункта 2.13 изложить в следующей редакции:</w:t>
      </w:r>
    </w:p>
    <w:p w14:paraId="32A02CDD" w14:textId="77777777" w:rsidR="007107A0" w:rsidRPr="00D34E6A" w:rsidRDefault="007107A0" w:rsidP="005B4407">
      <w:pPr>
        <w:spacing w:after="120"/>
        <w:ind w:firstLine="567"/>
        <w:jc w:val="both"/>
      </w:pPr>
      <w:r w:rsidRPr="00D34E6A">
        <w:t>«несоответствие участника отбора требованиям, установленным пунктом 1.3 настоящего Порядка;»;</w:t>
      </w:r>
    </w:p>
    <w:p w14:paraId="45E5E7E9" w14:textId="77777777" w:rsidR="007107A0" w:rsidRPr="00D34E6A" w:rsidRDefault="007107A0" w:rsidP="005B4407">
      <w:pPr>
        <w:pStyle w:val="ConsPlusNormal"/>
        <w:widowControl/>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в пункте 3.5:</w:t>
      </w:r>
    </w:p>
    <w:p w14:paraId="1FFEB661" w14:textId="77777777" w:rsidR="007107A0" w:rsidRPr="00D34E6A" w:rsidRDefault="007107A0" w:rsidP="005B4407">
      <w:pPr>
        <w:pStyle w:val="ConsPlusNormal"/>
        <w:widowControl/>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абзац третий изложить в следующей редакции:</w:t>
      </w:r>
    </w:p>
    <w:p w14:paraId="09A76DD3" w14:textId="77777777" w:rsidR="007107A0" w:rsidRPr="00D34E6A" w:rsidRDefault="007107A0" w:rsidP="005B4407">
      <w:pPr>
        <w:tabs>
          <w:tab w:val="left" w:pos="0"/>
        </w:tabs>
        <w:ind w:firstLine="567"/>
        <w:contextualSpacing/>
        <w:jc w:val="both"/>
      </w:pPr>
      <w:r w:rsidRPr="00D34E6A">
        <w:t xml:space="preserve">«справка, содержащая информацию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выданная Федеральной налоговой службой или МФЦ не позднее чем за 30 дней до даты обращения получателя в Администрацию района для получения субсидии.»; </w:t>
      </w:r>
    </w:p>
    <w:p w14:paraId="772CEF2C" w14:textId="77777777" w:rsidR="007107A0" w:rsidRPr="00D34E6A" w:rsidRDefault="007107A0" w:rsidP="005B4407">
      <w:pPr>
        <w:pStyle w:val="ConsPlusNormal"/>
        <w:widowControl/>
        <w:spacing w:after="120"/>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абзацы с четвертого по шестой признать утратившими силу;</w:t>
      </w:r>
    </w:p>
    <w:p w14:paraId="11E05BAE" w14:textId="77777777" w:rsidR="007107A0" w:rsidRPr="00D34E6A" w:rsidRDefault="007107A0" w:rsidP="005B4407">
      <w:pPr>
        <w:pStyle w:val="ConsPlusNormal"/>
        <w:widowControl/>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lastRenderedPageBreak/>
        <w:t>пункт 3.12 дополнить абзацами следующего содержания:</w:t>
      </w:r>
    </w:p>
    <w:p w14:paraId="6729DCE1" w14:textId="77777777" w:rsidR="007107A0" w:rsidRPr="00D34E6A" w:rsidRDefault="007107A0" w:rsidP="005B4407">
      <w:pPr>
        <w:ind w:firstLine="567"/>
        <w:jc w:val="both"/>
      </w:pPr>
      <w:r w:rsidRPr="00D34E6A">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4C0B8632" w14:textId="77777777" w:rsidR="007107A0" w:rsidRPr="00D34E6A" w:rsidRDefault="007107A0" w:rsidP="005B4407">
      <w:pPr>
        <w:ind w:firstLine="567"/>
        <w:contextualSpacing/>
        <w:jc w:val="both"/>
      </w:pPr>
      <w:r w:rsidRPr="00D34E6A">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7127F990" w14:textId="77777777" w:rsidR="007107A0" w:rsidRPr="00D34E6A" w:rsidRDefault="007107A0" w:rsidP="005B4407">
      <w:pPr>
        <w:spacing w:after="120"/>
        <w:ind w:firstLine="567"/>
        <w:jc w:val="both"/>
      </w:pPr>
      <w:r w:rsidRPr="00D34E6A">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 </w:t>
      </w:r>
    </w:p>
    <w:p w14:paraId="38C656CF" w14:textId="29C4219E" w:rsidR="007107A0" w:rsidRDefault="007107A0" w:rsidP="005B4407">
      <w:pPr>
        <w:pStyle w:val="ConsPlusNormal"/>
        <w:widowControl/>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пункт 3.16 изложить в следующей редакции:</w:t>
      </w:r>
    </w:p>
    <w:p w14:paraId="2BFD1FF6" w14:textId="1B05BD99" w:rsidR="007107A0" w:rsidRPr="00D34E6A" w:rsidRDefault="007107A0" w:rsidP="005B4407">
      <w:pPr>
        <w:pStyle w:val="ConsPlusNormal"/>
        <w:widowControl/>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«3.16. Расторжение соглашения осуществляется</w:t>
      </w:r>
      <w:r w:rsidR="001116A8">
        <w:rPr>
          <w:rFonts w:ascii="Times New Roman" w:hAnsi="Times New Roman" w:cs="Times New Roman"/>
          <w:sz w:val="28"/>
          <w:szCs w:val="28"/>
        </w:rPr>
        <w:t xml:space="preserve"> Администрацией района</w:t>
      </w:r>
      <w:r w:rsidRPr="00D34E6A">
        <w:rPr>
          <w:rFonts w:ascii="Times New Roman" w:hAnsi="Times New Roman" w:cs="Times New Roman"/>
          <w:sz w:val="28"/>
          <w:szCs w:val="28"/>
        </w:rPr>
        <w:t xml:space="preserve"> в одностороннем порядке в</w:t>
      </w:r>
      <w:r w:rsidR="005E5521">
        <w:rPr>
          <w:rFonts w:ascii="Times New Roman" w:hAnsi="Times New Roman" w:cs="Times New Roman"/>
          <w:sz w:val="28"/>
          <w:szCs w:val="28"/>
        </w:rPr>
        <w:t xml:space="preserve"> следующих</w:t>
      </w:r>
      <w:r w:rsidRPr="00D34E6A">
        <w:rPr>
          <w:rFonts w:ascii="Times New Roman" w:hAnsi="Times New Roman" w:cs="Times New Roman"/>
          <w:sz w:val="28"/>
          <w:szCs w:val="28"/>
        </w:rPr>
        <w:t xml:space="preserve"> случаях:</w:t>
      </w:r>
    </w:p>
    <w:p w14:paraId="28BFF543" w14:textId="5166D908" w:rsidR="007107A0" w:rsidRPr="00D34E6A" w:rsidRDefault="005E5521" w:rsidP="005B4407">
      <w:pPr>
        <w:ind w:firstLine="567"/>
        <w:jc w:val="both"/>
      </w:pPr>
      <w:r>
        <w:t xml:space="preserve">наступление событий, </w:t>
      </w:r>
      <w:r w:rsidR="007107A0" w:rsidRPr="00D34E6A">
        <w:t>указанных в абзаце шестом пункта 3.12 настоящего Порядка;</w:t>
      </w:r>
    </w:p>
    <w:p w14:paraId="6730DD76" w14:textId="77777777" w:rsidR="007107A0" w:rsidRPr="00D34E6A" w:rsidRDefault="007107A0" w:rsidP="005B4407">
      <w:pPr>
        <w:pStyle w:val="ConsPlusNormal"/>
        <w:widowControl/>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нарушения получателем порядка, целей и условий предоставления субсидии, установленных настоящим Порядком;</w:t>
      </w:r>
    </w:p>
    <w:p w14:paraId="58ACD4B4" w14:textId="77777777" w:rsidR="007107A0" w:rsidRPr="00D34E6A" w:rsidRDefault="007107A0" w:rsidP="005B4407">
      <w:pPr>
        <w:pStyle w:val="ConsPlusNormal"/>
        <w:widowControl/>
        <w:spacing w:after="120"/>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недостижения получателем субсидии результатов предоставления субсидии.»;</w:t>
      </w:r>
    </w:p>
    <w:p w14:paraId="7968D940" w14:textId="77777777" w:rsidR="007107A0" w:rsidRPr="00D34E6A" w:rsidRDefault="007107A0" w:rsidP="005B4407">
      <w:pPr>
        <w:pStyle w:val="ConsPlusNormal"/>
        <w:widowControl/>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абзац четвертый пункта 3.19 изложить в следующей редакции:</w:t>
      </w:r>
    </w:p>
    <w:p w14:paraId="4663609D" w14:textId="77777777" w:rsidR="007107A0" w:rsidRPr="00D34E6A" w:rsidRDefault="007107A0" w:rsidP="005B4407">
      <w:pPr>
        <w:pStyle w:val="ConsPlusNormal"/>
        <w:widowControl/>
        <w:spacing w:after="120"/>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«использование получателем приобретенного оборудования в целях производства, и (или) переработки получателем молока на территории Самарской области, и (или) определения качественных показателей молока не менее трех лет, следующих за годом получения субсидии (если получателю предоставлена субсидия на приобретение оборудования);»;</w:t>
      </w:r>
    </w:p>
    <w:p w14:paraId="6D7E4452" w14:textId="77777777" w:rsidR="007107A0" w:rsidRPr="00D34E6A" w:rsidRDefault="007107A0" w:rsidP="005B4407">
      <w:pPr>
        <w:pStyle w:val="ConsPlusNormal"/>
        <w:widowControl/>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в пункте 3.20:</w:t>
      </w:r>
    </w:p>
    <w:p w14:paraId="200FDD1A" w14:textId="77777777" w:rsidR="007107A0" w:rsidRPr="00D34E6A" w:rsidRDefault="007107A0" w:rsidP="005B4407">
      <w:pPr>
        <w:pStyle w:val="ConsPlusNormal"/>
        <w:widowControl/>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lastRenderedPageBreak/>
        <w:t>в абзацах втором, третьем слова «не позднее» заменить словами «в срок до»;</w:t>
      </w:r>
    </w:p>
    <w:p w14:paraId="1BA1E3B9"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абзац четвертый изложить в следующей редакции:</w:t>
      </w:r>
    </w:p>
    <w:p w14:paraId="2CA9E94E" w14:textId="77777777" w:rsidR="007107A0" w:rsidRPr="00D34E6A" w:rsidRDefault="007107A0" w:rsidP="005B4407">
      <w:pPr>
        <w:spacing w:after="120"/>
        <w:ind w:firstLine="567"/>
        <w:jc w:val="both"/>
      </w:pPr>
      <w:r w:rsidRPr="00D34E6A">
        <w:t xml:space="preserve">«ежегодно в течение трех лет, следующих за годом предоставления получателям субсидии, в срок до 1 февраля очередного финансового года письма, подтверждающие использование приобретенного оборудования в целях производства, и (или) переработки получателем молока на территории Самарской области, и (или) определения качественных показателей молока, подписанные получателями (если получателю предоставлена субсидия на приобретение оборудования).»; </w:t>
      </w:r>
      <w:bookmarkStart w:id="15" w:name="Par217"/>
      <w:bookmarkEnd w:id="15"/>
    </w:p>
    <w:p w14:paraId="0D68188D" w14:textId="77777777" w:rsidR="007107A0" w:rsidRPr="00D34E6A" w:rsidRDefault="007107A0" w:rsidP="005B4407">
      <w:pPr>
        <w:pStyle w:val="ConsPlusNormal"/>
        <w:widowControl/>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 xml:space="preserve"> пункт 3.21 изложить в следующей редакции:</w:t>
      </w:r>
    </w:p>
    <w:p w14:paraId="6D828A13" w14:textId="77777777" w:rsidR="007107A0" w:rsidRPr="00D34E6A" w:rsidRDefault="007107A0" w:rsidP="005B4407">
      <w:pPr>
        <w:ind w:firstLine="567"/>
        <w:jc w:val="both"/>
      </w:pPr>
      <w:r w:rsidRPr="00D34E6A">
        <w:t>«3.21. Результатом предоставления получателю субсидии является достижение им производственных показателей:</w:t>
      </w:r>
    </w:p>
    <w:p w14:paraId="43F7E53A" w14:textId="37748165" w:rsidR="007107A0" w:rsidRPr="00D34E6A" w:rsidRDefault="007107A0" w:rsidP="005B4407">
      <w:pPr>
        <w:ind w:firstLine="567"/>
        <w:contextualSpacing/>
        <w:jc w:val="both"/>
      </w:pPr>
      <w:r w:rsidRPr="00D34E6A">
        <w:t>численность поголовья молочных коров по состоянию на последний день текущего финансового года не ниже показателя по состоянию на</w:t>
      </w:r>
      <w:r w:rsidR="00FC3A5C">
        <w:t xml:space="preserve"> </w:t>
      </w:r>
      <w:r w:rsidRPr="00D34E6A">
        <w:t>1 января текущего финансового года, за исключением следующих случаев: реализация в текущем финансовом году мероприятий по оздоровлению стада от лейкоза в соответствии с соглашением, заключенным в текущем финансовом году между получателем и министерством; невозможность</w:t>
      </w:r>
      <w:r w:rsidR="00FC3A5C">
        <w:t xml:space="preserve"> </w:t>
      </w:r>
      <w:r w:rsidRPr="00D34E6A">
        <w:t>выполнения данного условия вследствие непреодолимой силы, то есть чрезвычайных и непредотвратимых при данных условиях обстоятельств (если получатель осуществлял производство молока до 1 января текущего финансового года и не увеличил поголовье молочных коров в текущем финансовом году);</w:t>
      </w:r>
    </w:p>
    <w:p w14:paraId="1821B252" w14:textId="77777777" w:rsidR="007107A0" w:rsidRPr="00D34E6A" w:rsidRDefault="007107A0" w:rsidP="005B4407">
      <w:pPr>
        <w:ind w:firstLine="567"/>
        <w:contextualSpacing/>
        <w:jc w:val="both"/>
      </w:pPr>
      <w:r w:rsidRPr="00D34E6A">
        <w:t xml:space="preserve">численность поголовья молочных коров по состоянию на последний день текущего финансового года не ниже показателя по состоянию на конец предыдущего отчетного периода, по результатам которого получателю в текущем финансовом году впервые предоставлена субсидия, за исключением случаев невозможности выполнения данного условия вследствие непреодолимой силы, то есть чрезвычайных и непредотвратимых при данных условиях обстоятельств (если получатель начал осуществлять производство молока после 1 января текущего финансового года и не увеличил поголовье молочных коров);  </w:t>
      </w:r>
    </w:p>
    <w:p w14:paraId="5FC2BBDE" w14:textId="09DD0E99" w:rsidR="007107A0" w:rsidRPr="00D34E6A" w:rsidRDefault="007107A0" w:rsidP="005B4407">
      <w:pPr>
        <w:ind w:firstLine="567"/>
        <w:contextualSpacing/>
        <w:jc w:val="both"/>
      </w:pPr>
      <w:r w:rsidRPr="00D34E6A">
        <w:t>численность поголовья молочных коров по состоянию на последний день текущего финансового года не ниже показателя по состоянию на</w:t>
      </w:r>
      <w:r w:rsidR="00976B4E">
        <w:t xml:space="preserve"> </w:t>
      </w:r>
      <w:r w:rsidRPr="00D34E6A">
        <w:t>конец предыдущего отчетного периода, в котором получатель увеличил      поголовье молочных коров, за исключением случаев невозможности</w:t>
      </w:r>
      <w:r w:rsidR="00BD7B5D">
        <w:t xml:space="preserve"> </w:t>
      </w:r>
      <w:r w:rsidRPr="00D34E6A">
        <w:t xml:space="preserve">выполнения данного условия вследствие непреодолимой силы, то есть чрезвычайных и непредотвратимых при данных условиях обстоятельств (если получатель увеличил поголовье молочных коров и ему предоставлена субсидия на содержание молочных коров);  </w:t>
      </w:r>
    </w:p>
    <w:p w14:paraId="4CAE29CF" w14:textId="19508180" w:rsidR="007107A0" w:rsidRPr="00D34E6A" w:rsidRDefault="00BD7B5D" w:rsidP="005B4407">
      <w:pPr>
        <w:ind w:firstLine="567"/>
        <w:contextualSpacing/>
        <w:jc w:val="both"/>
      </w:pPr>
      <w:r>
        <w:t xml:space="preserve">объем </w:t>
      </w:r>
      <w:r w:rsidR="007107A0" w:rsidRPr="00D34E6A">
        <w:t>производств</w:t>
      </w:r>
      <w:r>
        <w:t>а</w:t>
      </w:r>
      <w:r w:rsidR="007107A0" w:rsidRPr="00D34E6A">
        <w:t xml:space="preserve"> молока от молочных коров в текущем финансовом году не ниже показателя предыдущего финансового года, за исключением следующих случаев: начало хозяйственной деятельности по производству молока в текущем финансовом году; реализация в текущем финансовом году мероприятий</w:t>
      </w:r>
      <w:r w:rsidR="00453D63">
        <w:t xml:space="preserve"> </w:t>
      </w:r>
      <w:r w:rsidR="007107A0" w:rsidRPr="00D34E6A">
        <w:t xml:space="preserve">по оздоровлению стада от лейкоза в соответствии с соглашением, заключенным в текущем финансовом году между получателем </w:t>
      </w:r>
      <w:r w:rsidR="007107A0" w:rsidRPr="00D34E6A">
        <w:lastRenderedPageBreak/>
        <w:t xml:space="preserve">и министерством; невозможность выполнения данного условия вследствие непреодолимой силы, то есть чрезвычайных и непредотвратимых при данных условиях обстоятельств; достижение получателем показателя молочной продуктивности коров </w:t>
      </w:r>
      <w:r w:rsidR="00AF6F39">
        <w:t>за</w:t>
      </w:r>
      <w:r w:rsidR="007107A0" w:rsidRPr="00D34E6A">
        <w:t xml:space="preserve"> предыдущ</w:t>
      </w:r>
      <w:r w:rsidR="00AF6F39">
        <w:t>ий</w:t>
      </w:r>
      <w:r w:rsidR="007107A0" w:rsidRPr="00D34E6A">
        <w:t xml:space="preserve"> финансов</w:t>
      </w:r>
      <w:r w:rsidR="00AF6F39">
        <w:t>ый</w:t>
      </w:r>
      <w:r w:rsidR="007107A0" w:rsidRPr="00D34E6A">
        <w:t xml:space="preserve"> год 9 000 килограммов молока и более в расчете на 1 молочную корову (в случае если получатель имел показатель молочной продуктивности коров </w:t>
      </w:r>
      <w:r w:rsidR="00AF6F39">
        <w:t>за</w:t>
      </w:r>
      <w:r w:rsidR="007107A0" w:rsidRPr="00D34E6A">
        <w:t xml:space="preserve"> предыдущ</w:t>
      </w:r>
      <w:r w:rsidR="00AF6F39">
        <w:t>ий</w:t>
      </w:r>
      <w:r w:rsidR="007107A0" w:rsidRPr="00D34E6A">
        <w:t xml:space="preserve"> финансов</w:t>
      </w:r>
      <w:r w:rsidR="00AF6F39">
        <w:t>ый</w:t>
      </w:r>
      <w:r w:rsidR="007107A0" w:rsidRPr="00D34E6A">
        <w:t xml:space="preserve"> год от 7 500 до 9 000 килограммов молока в расчете на 1 молочную корову, допускается снижение объема производства молока от молочных коров в текущем финансовом году не более чем на 5 процентов по отношению к показателю предыдущего финансового года). </w:t>
      </w:r>
    </w:p>
    <w:p w14:paraId="5086D532" w14:textId="77777777" w:rsidR="007107A0" w:rsidRPr="00D34E6A" w:rsidRDefault="007107A0" w:rsidP="005B4407">
      <w:pPr>
        <w:ind w:firstLine="567"/>
        <w:contextualSpacing/>
        <w:jc w:val="both"/>
      </w:pPr>
      <w:r w:rsidRPr="00D34E6A">
        <w:t xml:space="preserve">Конечные значения результатов и точная дата их завершения устанавливаются в соглашении. </w:t>
      </w:r>
    </w:p>
    <w:p w14:paraId="5FADC7B0" w14:textId="7BF9B4E0" w:rsidR="007107A0" w:rsidRPr="00D34E6A" w:rsidRDefault="007107A0" w:rsidP="005B4407">
      <w:pPr>
        <w:ind w:firstLine="567"/>
        <w:contextualSpacing/>
        <w:jc w:val="both"/>
      </w:pPr>
      <w:r w:rsidRPr="00D34E6A">
        <w:t xml:space="preserve">Типом результата предоставления субсидии, определенным в соответствии с </w:t>
      </w:r>
      <w:hyperlink r:id="rId8" w:history="1">
        <w:r w:rsidRPr="00D34E6A">
          <w:t>Порядком</w:t>
        </w:r>
      </w:hyperlink>
      <w:r w:rsidRPr="00D34E6A">
        <w:t xml:space="preserve"> проведения мониторинга достижения результатов предоставления субсидии, в том числе грантов в форме субсидий, юридическим лицам, индивидуальным предпринимателям, физическим лицам – производителям товаров, работ, услуг, утвержденным приказом Министерства финансов Российской Федерации от 29.09.2021</w:t>
      </w:r>
      <w:r w:rsidR="008055F8">
        <w:t xml:space="preserve"> </w:t>
      </w:r>
      <w:r w:rsidRPr="00D34E6A">
        <w:t>№ 138н, является производство (реализация) продукции.</w:t>
      </w:r>
    </w:p>
    <w:p w14:paraId="28D293B0" w14:textId="77777777" w:rsidR="007107A0" w:rsidRPr="00D34E6A" w:rsidRDefault="007107A0" w:rsidP="005B4407">
      <w:pPr>
        <w:spacing w:after="120"/>
        <w:ind w:firstLine="567"/>
        <w:jc w:val="both"/>
      </w:pPr>
      <w:r w:rsidRPr="00D34E6A">
        <w:t>Мониторинг в отношении получателей, являющихся субъектами микропредпринимательства в соответствии с Федеральным законом «О развитии малого и среднего предпринимательства в Российской Федерации», проводится один раз в год.»;</w:t>
      </w:r>
    </w:p>
    <w:p w14:paraId="31789E3B" w14:textId="77777777" w:rsidR="007107A0" w:rsidRPr="00D34E6A" w:rsidRDefault="007107A0" w:rsidP="005B4407">
      <w:pPr>
        <w:pStyle w:val="ConsPlusNormal"/>
        <w:widowControl/>
        <w:spacing w:after="120"/>
        <w:ind w:firstLine="567"/>
        <w:jc w:val="both"/>
        <w:outlineLvl w:val="0"/>
        <w:rPr>
          <w:rFonts w:ascii="Times New Roman" w:hAnsi="Times New Roman" w:cs="Times New Roman"/>
          <w:sz w:val="28"/>
          <w:szCs w:val="28"/>
        </w:rPr>
      </w:pPr>
      <w:r w:rsidRPr="00D34E6A">
        <w:rPr>
          <w:rFonts w:ascii="Times New Roman" w:hAnsi="Times New Roman" w:cs="Times New Roman"/>
          <w:sz w:val="28"/>
          <w:szCs w:val="28"/>
        </w:rPr>
        <w:t>в пункте 3.23 слова «обстоятельств природного и (или) техногенного характера» заменить словами «при данных условиях обстоятельств»;</w:t>
      </w:r>
    </w:p>
    <w:p w14:paraId="7B5B085C"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пункт 3.26 изложить в следующей редакции:</w:t>
      </w:r>
    </w:p>
    <w:p w14:paraId="6E5CA3D6" w14:textId="77777777" w:rsidR="007107A0" w:rsidRPr="00D34E6A" w:rsidRDefault="007107A0" w:rsidP="005B4407">
      <w:pPr>
        <w:tabs>
          <w:tab w:val="left" w:pos="6663"/>
        </w:tabs>
        <w:ind w:firstLine="567"/>
        <w:contextualSpacing/>
        <w:jc w:val="both"/>
      </w:pPr>
      <w:r w:rsidRPr="00D34E6A">
        <w:t>«3.26. Администрация района не реже одного раза в год проводит в отношении получателей субсидии мониторинг достижения результата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14:paraId="730630AA" w14:textId="77777777" w:rsidR="007107A0"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в приложении 1 к Порядку:</w:t>
      </w:r>
    </w:p>
    <w:p w14:paraId="290DCBEE" w14:textId="77777777" w:rsidR="00841056" w:rsidRDefault="00841056" w:rsidP="00FB0D6E">
      <w:pPr>
        <w:pStyle w:val="ConsPlusNormal"/>
        <w:widowControl/>
        <w:ind w:firstLine="567"/>
        <w:contextualSpacing/>
        <w:jc w:val="both"/>
        <w:outlineLvl w:val="0"/>
        <w:rPr>
          <w:rFonts w:ascii="Times New Roman" w:hAnsi="Times New Roman" w:cs="Times New Roman"/>
          <w:sz w:val="28"/>
          <w:szCs w:val="28"/>
        </w:rPr>
      </w:pPr>
      <w:r>
        <w:rPr>
          <w:rFonts w:ascii="Times New Roman" w:hAnsi="Times New Roman" w:cs="Times New Roman"/>
          <w:sz w:val="28"/>
          <w:szCs w:val="28"/>
        </w:rPr>
        <w:t>пункт 2 изложить в следующей редакции:</w:t>
      </w:r>
    </w:p>
    <w:p w14:paraId="11553E82" w14:textId="4C5410FB" w:rsidR="00841056" w:rsidRPr="00974135" w:rsidRDefault="00841056" w:rsidP="00FB0D6E">
      <w:pPr>
        <w:ind w:firstLine="567"/>
        <w:contextualSpacing/>
        <w:jc w:val="both"/>
      </w:pPr>
      <w:r>
        <w:t xml:space="preserve">«2. В доходе </w:t>
      </w:r>
      <w:r>
        <w:rPr>
          <w:u w:val="single"/>
        </w:rPr>
        <w:t>(наименование участника отбора</w:t>
      </w:r>
      <w:r w:rsidRPr="001D216E">
        <w:rPr>
          <w:u w:val="single"/>
        </w:rPr>
        <w:t>)</w:t>
      </w:r>
      <w:r>
        <w:t xml:space="preserve"> от реализации товаров (</w:t>
      </w:r>
      <w:r w:rsidRPr="00E113F6">
        <w:t>работ, услуг) доля дохода от реализации продукции, вклю</w:t>
      </w:r>
      <w:r>
        <w:t>че</w:t>
      </w:r>
      <w:r w:rsidRPr="00E113F6">
        <w:t xml:space="preserve">нной в </w:t>
      </w:r>
      <w:r w:rsidRPr="00C8797C">
        <w:rPr>
          <w:bCs/>
        </w:rPr>
        <w:t>перечень</w:t>
      </w:r>
      <w:r>
        <w:rPr>
          <w:bCs/>
        </w:rPr>
        <w:t xml:space="preserve"> </w:t>
      </w:r>
      <w:r w:rsidRPr="00C8797C">
        <w:rPr>
          <w:bCs/>
        </w:rPr>
        <w:t>сельскохозяйственной продукции, производство,</w:t>
      </w:r>
      <w:r>
        <w:rPr>
          <w:bCs/>
        </w:rPr>
        <w:t xml:space="preserve"> </w:t>
      </w:r>
      <w:r w:rsidRPr="00C8797C">
        <w:rPr>
          <w:bCs/>
        </w:rPr>
        <w:t>первичную и последующую (промышленную) переработку которой</w:t>
      </w:r>
      <w:r>
        <w:rPr>
          <w:bCs/>
        </w:rPr>
        <w:t xml:space="preserve"> </w:t>
      </w:r>
      <w:r w:rsidRPr="00C8797C">
        <w:rPr>
          <w:bCs/>
        </w:rPr>
        <w:t>осуществляют сельскохозяйственные товаропроизводители,</w:t>
      </w:r>
      <w:r>
        <w:rPr>
          <w:bCs/>
        </w:rPr>
        <w:t xml:space="preserve"> </w:t>
      </w:r>
      <w:r w:rsidRPr="00C8797C">
        <w:rPr>
          <w:bCs/>
        </w:rPr>
        <w:t>а также научные организации, профессиональные</w:t>
      </w:r>
      <w:r>
        <w:rPr>
          <w:bCs/>
        </w:rPr>
        <w:t xml:space="preserve"> </w:t>
      </w:r>
      <w:r w:rsidRPr="00C8797C">
        <w:rPr>
          <w:bCs/>
        </w:rPr>
        <w:t>образовательные организации, образовательные организации</w:t>
      </w:r>
      <w:r>
        <w:rPr>
          <w:bCs/>
        </w:rPr>
        <w:t xml:space="preserve"> </w:t>
      </w:r>
      <w:r w:rsidRPr="00C8797C">
        <w:rPr>
          <w:bCs/>
        </w:rPr>
        <w:t>высшего образования в процессе своей научной,</w:t>
      </w:r>
      <w:r>
        <w:rPr>
          <w:bCs/>
        </w:rPr>
        <w:t xml:space="preserve"> </w:t>
      </w:r>
      <w:r w:rsidRPr="00C8797C">
        <w:rPr>
          <w:bCs/>
        </w:rPr>
        <w:t>научно-технической и (или) образовательной деятельности</w:t>
      </w:r>
      <w:r>
        <w:t xml:space="preserve">, утвержденный распоряжением Правительства Российской Федерации от 25.01.2017 № 79-р, </w:t>
      </w:r>
      <w:r w:rsidRPr="00E113F6">
        <w:t>с</w:t>
      </w:r>
      <w:r>
        <w:t>оставляет не менее чем</w:t>
      </w:r>
      <w:r w:rsidR="004D57FE">
        <w:t xml:space="preserve"> </w:t>
      </w:r>
      <w:r>
        <w:t>70</w:t>
      </w:r>
      <w:r w:rsidRPr="00E113F6">
        <w:t xml:space="preserve"> процентов за календарный </w:t>
      </w:r>
      <w:r>
        <w:t xml:space="preserve">20 ____ год </w:t>
      </w:r>
      <w:r w:rsidRPr="00974135">
        <w:t xml:space="preserve">(если участник отбора является </w:t>
      </w:r>
      <w:r w:rsidRPr="00974135">
        <w:lastRenderedPageBreak/>
        <w:t>сельскохозяйственным товаропроизводителем, признанным таковым в соответствии с частью 1 статьи 3 Федерального закона «О развитии сельского хозяйства»);</w:t>
      </w:r>
      <w:r>
        <w:t xml:space="preserve"> </w:t>
      </w:r>
    </w:p>
    <w:p w14:paraId="578EEBFB" w14:textId="21E3D74F" w:rsidR="00841056" w:rsidRPr="00D34E6A" w:rsidRDefault="00841056" w:rsidP="00FB0D6E">
      <w:pPr>
        <w:ind w:firstLine="567"/>
        <w:contextualSpacing/>
        <w:jc w:val="both"/>
      </w:pPr>
      <w:r>
        <w:rPr>
          <w:u w:val="single"/>
        </w:rPr>
        <w:t>(наименование участника отбора</w:t>
      </w:r>
      <w:r w:rsidRPr="001D216E">
        <w:rPr>
          <w:u w:val="single"/>
        </w:rPr>
        <w:t>)</w:t>
      </w:r>
      <w:r>
        <w:t xml:space="preserve"> осуществляет на территории</w:t>
      </w:r>
      <w:r w:rsidRPr="007C76E9">
        <w:t xml:space="preserve"> </w:t>
      </w:r>
      <w:r w:rsidRPr="00B970C4">
        <w:t>Самарской области</w:t>
      </w:r>
      <w:r>
        <w:t xml:space="preserve"> </w:t>
      </w:r>
      <w:r w:rsidRPr="00B970C4">
        <w:t>производство се</w:t>
      </w:r>
      <w:r>
        <w:t>льскохозяйственной продукции, ее</w:t>
      </w:r>
      <w:r w:rsidRPr="00B970C4">
        <w:t xml:space="preserve"> первичную и последующую (промышленную) переработку (в том числе на</w:t>
      </w:r>
      <w:r>
        <w:t xml:space="preserve"> арендованном имуществе), включе</w:t>
      </w:r>
      <w:r w:rsidRPr="00B970C4">
        <w:t xml:space="preserve">нной </w:t>
      </w:r>
      <w:r>
        <w:t xml:space="preserve">в </w:t>
      </w:r>
      <w:r w:rsidRPr="00C8797C">
        <w:rPr>
          <w:bCs/>
        </w:rPr>
        <w:t>перечень</w:t>
      </w:r>
      <w:r>
        <w:rPr>
          <w:bCs/>
        </w:rPr>
        <w:t xml:space="preserve"> </w:t>
      </w:r>
      <w:r w:rsidRPr="00C8797C">
        <w:rPr>
          <w:bCs/>
        </w:rPr>
        <w:t>сельскохозяйственной продукции, производство,</w:t>
      </w:r>
      <w:r>
        <w:rPr>
          <w:bCs/>
        </w:rPr>
        <w:t xml:space="preserve"> </w:t>
      </w:r>
      <w:r w:rsidRPr="00C8797C">
        <w:rPr>
          <w:bCs/>
        </w:rPr>
        <w:t>первичную и последующую (промышленную) переработку которой</w:t>
      </w:r>
      <w:r>
        <w:rPr>
          <w:bCs/>
        </w:rPr>
        <w:t xml:space="preserve"> </w:t>
      </w:r>
      <w:r w:rsidRPr="00C8797C">
        <w:rPr>
          <w:bCs/>
        </w:rPr>
        <w:t>осуществляют сельскохозяйственные товаропроизводители,</w:t>
      </w:r>
      <w:r>
        <w:rPr>
          <w:bCs/>
        </w:rPr>
        <w:t xml:space="preserve"> </w:t>
      </w:r>
      <w:r w:rsidRPr="00C8797C">
        <w:rPr>
          <w:bCs/>
        </w:rPr>
        <w:t>а также научные организации, профессиональные</w:t>
      </w:r>
      <w:r>
        <w:rPr>
          <w:bCs/>
        </w:rPr>
        <w:t xml:space="preserve"> </w:t>
      </w:r>
      <w:r w:rsidRPr="00C8797C">
        <w:rPr>
          <w:bCs/>
        </w:rPr>
        <w:t>образовательные организации, образовательные организации</w:t>
      </w:r>
      <w:r>
        <w:rPr>
          <w:bCs/>
        </w:rPr>
        <w:t xml:space="preserve"> </w:t>
      </w:r>
      <w:r w:rsidRPr="00C8797C">
        <w:rPr>
          <w:bCs/>
        </w:rPr>
        <w:t>высшего образования в процессе своей научной,</w:t>
      </w:r>
      <w:r>
        <w:rPr>
          <w:bCs/>
        </w:rPr>
        <w:t xml:space="preserve"> </w:t>
      </w:r>
      <w:r w:rsidRPr="00C8797C">
        <w:rPr>
          <w:bCs/>
        </w:rPr>
        <w:t>научно-технической и (или) образовательной деятельности</w:t>
      </w:r>
      <w:r>
        <w:t>, утвержде</w:t>
      </w:r>
      <w:r w:rsidRPr="00B970C4">
        <w:t xml:space="preserve">нный распоряжением Правительства Российской </w:t>
      </w:r>
      <w:r>
        <w:t xml:space="preserve">Федерации от 25.01.2017 № 79-р </w:t>
      </w:r>
      <w:r w:rsidRPr="00974135">
        <w:t>(если участник отбора является организацией агропромышленно</w:t>
      </w:r>
      <w:r>
        <w:t xml:space="preserve">го комплекса или индивидуальным </w:t>
      </w:r>
      <w:r w:rsidRPr="00974135">
        <w:t>предпринимателем</w:t>
      </w:r>
      <w:r w:rsidR="005945D6">
        <w:t xml:space="preserve"> </w:t>
      </w:r>
      <w:r w:rsidRPr="00974135">
        <w:t>(за исключением сельскохозяйственных товаропроизводителей, признанных таковым</w:t>
      </w:r>
      <w:r>
        <w:t xml:space="preserve">и в соответствии с частью 1 </w:t>
      </w:r>
      <w:r w:rsidRPr="00974135">
        <w:t>и пунктом 3 части 2 статьи 3 Федерального закона «О развитии сельского       хозяйства»)).</w:t>
      </w:r>
      <w:r>
        <w:t xml:space="preserve">»; </w:t>
      </w:r>
    </w:p>
    <w:p w14:paraId="4F85E790"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в пункте 3:</w:t>
      </w:r>
    </w:p>
    <w:p w14:paraId="5F115840"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в абзаце первом слово «критериям» заменить словом «требованиям»;</w:t>
      </w:r>
    </w:p>
    <w:p w14:paraId="37738064" w14:textId="77777777" w:rsidR="007107A0" w:rsidRPr="00D34E6A" w:rsidRDefault="007107A0" w:rsidP="005B4407">
      <w:pPr>
        <w:pStyle w:val="ConsPlusNormal"/>
        <w:widowControl/>
        <w:ind w:firstLine="567"/>
        <w:contextualSpacing/>
        <w:jc w:val="both"/>
        <w:outlineLvl w:val="0"/>
        <w:rPr>
          <w:rFonts w:ascii="Times New Roman" w:hAnsi="Times New Roman" w:cs="Times New Roman"/>
          <w:sz w:val="28"/>
          <w:szCs w:val="28"/>
        </w:rPr>
      </w:pPr>
      <w:r w:rsidRPr="00D34E6A">
        <w:rPr>
          <w:rFonts w:ascii="Times New Roman" w:hAnsi="Times New Roman" w:cs="Times New Roman"/>
          <w:sz w:val="28"/>
          <w:szCs w:val="28"/>
        </w:rPr>
        <w:t>после абзаца шестого дополнить абзацами следующего содержания:</w:t>
      </w:r>
    </w:p>
    <w:p w14:paraId="651160CE" w14:textId="77777777" w:rsidR="007107A0" w:rsidRPr="00D34E6A" w:rsidRDefault="007107A0" w:rsidP="005B4407">
      <w:pPr>
        <w:ind w:firstLine="567"/>
        <w:contextualSpacing/>
        <w:jc w:val="both"/>
      </w:pPr>
      <w:r w:rsidRPr="00D34E6A">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6BBAEED" w14:textId="77777777" w:rsidR="007107A0" w:rsidRPr="00D34E6A" w:rsidRDefault="007107A0" w:rsidP="005B4407">
      <w:pPr>
        <w:ind w:firstLine="567"/>
        <w:contextualSpacing/>
        <w:jc w:val="both"/>
      </w:pPr>
      <w:r w:rsidRPr="00D34E6A">
        <w:t>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932B01C" w14:textId="77777777" w:rsidR="007107A0" w:rsidRPr="00D34E6A" w:rsidRDefault="007107A0" w:rsidP="005B4407">
      <w:pPr>
        <w:spacing w:after="120"/>
        <w:ind w:firstLine="567"/>
        <w:jc w:val="both"/>
      </w:pPr>
      <w:r w:rsidRPr="00D34E6A">
        <w:t>не является иностранным агентом в соответствии с Федеральным законом «О контроле за деятельностью лиц, находящихся под иностранным влиянием»;».</w:t>
      </w:r>
    </w:p>
    <w:p w14:paraId="647DCC85" w14:textId="77777777" w:rsidR="00C01491" w:rsidRPr="00BB7936" w:rsidRDefault="00C01491" w:rsidP="00C01491">
      <w:pPr>
        <w:tabs>
          <w:tab w:val="left" w:pos="6663"/>
        </w:tabs>
        <w:spacing w:after="120"/>
        <w:ind w:firstLine="540"/>
        <w:jc w:val="both"/>
      </w:pPr>
      <w:r w:rsidRPr="00BB7936">
        <w:t>2. Опубликовать настоящее Постановление в</w:t>
      </w:r>
      <w:r w:rsidRPr="00BB7936">
        <w:rPr>
          <w:shd w:val="clear" w:color="auto" w:fill="FFFFFF"/>
        </w:rPr>
        <w:t xml:space="preserve"> газете «Вестник Похвистневского района» и разместить на сайте Администрации района в сети Интернет.</w:t>
      </w:r>
      <w:r w:rsidRPr="00BB7936">
        <w:t xml:space="preserve"> </w:t>
      </w:r>
    </w:p>
    <w:p w14:paraId="491C0619" w14:textId="77777777" w:rsidR="00C01491" w:rsidRPr="00BB7936" w:rsidRDefault="00C01491" w:rsidP="00C01491">
      <w:pPr>
        <w:tabs>
          <w:tab w:val="left" w:pos="0"/>
        </w:tabs>
        <w:spacing w:after="120"/>
        <w:ind w:firstLine="540"/>
        <w:jc w:val="both"/>
      </w:pPr>
      <w:r w:rsidRPr="00BB7936">
        <w:t>3. Настоящее Постановление вступает в силу со дня его официального опубликования</w:t>
      </w:r>
      <w:r w:rsidRPr="00BB7936">
        <w:rPr>
          <w:bCs/>
        </w:rPr>
        <w:t>.</w:t>
      </w:r>
    </w:p>
    <w:p w14:paraId="5322C99E" w14:textId="77777777" w:rsidR="00C01491" w:rsidRPr="00D00A39" w:rsidRDefault="00C01491" w:rsidP="00C01491">
      <w:pPr>
        <w:spacing w:after="120"/>
        <w:jc w:val="both"/>
      </w:pPr>
    </w:p>
    <w:p w14:paraId="153A3D55" w14:textId="02DDA8AC" w:rsidR="00A22270" w:rsidRDefault="00C01491" w:rsidP="00FA044C">
      <w:pPr>
        <w:ind w:right="20"/>
        <w:jc w:val="both"/>
      </w:pPr>
      <w:r>
        <w:t xml:space="preserve">        </w:t>
      </w:r>
      <w:r w:rsidRPr="00D00A39">
        <w:t>Глав</w:t>
      </w:r>
      <w:r>
        <w:t>а</w:t>
      </w:r>
      <w:r w:rsidRPr="00D00A39">
        <w:t xml:space="preserve"> района</w:t>
      </w:r>
      <w:r w:rsidRPr="00D00A39">
        <w:tab/>
      </w:r>
      <w:r w:rsidRPr="00D00A39">
        <w:tab/>
      </w:r>
      <w:r>
        <w:t xml:space="preserve">                                                    </w:t>
      </w:r>
      <w:r>
        <w:rPr>
          <w:b/>
        </w:rPr>
        <w:t xml:space="preserve">        </w:t>
      </w:r>
      <w:proofErr w:type="spellStart"/>
      <w:r>
        <w:rPr>
          <w:b/>
        </w:rPr>
        <w:t>Ю.Ф.Рябов</w:t>
      </w:r>
      <w:proofErr w:type="spellEnd"/>
    </w:p>
    <w:p w14:paraId="764FB573" w14:textId="77777777" w:rsidR="00A22270" w:rsidRDefault="00A22270" w:rsidP="006928C1">
      <w:pPr>
        <w:spacing w:after="120"/>
        <w:ind w:firstLine="540"/>
        <w:jc w:val="both"/>
      </w:pPr>
    </w:p>
    <w:sectPr w:rsidR="00A22270" w:rsidSect="000D7608">
      <w:headerReference w:type="default" r:id="rId9"/>
      <w:pgSz w:w="11906" w:h="16838"/>
      <w:pgMar w:top="357" w:right="851" w:bottom="73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475EE" w14:textId="77777777" w:rsidR="00471613" w:rsidRDefault="00471613" w:rsidP="00344B30">
      <w:r>
        <w:separator/>
      </w:r>
    </w:p>
  </w:endnote>
  <w:endnote w:type="continuationSeparator" w:id="0">
    <w:p w14:paraId="43D83603" w14:textId="77777777" w:rsidR="00471613" w:rsidRDefault="00471613" w:rsidP="00344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88262" w14:textId="77777777" w:rsidR="00471613" w:rsidRDefault="00471613" w:rsidP="00344B30">
      <w:r>
        <w:separator/>
      </w:r>
    </w:p>
  </w:footnote>
  <w:footnote w:type="continuationSeparator" w:id="0">
    <w:p w14:paraId="13EE6A09" w14:textId="77777777" w:rsidR="00471613" w:rsidRDefault="00471613" w:rsidP="00344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5EF9D" w14:textId="2F4E49F6" w:rsidR="00A22270" w:rsidRDefault="00A22270" w:rsidP="00C36FBB">
    <w:pPr>
      <w:pStyle w:val="a6"/>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41085">
      <w:rPr>
        <w:rStyle w:val="aa"/>
        <w:noProof/>
      </w:rPr>
      <w:t>11</w:t>
    </w:r>
    <w:r>
      <w:rPr>
        <w:rStyle w:val="aa"/>
      </w:rPr>
      <w:fldChar w:fldCharType="end"/>
    </w:r>
  </w:p>
  <w:p w14:paraId="5636463B" w14:textId="77777777" w:rsidR="00A22270" w:rsidRDefault="00A2227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F4DC1"/>
    <w:multiLevelType w:val="hybridMultilevel"/>
    <w:tmpl w:val="EEFCB976"/>
    <w:lvl w:ilvl="0" w:tplc="38569816">
      <w:start w:val="1"/>
      <w:numFmt w:val="decimal"/>
      <w:lvlText w:val="%1."/>
      <w:lvlJc w:val="left"/>
      <w:pPr>
        <w:tabs>
          <w:tab w:val="num" w:pos="1125"/>
        </w:tabs>
        <w:ind w:left="1125" w:hanging="495"/>
      </w:pPr>
      <w:rPr>
        <w:rFonts w:hint="default"/>
      </w:rPr>
    </w:lvl>
    <w:lvl w:ilvl="1" w:tplc="04190019">
      <w:start w:val="1"/>
      <w:numFmt w:val="lowerLetter"/>
      <w:lvlText w:val="%2."/>
      <w:lvlJc w:val="left"/>
      <w:pPr>
        <w:tabs>
          <w:tab w:val="num" w:pos="1710"/>
        </w:tabs>
        <w:ind w:left="1710" w:hanging="360"/>
      </w:pPr>
    </w:lvl>
    <w:lvl w:ilvl="2" w:tplc="0419001B">
      <w:start w:val="1"/>
      <w:numFmt w:val="lowerRoman"/>
      <w:lvlText w:val="%3."/>
      <w:lvlJc w:val="right"/>
      <w:pPr>
        <w:tabs>
          <w:tab w:val="num" w:pos="2430"/>
        </w:tabs>
        <w:ind w:left="2430" w:hanging="180"/>
      </w:pPr>
    </w:lvl>
    <w:lvl w:ilvl="3" w:tplc="0419000F">
      <w:start w:val="1"/>
      <w:numFmt w:val="decimal"/>
      <w:lvlText w:val="%4."/>
      <w:lvlJc w:val="left"/>
      <w:pPr>
        <w:tabs>
          <w:tab w:val="num" w:pos="3150"/>
        </w:tabs>
        <w:ind w:left="3150" w:hanging="360"/>
      </w:pPr>
    </w:lvl>
    <w:lvl w:ilvl="4" w:tplc="04190019">
      <w:start w:val="1"/>
      <w:numFmt w:val="lowerLetter"/>
      <w:lvlText w:val="%5."/>
      <w:lvlJc w:val="left"/>
      <w:pPr>
        <w:tabs>
          <w:tab w:val="num" w:pos="3870"/>
        </w:tabs>
        <w:ind w:left="3870" w:hanging="360"/>
      </w:pPr>
    </w:lvl>
    <w:lvl w:ilvl="5" w:tplc="0419001B">
      <w:start w:val="1"/>
      <w:numFmt w:val="lowerRoman"/>
      <w:lvlText w:val="%6."/>
      <w:lvlJc w:val="right"/>
      <w:pPr>
        <w:tabs>
          <w:tab w:val="num" w:pos="4590"/>
        </w:tabs>
        <w:ind w:left="4590" w:hanging="180"/>
      </w:pPr>
    </w:lvl>
    <w:lvl w:ilvl="6" w:tplc="0419000F">
      <w:start w:val="1"/>
      <w:numFmt w:val="decimal"/>
      <w:lvlText w:val="%7."/>
      <w:lvlJc w:val="left"/>
      <w:pPr>
        <w:tabs>
          <w:tab w:val="num" w:pos="5310"/>
        </w:tabs>
        <w:ind w:left="5310" w:hanging="360"/>
      </w:pPr>
    </w:lvl>
    <w:lvl w:ilvl="7" w:tplc="04190019">
      <w:start w:val="1"/>
      <w:numFmt w:val="lowerLetter"/>
      <w:lvlText w:val="%8."/>
      <w:lvlJc w:val="left"/>
      <w:pPr>
        <w:tabs>
          <w:tab w:val="num" w:pos="6030"/>
        </w:tabs>
        <w:ind w:left="6030" w:hanging="360"/>
      </w:pPr>
    </w:lvl>
    <w:lvl w:ilvl="8" w:tplc="0419001B">
      <w:start w:val="1"/>
      <w:numFmt w:val="lowerRoman"/>
      <w:lvlText w:val="%9."/>
      <w:lvlJc w:val="right"/>
      <w:pPr>
        <w:tabs>
          <w:tab w:val="num" w:pos="6750"/>
        </w:tabs>
        <w:ind w:left="6750" w:hanging="180"/>
      </w:pPr>
    </w:lvl>
  </w:abstractNum>
  <w:abstractNum w:abstractNumId="1" w15:restartNumberingAfterBreak="0">
    <w:nsid w:val="2841040F"/>
    <w:multiLevelType w:val="hybridMultilevel"/>
    <w:tmpl w:val="503EB732"/>
    <w:lvl w:ilvl="0" w:tplc="DE446028">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 w15:restartNumberingAfterBreak="0">
    <w:nsid w:val="2D6F3E41"/>
    <w:multiLevelType w:val="multilevel"/>
    <w:tmpl w:val="702A6032"/>
    <w:lvl w:ilvl="0">
      <w:start w:val="1"/>
      <w:numFmt w:val="decimal"/>
      <w:lvlText w:val="%1."/>
      <w:lvlJc w:val="left"/>
      <w:pPr>
        <w:ind w:left="720" w:hanging="360"/>
      </w:pPr>
      <w:rPr>
        <w:rFonts w:hint="default"/>
      </w:rPr>
    </w:lvl>
    <w:lvl w:ilvl="1">
      <w:start w:val="1"/>
      <w:numFmt w:val="decimal"/>
      <w:isLgl/>
      <w:lvlText w:val="%1.%2."/>
      <w:lvlJc w:val="left"/>
      <w:pPr>
        <w:ind w:left="1292" w:hanging="720"/>
      </w:pPr>
      <w:rPr>
        <w:rFonts w:hint="default"/>
      </w:rPr>
    </w:lvl>
    <w:lvl w:ilvl="2">
      <w:start w:val="1"/>
      <w:numFmt w:val="decimal"/>
      <w:isLgl/>
      <w:lvlText w:val="%1.%2.%3."/>
      <w:lvlJc w:val="left"/>
      <w:pPr>
        <w:ind w:left="1504" w:hanging="720"/>
      </w:pPr>
      <w:rPr>
        <w:rFonts w:hint="default"/>
      </w:rPr>
    </w:lvl>
    <w:lvl w:ilvl="3">
      <w:start w:val="1"/>
      <w:numFmt w:val="decimal"/>
      <w:isLgl/>
      <w:lvlText w:val="%1.%2.%3.%4."/>
      <w:lvlJc w:val="left"/>
      <w:pPr>
        <w:ind w:left="2076" w:hanging="1080"/>
      </w:pPr>
      <w:rPr>
        <w:rFonts w:hint="default"/>
      </w:rPr>
    </w:lvl>
    <w:lvl w:ilvl="4">
      <w:start w:val="1"/>
      <w:numFmt w:val="decimal"/>
      <w:isLgl/>
      <w:lvlText w:val="%1.%2.%3.%4.%5."/>
      <w:lvlJc w:val="left"/>
      <w:pPr>
        <w:ind w:left="2288"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432" w:hanging="1800"/>
      </w:pPr>
      <w:rPr>
        <w:rFonts w:hint="default"/>
      </w:rPr>
    </w:lvl>
    <w:lvl w:ilvl="7">
      <w:start w:val="1"/>
      <w:numFmt w:val="decimal"/>
      <w:isLgl/>
      <w:lvlText w:val="%1.%2.%3.%4.%5.%6.%7.%8."/>
      <w:lvlJc w:val="left"/>
      <w:pPr>
        <w:ind w:left="3644" w:hanging="1800"/>
      </w:pPr>
      <w:rPr>
        <w:rFonts w:hint="default"/>
      </w:rPr>
    </w:lvl>
    <w:lvl w:ilvl="8">
      <w:start w:val="1"/>
      <w:numFmt w:val="decimal"/>
      <w:isLgl/>
      <w:lvlText w:val="%1.%2.%3.%4.%5.%6.%7.%8.%9."/>
      <w:lvlJc w:val="left"/>
      <w:pPr>
        <w:ind w:left="4216" w:hanging="2160"/>
      </w:pPr>
      <w:rPr>
        <w:rFonts w:hint="default"/>
      </w:rPr>
    </w:lvl>
  </w:abstractNum>
  <w:abstractNum w:abstractNumId="3" w15:restartNumberingAfterBreak="0">
    <w:nsid w:val="4AB66294"/>
    <w:multiLevelType w:val="hybridMultilevel"/>
    <w:tmpl w:val="3DA07AAA"/>
    <w:lvl w:ilvl="0" w:tplc="395E417A">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9A60FE7"/>
    <w:multiLevelType w:val="hybridMultilevel"/>
    <w:tmpl w:val="3C6EB2F8"/>
    <w:lvl w:ilvl="0" w:tplc="45EA833C">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proofState w:spelling="clean" w:grammar="clean"/>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3E6"/>
    <w:rsid w:val="0000005E"/>
    <w:rsid w:val="00000417"/>
    <w:rsid w:val="00001C73"/>
    <w:rsid w:val="00002CD3"/>
    <w:rsid w:val="000036D3"/>
    <w:rsid w:val="000041E0"/>
    <w:rsid w:val="00004F07"/>
    <w:rsid w:val="00005379"/>
    <w:rsid w:val="00005654"/>
    <w:rsid w:val="000057A4"/>
    <w:rsid w:val="00006EB2"/>
    <w:rsid w:val="000136ED"/>
    <w:rsid w:val="00014B65"/>
    <w:rsid w:val="00015148"/>
    <w:rsid w:val="000156CB"/>
    <w:rsid w:val="00020E2B"/>
    <w:rsid w:val="00023811"/>
    <w:rsid w:val="00024D49"/>
    <w:rsid w:val="0002668B"/>
    <w:rsid w:val="00027153"/>
    <w:rsid w:val="00030DA4"/>
    <w:rsid w:val="000315EF"/>
    <w:rsid w:val="00032ECE"/>
    <w:rsid w:val="000349FD"/>
    <w:rsid w:val="00035B90"/>
    <w:rsid w:val="00036AE1"/>
    <w:rsid w:val="00040570"/>
    <w:rsid w:val="00041363"/>
    <w:rsid w:val="00041982"/>
    <w:rsid w:val="000433DB"/>
    <w:rsid w:val="00047B32"/>
    <w:rsid w:val="000509E0"/>
    <w:rsid w:val="000509F5"/>
    <w:rsid w:val="00051CAE"/>
    <w:rsid w:val="00052B38"/>
    <w:rsid w:val="00053829"/>
    <w:rsid w:val="00055466"/>
    <w:rsid w:val="00055821"/>
    <w:rsid w:val="000558D4"/>
    <w:rsid w:val="000567C8"/>
    <w:rsid w:val="00056AA7"/>
    <w:rsid w:val="00056CEE"/>
    <w:rsid w:val="000615A1"/>
    <w:rsid w:val="00063167"/>
    <w:rsid w:val="000675F5"/>
    <w:rsid w:val="00070AB7"/>
    <w:rsid w:val="0007112E"/>
    <w:rsid w:val="00072ACB"/>
    <w:rsid w:val="00072DEA"/>
    <w:rsid w:val="00073B32"/>
    <w:rsid w:val="000745A7"/>
    <w:rsid w:val="0007610E"/>
    <w:rsid w:val="0007624E"/>
    <w:rsid w:val="00082F65"/>
    <w:rsid w:val="00083AC3"/>
    <w:rsid w:val="00084154"/>
    <w:rsid w:val="00086326"/>
    <w:rsid w:val="0008662F"/>
    <w:rsid w:val="00086704"/>
    <w:rsid w:val="0008676C"/>
    <w:rsid w:val="000879B4"/>
    <w:rsid w:val="00092875"/>
    <w:rsid w:val="00093520"/>
    <w:rsid w:val="00093A20"/>
    <w:rsid w:val="00093B08"/>
    <w:rsid w:val="000A0DE9"/>
    <w:rsid w:val="000A431B"/>
    <w:rsid w:val="000A5B4C"/>
    <w:rsid w:val="000A7282"/>
    <w:rsid w:val="000B062B"/>
    <w:rsid w:val="000B149D"/>
    <w:rsid w:val="000B28F0"/>
    <w:rsid w:val="000B3BFF"/>
    <w:rsid w:val="000B5DA2"/>
    <w:rsid w:val="000B5F3E"/>
    <w:rsid w:val="000B7E5C"/>
    <w:rsid w:val="000C2D3A"/>
    <w:rsid w:val="000C2FDE"/>
    <w:rsid w:val="000C3BB1"/>
    <w:rsid w:val="000C468C"/>
    <w:rsid w:val="000C4B6B"/>
    <w:rsid w:val="000C531A"/>
    <w:rsid w:val="000C577E"/>
    <w:rsid w:val="000C7E92"/>
    <w:rsid w:val="000D1030"/>
    <w:rsid w:val="000D3594"/>
    <w:rsid w:val="000D4212"/>
    <w:rsid w:val="000D512A"/>
    <w:rsid w:val="000D7608"/>
    <w:rsid w:val="000D77B8"/>
    <w:rsid w:val="000E0B25"/>
    <w:rsid w:val="000E0E9E"/>
    <w:rsid w:val="000E153F"/>
    <w:rsid w:val="000E1D2D"/>
    <w:rsid w:val="000E1EDB"/>
    <w:rsid w:val="000E38D3"/>
    <w:rsid w:val="000E7A32"/>
    <w:rsid w:val="000F1151"/>
    <w:rsid w:val="000F30EA"/>
    <w:rsid w:val="000F3D7E"/>
    <w:rsid w:val="000F5471"/>
    <w:rsid w:val="00100904"/>
    <w:rsid w:val="00100EC1"/>
    <w:rsid w:val="001025DF"/>
    <w:rsid w:val="00103858"/>
    <w:rsid w:val="001049B2"/>
    <w:rsid w:val="001063F0"/>
    <w:rsid w:val="00106439"/>
    <w:rsid w:val="00106AED"/>
    <w:rsid w:val="00111115"/>
    <w:rsid w:val="001116A8"/>
    <w:rsid w:val="00112B6D"/>
    <w:rsid w:val="0011325C"/>
    <w:rsid w:val="00113F0A"/>
    <w:rsid w:val="00114676"/>
    <w:rsid w:val="001170D7"/>
    <w:rsid w:val="001172AE"/>
    <w:rsid w:val="00117932"/>
    <w:rsid w:val="00121068"/>
    <w:rsid w:val="00124176"/>
    <w:rsid w:val="001249C1"/>
    <w:rsid w:val="00124AC4"/>
    <w:rsid w:val="00124DD0"/>
    <w:rsid w:val="00125518"/>
    <w:rsid w:val="001257C7"/>
    <w:rsid w:val="001258D0"/>
    <w:rsid w:val="001261CA"/>
    <w:rsid w:val="00127131"/>
    <w:rsid w:val="00127A07"/>
    <w:rsid w:val="0013170C"/>
    <w:rsid w:val="0013209B"/>
    <w:rsid w:val="001326AA"/>
    <w:rsid w:val="00132998"/>
    <w:rsid w:val="00133FA2"/>
    <w:rsid w:val="00134175"/>
    <w:rsid w:val="00135A2C"/>
    <w:rsid w:val="00135F47"/>
    <w:rsid w:val="00141851"/>
    <w:rsid w:val="00141A7C"/>
    <w:rsid w:val="00142DD6"/>
    <w:rsid w:val="00144C79"/>
    <w:rsid w:val="00145FD0"/>
    <w:rsid w:val="001465FF"/>
    <w:rsid w:val="00147A11"/>
    <w:rsid w:val="00150011"/>
    <w:rsid w:val="00150D30"/>
    <w:rsid w:val="00151944"/>
    <w:rsid w:val="00151DA2"/>
    <w:rsid w:val="00153635"/>
    <w:rsid w:val="00155975"/>
    <w:rsid w:val="0015598F"/>
    <w:rsid w:val="00156035"/>
    <w:rsid w:val="00161ED8"/>
    <w:rsid w:val="00163B5A"/>
    <w:rsid w:val="0016587A"/>
    <w:rsid w:val="00165A4E"/>
    <w:rsid w:val="00165CA6"/>
    <w:rsid w:val="00165DD2"/>
    <w:rsid w:val="00183316"/>
    <w:rsid w:val="0018428F"/>
    <w:rsid w:val="00185976"/>
    <w:rsid w:val="00190D99"/>
    <w:rsid w:val="001926F3"/>
    <w:rsid w:val="00194100"/>
    <w:rsid w:val="001954E6"/>
    <w:rsid w:val="0019683F"/>
    <w:rsid w:val="001A5625"/>
    <w:rsid w:val="001A7539"/>
    <w:rsid w:val="001A7CEE"/>
    <w:rsid w:val="001B016E"/>
    <w:rsid w:val="001B030D"/>
    <w:rsid w:val="001B0573"/>
    <w:rsid w:val="001B06EF"/>
    <w:rsid w:val="001B1CAA"/>
    <w:rsid w:val="001B2067"/>
    <w:rsid w:val="001B217E"/>
    <w:rsid w:val="001B235C"/>
    <w:rsid w:val="001B6295"/>
    <w:rsid w:val="001B796E"/>
    <w:rsid w:val="001C1286"/>
    <w:rsid w:val="001C17A2"/>
    <w:rsid w:val="001C1C86"/>
    <w:rsid w:val="001C49B7"/>
    <w:rsid w:val="001C6495"/>
    <w:rsid w:val="001C6CD8"/>
    <w:rsid w:val="001D1C3B"/>
    <w:rsid w:val="001D1E15"/>
    <w:rsid w:val="001D216E"/>
    <w:rsid w:val="001D4A2D"/>
    <w:rsid w:val="001D50B4"/>
    <w:rsid w:val="001D5A5F"/>
    <w:rsid w:val="001D6206"/>
    <w:rsid w:val="001D75A3"/>
    <w:rsid w:val="001D7E1D"/>
    <w:rsid w:val="001E089A"/>
    <w:rsid w:val="001E2C57"/>
    <w:rsid w:val="001E38D5"/>
    <w:rsid w:val="001E3AB5"/>
    <w:rsid w:val="001E75D3"/>
    <w:rsid w:val="001F076A"/>
    <w:rsid w:val="001F1C16"/>
    <w:rsid w:val="001F1D80"/>
    <w:rsid w:val="001F27B4"/>
    <w:rsid w:val="001F2E5C"/>
    <w:rsid w:val="001F371B"/>
    <w:rsid w:val="001F4204"/>
    <w:rsid w:val="001F4C3A"/>
    <w:rsid w:val="001F4E97"/>
    <w:rsid w:val="001F5F6E"/>
    <w:rsid w:val="001F62BC"/>
    <w:rsid w:val="001F6C9C"/>
    <w:rsid w:val="00200962"/>
    <w:rsid w:val="0020280D"/>
    <w:rsid w:val="00203C04"/>
    <w:rsid w:val="00205EDD"/>
    <w:rsid w:val="002072CE"/>
    <w:rsid w:val="0020736C"/>
    <w:rsid w:val="002103D2"/>
    <w:rsid w:val="002104BB"/>
    <w:rsid w:val="002125F3"/>
    <w:rsid w:val="00213BC6"/>
    <w:rsid w:val="0021428F"/>
    <w:rsid w:val="002151E7"/>
    <w:rsid w:val="002155FC"/>
    <w:rsid w:val="00215601"/>
    <w:rsid w:val="00215C05"/>
    <w:rsid w:val="002218A2"/>
    <w:rsid w:val="00221A1E"/>
    <w:rsid w:val="002234B9"/>
    <w:rsid w:val="0022419F"/>
    <w:rsid w:val="00224E8A"/>
    <w:rsid w:val="002336AD"/>
    <w:rsid w:val="00235BA5"/>
    <w:rsid w:val="00235FCD"/>
    <w:rsid w:val="0024042F"/>
    <w:rsid w:val="00241BA9"/>
    <w:rsid w:val="00242140"/>
    <w:rsid w:val="00243414"/>
    <w:rsid w:val="00243E02"/>
    <w:rsid w:val="0024444E"/>
    <w:rsid w:val="00244E53"/>
    <w:rsid w:val="00244FCB"/>
    <w:rsid w:val="00250A13"/>
    <w:rsid w:val="00254274"/>
    <w:rsid w:val="00255DD2"/>
    <w:rsid w:val="00255E53"/>
    <w:rsid w:val="00262B84"/>
    <w:rsid w:val="0026364B"/>
    <w:rsid w:val="00263B87"/>
    <w:rsid w:val="00264E7E"/>
    <w:rsid w:val="002658C6"/>
    <w:rsid w:val="0026687F"/>
    <w:rsid w:val="00267F4D"/>
    <w:rsid w:val="002701BD"/>
    <w:rsid w:val="002716BD"/>
    <w:rsid w:val="0027287B"/>
    <w:rsid w:val="00273A44"/>
    <w:rsid w:val="00275432"/>
    <w:rsid w:val="00275D55"/>
    <w:rsid w:val="00275FEB"/>
    <w:rsid w:val="00276D06"/>
    <w:rsid w:val="002804C6"/>
    <w:rsid w:val="00281436"/>
    <w:rsid w:val="00285EB7"/>
    <w:rsid w:val="00285F3D"/>
    <w:rsid w:val="00286FFB"/>
    <w:rsid w:val="002878B8"/>
    <w:rsid w:val="00290097"/>
    <w:rsid w:val="0029051C"/>
    <w:rsid w:val="00290576"/>
    <w:rsid w:val="00291754"/>
    <w:rsid w:val="0029394D"/>
    <w:rsid w:val="00294340"/>
    <w:rsid w:val="00294BFC"/>
    <w:rsid w:val="002974B9"/>
    <w:rsid w:val="002A19F4"/>
    <w:rsid w:val="002A3F82"/>
    <w:rsid w:val="002B04BC"/>
    <w:rsid w:val="002B0503"/>
    <w:rsid w:val="002B058C"/>
    <w:rsid w:val="002B0D2D"/>
    <w:rsid w:val="002B1ED3"/>
    <w:rsid w:val="002B2023"/>
    <w:rsid w:val="002B261F"/>
    <w:rsid w:val="002B4CE2"/>
    <w:rsid w:val="002B5002"/>
    <w:rsid w:val="002B63E0"/>
    <w:rsid w:val="002B7904"/>
    <w:rsid w:val="002C046C"/>
    <w:rsid w:val="002C1718"/>
    <w:rsid w:val="002C1723"/>
    <w:rsid w:val="002C18B1"/>
    <w:rsid w:val="002C1C64"/>
    <w:rsid w:val="002C4514"/>
    <w:rsid w:val="002C7761"/>
    <w:rsid w:val="002D02B5"/>
    <w:rsid w:val="002D38E0"/>
    <w:rsid w:val="002D5290"/>
    <w:rsid w:val="002D69F3"/>
    <w:rsid w:val="002E0A8E"/>
    <w:rsid w:val="002E0F93"/>
    <w:rsid w:val="002E5BF2"/>
    <w:rsid w:val="002E6CAD"/>
    <w:rsid w:val="002E730F"/>
    <w:rsid w:val="002F215A"/>
    <w:rsid w:val="002F657F"/>
    <w:rsid w:val="002F6A08"/>
    <w:rsid w:val="002F6BDE"/>
    <w:rsid w:val="002F770F"/>
    <w:rsid w:val="002F7BB5"/>
    <w:rsid w:val="00304C52"/>
    <w:rsid w:val="003063CB"/>
    <w:rsid w:val="00306A71"/>
    <w:rsid w:val="00306E7D"/>
    <w:rsid w:val="003070B1"/>
    <w:rsid w:val="00307B8C"/>
    <w:rsid w:val="003122DB"/>
    <w:rsid w:val="003126F3"/>
    <w:rsid w:val="00313D54"/>
    <w:rsid w:val="003144BD"/>
    <w:rsid w:val="00314B83"/>
    <w:rsid w:val="003218EF"/>
    <w:rsid w:val="0032370B"/>
    <w:rsid w:val="00323F28"/>
    <w:rsid w:val="003241DE"/>
    <w:rsid w:val="00325A85"/>
    <w:rsid w:val="00325FC2"/>
    <w:rsid w:val="00326C3B"/>
    <w:rsid w:val="003309C7"/>
    <w:rsid w:val="00337A3B"/>
    <w:rsid w:val="00337C1E"/>
    <w:rsid w:val="003408FB"/>
    <w:rsid w:val="0034388D"/>
    <w:rsid w:val="00344186"/>
    <w:rsid w:val="00344B30"/>
    <w:rsid w:val="00346EB4"/>
    <w:rsid w:val="00347A57"/>
    <w:rsid w:val="0035030D"/>
    <w:rsid w:val="00351443"/>
    <w:rsid w:val="00351518"/>
    <w:rsid w:val="00352FCD"/>
    <w:rsid w:val="00354142"/>
    <w:rsid w:val="00354797"/>
    <w:rsid w:val="00354DC4"/>
    <w:rsid w:val="00354F08"/>
    <w:rsid w:val="00355881"/>
    <w:rsid w:val="00360903"/>
    <w:rsid w:val="00363229"/>
    <w:rsid w:val="00366EED"/>
    <w:rsid w:val="003704FB"/>
    <w:rsid w:val="00370500"/>
    <w:rsid w:val="003729B6"/>
    <w:rsid w:val="0037488E"/>
    <w:rsid w:val="003751DB"/>
    <w:rsid w:val="00375F0F"/>
    <w:rsid w:val="00376121"/>
    <w:rsid w:val="003761B1"/>
    <w:rsid w:val="003772DC"/>
    <w:rsid w:val="00380760"/>
    <w:rsid w:val="0038769C"/>
    <w:rsid w:val="0039490B"/>
    <w:rsid w:val="00394A16"/>
    <w:rsid w:val="00396A4D"/>
    <w:rsid w:val="00396E8D"/>
    <w:rsid w:val="00397627"/>
    <w:rsid w:val="003A0D65"/>
    <w:rsid w:val="003A2955"/>
    <w:rsid w:val="003A2B42"/>
    <w:rsid w:val="003A2E56"/>
    <w:rsid w:val="003A3A28"/>
    <w:rsid w:val="003A408E"/>
    <w:rsid w:val="003A6D33"/>
    <w:rsid w:val="003B2142"/>
    <w:rsid w:val="003B312C"/>
    <w:rsid w:val="003B3DA0"/>
    <w:rsid w:val="003B47FE"/>
    <w:rsid w:val="003B49B9"/>
    <w:rsid w:val="003B4AD6"/>
    <w:rsid w:val="003B6153"/>
    <w:rsid w:val="003B6475"/>
    <w:rsid w:val="003B657C"/>
    <w:rsid w:val="003C0EEB"/>
    <w:rsid w:val="003C1973"/>
    <w:rsid w:val="003C2B52"/>
    <w:rsid w:val="003C3241"/>
    <w:rsid w:val="003C4A52"/>
    <w:rsid w:val="003C6E9E"/>
    <w:rsid w:val="003C7716"/>
    <w:rsid w:val="003C7E1F"/>
    <w:rsid w:val="003D0A97"/>
    <w:rsid w:val="003D5498"/>
    <w:rsid w:val="003D5D3B"/>
    <w:rsid w:val="003D64C8"/>
    <w:rsid w:val="003D7F0D"/>
    <w:rsid w:val="003E1B4F"/>
    <w:rsid w:val="003E21A5"/>
    <w:rsid w:val="003E2F04"/>
    <w:rsid w:val="003E44D6"/>
    <w:rsid w:val="003E4DF0"/>
    <w:rsid w:val="003E5796"/>
    <w:rsid w:val="003F0BC0"/>
    <w:rsid w:val="003F478E"/>
    <w:rsid w:val="003F4EB7"/>
    <w:rsid w:val="003F571A"/>
    <w:rsid w:val="003F70AA"/>
    <w:rsid w:val="004019C8"/>
    <w:rsid w:val="004026D8"/>
    <w:rsid w:val="00404594"/>
    <w:rsid w:val="0040656C"/>
    <w:rsid w:val="00406D24"/>
    <w:rsid w:val="00407FA4"/>
    <w:rsid w:val="00410C03"/>
    <w:rsid w:val="00410C48"/>
    <w:rsid w:val="00412E81"/>
    <w:rsid w:val="00414BB2"/>
    <w:rsid w:val="00417380"/>
    <w:rsid w:val="00417B9A"/>
    <w:rsid w:val="0042069B"/>
    <w:rsid w:val="00420BDB"/>
    <w:rsid w:val="0042166F"/>
    <w:rsid w:val="00422260"/>
    <w:rsid w:val="004237CF"/>
    <w:rsid w:val="00425038"/>
    <w:rsid w:val="0042754C"/>
    <w:rsid w:val="00430517"/>
    <w:rsid w:val="004320E4"/>
    <w:rsid w:val="00436C84"/>
    <w:rsid w:val="00436CF6"/>
    <w:rsid w:val="004420F4"/>
    <w:rsid w:val="004432DB"/>
    <w:rsid w:val="00447357"/>
    <w:rsid w:val="0045346E"/>
    <w:rsid w:val="00453C47"/>
    <w:rsid w:val="00453D63"/>
    <w:rsid w:val="00456616"/>
    <w:rsid w:val="004573C3"/>
    <w:rsid w:val="004617C1"/>
    <w:rsid w:val="00461848"/>
    <w:rsid w:val="00461C9C"/>
    <w:rsid w:val="00462744"/>
    <w:rsid w:val="0046604F"/>
    <w:rsid w:val="00471613"/>
    <w:rsid w:val="00472B86"/>
    <w:rsid w:val="00473239"/>
    <w:rsid w:val="004744D5"/>
    <w:rsid w:val="004753A4"/>
    <w:rsid w:val="004762FD"/>
    <w:rsid w:val="004827E4"/>
    <w:rsid w:val="004836A4"/>
    <w:rsid w:val="00483DC6"/>
    <w:rsid w:val="00483F80"/>
    <w:rsid w:val="00485408"/>
    <w:rsid w:val="0048631D"/>
    <w:rsid w:val="004904E5"/>
    <w:rsid w:val="004912F8"/>
    <w:rsid w:val="00491493"/>
    <w:rsid w:val="00493668"/>
    <w:rsid w:val="00496736"/>
    <w:rsid w:val="004A2EC7"/>
    <w:rsid w:val="004A33B2"/>
    <w:rsid w:val="004A3659"/>
    <w:rsid w:val="004A36C8"/>
    <w:rsid w:val="004A3A42"/>
    <w:rsid w:val="004A411A"/>
    <w:rsid w:val="004A476B"/>
    <w:rsid w:val="004A6BD1"/>
    <w:rsid w:val="004A6BF3"/>
    <w:rsid w:val="004A7BC1"/>
    <w:rsid w:val="004B1FE0"/>
    <w:rsid w:val="004B2370"/>
    <w:rsid w:val="004B34F8"/>
    <w:rsid w:val="004B4151"/>
    <w:rsid w:val="004B51AE"/>
    <w:rsid w:val="004B713D"/>
    <w:rsid w:val="004B7D5C"/>
    <w:rsid w:val="004C0173"/>
    <w:rsid w:val="004C241A"/>
    <w:rsid w:val="004C4B48"/>
    <w:rsid w:val="004C4EB0"/>
    <w:rsid w:val="004C6284"/>
    <w:rsid w:val="004C6E57"/>
    <w:rsid w:val="004D2997"/>
    <w:rsid w:val="004D3B83"/>
    <w:rsid w:val="004D4092"/>
    <w:rsid w:val="004D4751"/>
    <w:rsid w:val="004D57FE"/>
    <w:rsid w:val="004D6438"/>
    <w:rsid w:val="004D6AFB"/>
    <w:rsid w:val="004D722F"/>
    <w:rsid w:val="004E2AB5"/>
    <w:rsid w:val="004E4722"/>
    <w:rsid w:val="004E5B97"/>
    <w:rsid w:val="004E78A2"/>
    <w:rsid w:val="004F34AC"/>
    <w:rsid w:val="004F41AE"/>
    <w:rsid w:val="004F4DDD"/>
    <w:rsid w:val="004F54A6"/>
    <w:rsid w:val="004F7B38"/>
    <w:rsid w:val="00502470"/>
    <w:rsid w:val="00504609"/>
    <w:rsid w:val="0050540C"/>
    <w:rsid w:val="005064B5"/>
    <w:rsid w:val="005069D8"/>
    <w:rsid w:val="00507384"/>
    <w:rsid w:val="005078C9"/>
    <w:rsid w:val="00507A62"/>
    <w:rsid w:val="005103FB"/>
    <w:rsid w:val="00511657"/>
    <w:rsid w:val="0051289F"/>
    <w:rsid w:val="0051457F"/>
    <w:rsid w:val="00514A32"/>
    <w:rsid w:val="005177BF"/>
    <w:rsid w:val="00517E61"/>
    <w:rsid w:val="00522D84"/>
    <w:rsid w:val="00523A5E"/>
    <w:rsid w:val="00527876"/>
    <w:rsid w:val="00531978"/>
    <w:rsid w:val="00532C95"/>
    <w:rsid w:val="00533200"/>
    <w:rsid w:val="00534045"/>
    <w:rsid w:val="00535097"/>
    <w:rsid w:val="00537B2A"/>
    <w:rsid w:val="0054028E"/>
    <w:rsid w:val="005432CE"/>
    <w:rsid w:val="00543664"/>
    <w:rsid w:val="005439BB"/>
    <w:rsid w:val="00546C2F"/>
    <w:rsid w:val="00550B42"/>
    <w:rsid w:val="00552271"/>
    <w:rsid w:val="005545BE"/>
    <w:rsid w:val="00557B93"/>
    <w:rsid w:val="00560B34"/>
    <w:rsid w:val="00561160"/>
    <w:rsid w:val="00561A42"/>
    <w:rsid w:val="00562A45"/>
    <w:rsid w:val="0056691A"/>
    <w:rsid w:val="00566D62"/>
    <w:rsid w:val="00570F50"/>
    <w:rsid w:val="00571099"/>
    <w:rsid w:val="005726C1"/>
    <w:rsid w:val="0057335F"/>
    <w:rsid w:val="00573C60"/>
    <w:rsid w:val="00573E60"/>
    <w:rsid w:val="00575B9A"/>
    <w:rsid w:val="0057795C"/>
    <w:rsid w:val="00581795"/>
    <w:rsid w:val="005827E4"/>
    <w:rsid w:val="005830B0"/>
    <w:rsid w:val="00583799"/>
    <w:rsid w:val="00584F62"/>
    <w:rsid w:val="005867BD"/>
    <w:rsid w:val="00586906"/>
    <w:rsid w:val="00587218"/>
    <w:rsid w:val="0058775B"/>
    <w:rsid w:val="00587F9E"/>
    <w:rsid w:val="00591A7D"/>
    <w:rsid w:val="00593D10"/>
    <w:rsid w:val="005945D6"/>
    <w:rsid w:val="0059461D"/>
    <w:rsid w:val="005955D8"/>
    <w:rsid w:val="005A1C27"/>
    <w:rsid w:val="005A1C73"/>
    <w:rsid w:val="005A78CF"/>
    <w:rsid w:val="005A7B9F"/>
    <w:rsid w:val="005B4407"/>
    <w:rsid w:val="005B443A"/>
    <w:rsid w:val="005C0710"/>
    <w:rsid w:val="005C1589"/>
    <w:rsid w:val="005C1ED8"/>
    <w:rsid w:val="005C3503"/>
    <w:rsid w:val="005C4E79"/>
    <w:rsid w:val="005C6A7C"/>
    <w:rsid w:val="005C768B"/>
    <w:rsid w:val="005C77C3"/>
    <w:rsid w:val="005D00AE"/>
    <w:rsid w:val="005D0D9A"/>
    <w:rsid w:val="005D2225"/>
    <w:rsid w:val="005D2996"/>
    <w:rsid w:val="005D3345"/>
    <w:rsid w:val="005D4D14"/>
    <w:rsid w:val="005D5050"/>
    <w:rsid w:val="005D5FCC"/>
    <w:rsid w:val="005D626D"/>
    <w:rsid w:val="005E0361"/>
    <w:rsid w:val="005E0537"/>
    <w:rsid w:val="005E0A8D"/>
    <w:rsid w:val="005E1861"/>
    <w:rsid w:val="005E3BB8"/>
    <w:rsid w:val="005E442D"/>
    <w:rsid w:val="005E4639"/>
    <w:rsid w:val="005E5521"/>
    <w:rsid w:val="005E6248"/>
    <w:rsid w:val="005E7E94"/>
    <w:rsid w:val="005F3195"/>
    <w:rsid w:val="005F4168"/>
    <w:rsid w:val="00600FBE"/>
    <w:rsid w:val="00602FBC"/>
    <w:rsid w:val="006060F1"/>
    <w:rsid w:val="00606A67"/>
    <w:rsid w:val="00607B47"/>
    <w:rsid w:val="00612493"/>
    <w:rsid w:val="00612A6F"/>
    <w:rsid w:val="0061309B"/>
    <w:rsid w:val="00614347"/>
    <w:rsid w:val="006145B6"/>
    <w:rsid w:val="0061615A"/>
    <w:rsid w:val="0062205E"/>
    <w:rsid w:val="006246F7"/>
    <w:rsid w:val="00626744"/>
    <w:rsid w:val="0062754B"/>
    <w:rsid w:val="00630B38"/>
    <w:rsid w:val="00630F1D"/>
    <w:rsid w:val="006313EF"/>
    <w:rsid w:val="00631431"/>
    <w:rsid w:val="006314A8"/>
    <w:rsid w:val="006358A4"/>
    <w:rsid w:val="00641605"/>
    <w:rsid w:val="00641E2F"/>
    <w:rsid w:val="006464E3"/>
    <w:rsid w:val="00646CF8"/>
    <w:rsid w:val="006502D9"/>
    <w:rsid w:val="00651020"/>
    <w:rsid w:val="006514F8"/>
    <w:rsid w:val="0065184D"/>
    <w:rsid w:val="00651FE5"/>
    <w:rsid w:val="006545CB"/>
    <w:rsid w:val="0065468E"/>
    <w:rsid w:val="0065791F"/>
    <w:rsid w:val="006617DA"/>
    <w:rsid w:val="006620BA"/>
    <w:rsid w:val="0066300A"/>
    <w:rsid w:val="0066399D"/>
    <w:rsid w:val="00663FE7"/>
    <w:rsid w:val="00664716"/>
    <w:rsid w:val="00664C85"/>
    <w:rsid w:val="00665145"/>
    <w:rsid w:val="006662A4"/>
    <w:rsid w:val="0066680F"/>
    <w:rsid w:val="0066700C"/>
    <w:rsid w:val="00670685"/>
    <w:rsid w:val="00670686"/>
    <w:rsid w:val="00674C79"/>
    <w:rsid w:val="00674C7C"/>
    <w:rsid w:val="00674F3F"/>
    <w:rsid w:val="00675A27"/>
    <w:rsid w:val="006775EC"/>
    <w:rsid w:val="006804DE"/>
    <w:rsid w:val="006828B8"/>
    <w:rsid w:val="006829A5"/>
    <w:rsid w:val="00682BD3"/>
    <w:rsid w:val="006851B6"/>
    <w:rsid w:val="006851D7"/>
    <w:rsid w:val="006852C7"/>
    <w:rsid w:val="00685FAD"/>
    <w:rsid w:val="00685FC8"/>
    <w:rsid w:val="00687162"/>
    <w:rsid w:val="00690AFC"/>
    <w:rsid w:val="00692735"/>
    <w:rsid w:val="0069289B"/>
    <w:rsid w:val="006928C1"/>
    <w:rsid w:val="006958AD"/>
    <w:rsid w:val="0069760C"/>
    <w:rsid w:val="006A15CF"/>
    <w:rsid w:val="006A39B3"/>
    <w:rsid w:val="006A3A6A"/>
    <w:rsid w:val="006A4562"/>
    <w:rsid w:val="006A5679"/>
    <w:rsid w:val="006A784C"/>
    <w:rsid w:val="006B13EE"/>
    <w:rsid w:val="006B2819"/>
    <w:rsid w:val="006B50BE"/>
    <w:rsid w:val="006B71CD"/>
    <w:rsid w:val="006C05A0"/>
    <w:rsid w:val="006C1D63"/>
    <w:rsid w:val="006C3AEC"/>
    <w:rsid w:val="006C3D75"/>
    <w:rsid w:val="006C4720"/>
    <w:rsid w:val="006C529E"/>
    <w:rsid w:val="006C6917"/>
    <w:rsid w:val="006C7776"/>
    <w:rsid w:val="006C7822"/>
    <w:rsid w:val="006D1370"/>
    <w:rsid w:val="006D1CB1"/>
    <w:rsid w:val="006D26F8"/>
    <w:rsid w:val="006D513C"/>
    <w:rsid w:val="006D5BFC"/>
    <w:rsid w:val="006E00DB"/>
    <w:rsid w:val="006E06DC"/>
    <w:rsid w:val="006E21BE"/>
    <w:rsid w:val="006E278C"/>
    <w:rsid w:val="006E4505"/>
    <w:rsid w:val="006E6A08"/>
    <w:rsid w:val="006E6ED8"/>
    <w:rsid w:val="006F0ECB"/>
    <w:rsid w:val="006F1627"/>
    <w:rsid w:val="006F4DAD"/>
    <w:rsid w:val="006F7A72"/>
    <w:rsid w:val="007008ED"/>
    <w:rsid w:val="00700B26"/>
    <w:rsid w:val="00700C6B"/>
    <w:rsid w:val="00702657"/>
    <w:rsid w:val="007035AB"/>
    <w:rsid w:val="00703BE9"/>
    <w:rsid w:val="007107A0"/>
    <w:rsid w:val="00711233"/>
    <w:rsid w:val="00711445"/>
    <w:rsid w:val="007118A5"/>
    <w:rsid w:val="0071232A"/>
    <w:rsid w:val="007152DA"/>
    <w:rsid w:val="007164CB"/>
    <w:rsid w:val="0071678F"/>
    <w:rsid w:val="0071793D"/>
    <w:rsid w:val="00720380"/>
    <w:rsid w:val="00721522"/>
    <w:rsid w:val="00721BEB"/>
    <w:rsid w:val="00724580"/>
    <w:rsid w:val="00725D3E"/>
    <w:rsid w:val="00725E71"/>
    <w:rsid w:val="0072783F"/>
    <w:rsid w:val="00727E22"/>
    <w:rsid w:val="00730532"/>
    <w:rsid w:val="007307E1"/>
    <w:rsid w:val="00730F97"/>
    <w:rsid w:val="00732756"/>
    <w:rsid w:val="00733C35"/>
    <w:rsid w:val="007366FA"/>
    <w:rsid w:val="00736AC0"/>
    <w:rsid w:val="00737A95"/>
    <w:rsid w:val="00741BED"/>
    <w:rsid w:val="00743447"/>
    <w:rsid w:val="0074584F"/>
    <w:rsid w:val="00746F62"/>
    <w:rsid w:val="0075054D"/>
    <w:rsid w:val="00750A0A"/>
    <w:rsid w:val="00752422"/>
    <w:rsid w:val="00754E58"/>
    <w:rsid w:val="00757BED"/>
    <w:rsid w:val="00757C71"/>
    <w:rsid w:val="00761392"/>
    <w:rsid w:val="00763A35"/>
    <w:rsid w:val="00763C62"/>
    <w:rsid w:val="00764715"/>
    <w:rsid w:val="00765E75"/>
    <w:rsid w:val="0077047A"/>
    <w:rsid w:val="007739EA"/>
    <w:rsid w:val="007769C5"/>
    <w:rsid w:val="00777E9C"/>
    <w:rsid w:val="007806DE"/>
    <w:rsid w:val="00780973"/>
    <w:rsid w:val="007830D0"/>
    <w:rsid w:val="00783375"/>
    <w:rsid w:val="007833AE"/>
    <w:rsid w:val="0078413E"/>
    <w:rsid w:val="00784D0B"/>
    <w:rsid w:val="0078564D"/>
    <w:rsid w:val="00787D88"/>
    <w:rsid w:val="0079001A"/>
    <w:rsid w:val="007914DC"/>
    <w:rsid w:val="00793F2A"/>
    <w:rsid w:val="00795D38"/>
    <w:rsid w:val="00796172"/>
    <w:rsid w:val="007A102C"/>
    <w:rsid w:val="007A11D4"/>
    <w:rsid w:val="007A2A5E"/>
    <w:rsid w:val="007A2EFF"/>
    <w:rsid w:val="007A5D3D"/>
    <w:rsid w:val="007A703D"/>
    <w:rsid w:val="007A75C8"/>
    <w:rsid w:val="007A7E8A"/>
    <w:rsid w:val="007B0135"/>
    <w:rsid w:val="007B0401"/>
    <w:rsid w:val="007B35FE"/>
    <w:rsid w:val="007B7838"/>
    <w:rsid w:val="007C07F2"/>
    <w:rsid w:val="007C1658"/>
    <w:rsid w:val="007C4B9F"/>
    <w:rsid w:val="007C552F"/>
    <w:rsid w:val="007C7043"/>
    <w:rsid w:val="007C73D3"/>
    <w:rsid w:val="007C76E9"/>
    <w:rsid w:val="007D014C"/>
    <w:rsid w:val="007D187D"/>
    <w:rsid w:val="007D335F"/>
    <w:rsid w:val="007D341A"/>
    <w:rsid w:val="007D58DB"/>
    <w:rsid w:val="007D5EB8"/>
    <w:rsid w:val="007E2A65"/>
    <w:rsid w:val="007E4424"/>
    <w:rsid w:val="007E5827"/>
    <w:rsid w:val="007E6337"/>
    <w:rsid w:val="007E7A6A"/>
    <w:rsid w:val="007F256A"/>
    <w:rsid w:val="007F2FDA"/>
    <w:rsid w:val="007F47AB"/>
    <w:rsid w:val="007F4A0F"/>
    <w:rsid w:val="007F76B8"/>
    <w:rsid w:val="00805234"/>
    <w:rsid w:val="008055F8"/>
    <w:rsid w:val="00806022"/>
    <w:rsid w:val="00806893"/>
    <w:rsid w:val="00810319"/>
    <w:rsid w:val="008135D4"/>
    <w:rsid w:val="00814E1E"/>
    <w:rsid w:val="00815BDF"/>
    <w:rsid w:val="0081704B"/>
    <w:rsid w:val="008174C3"/>
    <w:rsid w:val="00821394"/>
    <w:rsid w:val="008222B5"/>
    <w:rsid w:val="00823073"/>
    <w:rsid w:val="0083001D"/>
    <w:rsid w:val="00830BE8"/>
    <w:rsid w:val="00831FFB"/>
    <w:rsid w:val="00834C91"/>
    <w:rsid w:val="00835BF7"/>
    <w:rsid w:val="008367E8"/>
    <w:rsid w:val="00841056"/>
    <w:rsid w:val="00841085"/>
    <w:rsid w:val="00841538"/>
    <w:rsid w:val="00843688"/>
    <w:rsid w:val="00844482"/>
    <w:rsid w:val="0084649A"/>
    <w:rsid w:val="00846BE0"/>
    <w:rsid w:val="00850C6D"/>
    <w:rsid w:val="008539D1"/>
    <w:rsid w:val="00856A89"/>
    <w:rsid w:val="00861CC5"/>
    <w:rsid w:val="00862F87"/>
    <w:rsid w:val="00864A58"/>
    <w:rsid w:val="008654E6"/>
    <w:rsid w:val="00867C58"/>
    <w:rsid w:val="008703D3"/>
    <w:rsid w:val="00872641"/>
    <w:rsid w:val="00873E29"/>
    <w:rsid w:val="00876310"/>
    <w:rsid w:val="008764AC"/>
    <w:rsid w:val="00876DA3"/>
    <w:rsid w:val="0087716B"/>
    <w:rsid w:val="00877517"/>
    <w:rsid w:val="00877D28"/>
    <w:rsid w:val="00882703"/>
    <w:rsid w:val="00882BD5"/>
    <w:rsid w:val="00884411"/>
    <w:rsid w:val="008867A2"/>
    <w:rsid w:val="00890EDB"/>
    <w:rsid w:val="00891FE6"/>
    <w:rsid w:val="00892037"/>
    <w:rsid w:val="00892EAD"/>
    <w:rsid w:val="008935B8"/>
    <w:rsid w:val="0089393D"/>
    <w:rsid w:val="0089507C"/>
    <w:rsid w:val="00896054"/>
    <w:rsid w:val="00897995"/>
    <w:rsid w:val="008A07B2"/>
    <w:rsid w:val="008A1AD1"/>
    <w:rsid w:val="008A44E4"/>
    <w:rsid w:val="008A4FDE"/>
    <w:rsid w:val="008A5564"/>
    <w:rsid w:val="008A5B9C"/>
    <w:rsid w:val="008A5CDE"/>
    <w:rsid w:val="008B145F"/>
    <w:rsid w:val="008B16AC"/>
    <w:rsid w:val="008B20FF"/>
    <w:rsid w:val="008B23E6"/>
    <w:rsid w:val="008B2A5D"/>
    <w:rsid w:val="008B388B"/>
    <w:rsid w:val="008B4A3D"/>
    <w:rsid w:val="008C09FF"/>
    <w:rsid w:val="008C34BD"/>
    <w:rsid w:val="008C4094"/>
    <w:rsid w:val="008C424B"/>
    <w:rsid w:val="008C7620"/>
    <w:rsid w:val="008D2B70"/>
    <w:rsid w:val="008D2C7C"/>
    <w:rsid w:val="008D3073"/>
    <w:rsid w:val="008D3E87"/>
    <w:rsid w:val="008D687E"/>
    <w:rsid w:val="008D6AB8"/>
    <w:rsid w:val="008E0936"/>
    <w:rsid w:val="008E4ABF"/>
    <w:rsid w:val="008E7DC5"/>
    <w:rsid w:val="008F0815"/>
    <w:rsid w:val="008F3441"/>
    <w:rsid w:val="008F5C32"/>
    <w:rsid w:val="008F7F58"/>
    <w:rsid w:val="009011F3"/>
    <w:rsid w:val="00902211"/>
    <w:rsid w:val="009029A7"/>
    <w:rsid w:val="009034A7"/>
    <w:rsid w:val="009042CB"/>
    <w:rsid w:val="00907F76"/>
    <w:rsid w:val="009121B4"/>
    <w:rsid w:val="00913574"/>
    <w:rsid w:val="009143C9"/>
    <w:rsid w:val="009147F7"/>
    <w:rsid w:val="00914F9C"/>
    <w:rsid w:val="00915409"/>
    <w:rsid w:val="00915B6B"/>
    <w:rsid w:val="0092058E"/>
    <w:rsid w:val="00922231"/>
    <w:rsid w:val="0092261E"/>
    <w:rsid w:val="00923481"/>
    <w:rsid w:val="00925C2D"/>
    <w:rsid w:val="00926E5C"/>
    <w:rsid w:val="0092764A"/>
    <w:rsid w:val="009302DE"/>
    <w:rsid w:val="009309A3"/>
    <w:rsid w:val="00930B70"/>
    <w:rsid w:val="00932D8E"/>
    <w:rsid w:val="009364CD"/>
    <w:rsid w:val="009418CC"/>
    <w:rsid w:val="009432D8"/>
    <w:rsid w:val="00946264"/>
    <w:rsid w:val="00946C14"/>
    <w:rsid w:val="00947248"/>
    <w:rsid w:val="0095083B"/>
    <w:rsid w:val="0095164D"/>
    <w:rsid w:val="00952864"/>
    <w:rsid w:val="00953740"/>
    <w:rsid w:val="00953870"/>
    <w:rsid w:val="00955A7F"/>
    <w:rsid w:val="00955C77"/>
    <w:rsid w:val="00955E01"/>
    <w:rsid w:val="009617A3"/>
    <w:rsid w:val="00962012"/>
    <w:rsid w:val="00970557"/>
    <w:rsid w:val="009725C3"/>
    <w:rsid w:val="00973925"/>
    <w:rsid w:val="00974135"/>
    <w:rsid w:val="0097670F"/>
    <w:rsid w:val="00976B4E"/>
    <w:rsid w:val="009776DB"/>
    <w:rsid w:val="00977EEC"/>
    <w:rsid w:val="00977F7C"/>
    <w:rsid w:val="00983334"/>
    <w:rsid w:val="00985DE5"/>
    <w:rsid w:val="00987383"/>
    <w:rsid w:val="009879CC"/>
    <w:rsid w:val="00987EAC"/>
    <w:rsid w:val="0099395F"/>
    <w:rsid w:val="00993BD3"/>
    <w:rsid w:val="00995F8D"/>
    <w:rsid w:val="009A1EA0"/>
    <w:rsid w:val="009A2928"/>
    <w:rsid w:val="009A2D27"/>
    <w:rsid w:val="009A39C8"/>
    <w:rsid w:val="009A39DD"/>
    <w:rsid w:val="009A3DE7"/>
    <w:rsid w:val="009A55A6"/>
    <w:rsid w:val="009A58F6"/>
    <w:rsid w:val="009A64A9"/>
    <w:rsid w:val="009A6E49"/>
    <w:rsid w:val="009B10D9"/>
    <w:rsid w:val="009B1B79"/>
    <w:rsid w:val="009B2B9A"/>
    <w:rsid w:val="009B3E52"/>
    <w:rsid w:val="009B7A17"/>
    <w:rsid w:val="009C0B22"/>
    <w:rsid w:val="009C4285"/>
    <w:rsid w:val="009C475B"/>
    <w:rsid w:val="009C47FA"/>
    <w:rsid w:val="009C4813"/>
    <w:rsid w:val="009C5AA4"/>
    <w:rsid w:val="009C5D02"/>
    <w:rsid w:val="009C7BA9"/>
    <w:rsid w:val="009D13EA"/>
    <w:rsid w:val="009D352A"/>
    <w:rsid w:val="009D3D98"/>
    <w:rsid w:val="009D5FC0"/>
    <w:rsid w:val="009D740A"/>
    <w:rsid w:val="009D7639"/>
    <w:rsid w:val="009D7F05"/>
    <w:rsid w:val="009E224D"/>
    <w:rsid w:val="009E572E"/>
    <w:rsid w:val="009E58C7"/>
    <w:rsid w:val="009F00B6"/>
    <w:rsid w:val="009F0887"/>
    <w:rsid w:val="009F0EF6"/>
    <w:rsid w:val="009F193D"/>
    <w:rsid w:val="009F2113"/>
    <w:rsid w:val="009F5904"/>
    <w:rsid w:val="009F663C"/>
    <w:rsid w:val="009F684A"/>
    <w:rsid w:val="00A01CAC"/>
    <w:rsid w:val="00A024B3"/>
    <w:rsid w:val="00A0297C"/>
    <w:rsid w:val="00A057EE"/>
    <w:rsid w:val="00A06BBB"/>
    <w:rsid w:val="00A074E2"/>
    <w:rsid w:val="00A10264"/>
    <w:rsid w:val="00A11DC8"/>
    <w:rsid w:val="00A122A7"/>
    <w:rsid w:val="00A12EC5"/>
    <w:rsid w:val="00A1399F"/>
    <w:rsid w:val="00A15169"/>
    <w:rsid w:val="00A1608E"/>
    <w:rsid w:val="00A1782C"/>
    <w:rsid w:val="00A2006D"/>
    <w:rsid w:val="00A21418"/>
    <w:rsid w:val="00A22270"/>
    <w:rsid w:val="00A231CE"/>
    <w:rsid w:val="00A2335F"/>
    <w:rsid w:val="00A239D0"/>
    <w:rsid w:val="00A248B6"/>
    <w:rsid w:val="00A24B65"/>
    <w:rsid w:val="00A24E3B"/>
    <w:rsid w:val="00A256B4"/>
    <w:rsid w:val="00A25A77"/>
    <w:rsid w:val="00A268B5"/>
    <w:rsid w:val="00A2707C"/>
    <w:rsid w:val="00A2733D"/>
    <w:rsid w:val="00A2739B"/>
    <w:rsid w:val="00A27534"/>
    <w:rsid w:val="00A2795C"/>
    <w:rsid w:val="00A27D4C"/>
    <w:rsid w:val="00A30D7E"/>
    <w:rsid w:val="00A33338"/>
    <w:rsid w:val="00A353AB"/>
    <w:rsid w:val="00A361C6"/>
    <w:rsid w:val="00A362B0"/>
    <w:rsid w:val="00A365A1"/>
    <w:rsid w:val="00A37C9C"/>
    <w:rsid w:val="00A42291"/>
    <w:rsid w:val="00A431BF"/>
    <w:rsid w:val="00A4413D"/>
    <w:rsid w:val="00A446C4"/>
    <w:rsid w:val="00A45BA3"/>
    <w:rsid w:val="00A47523"/>
    <w:rsid w:val="00A509A0"/>
    <w:rsid w:val="00A52809"/>
    <w:rsid w:val="00A53258"/>
    <w:rsid w:val="00A549C6"/>
    <w:rsid w:val="00A55CBF"/>
    <w:rsid w:val="00A562CC"/>
    <w:rsid w:val="00A602A0"/>
    <w:rsid w:val="00A6114D"/>
    <w:rsid w:val="00A6203F"/>
    <w:rsid w:val="00A670BF"/>
    <w:rsid w:val="00A71271"/>
    <w:rsid w:val="00A726A4"/>
    <w:rsid w:val="00A72ADA"/>
    <w:rsid w:val="00A739C2"/>
    <w:rsid w:val="00A73C31"/>
    <w:rsid w:val="00A772E8"/>
    <w:rsid w:val="00A779E5"/>
    <w:rsid w:val="00A841C5"/>
    <w:rsid w:val="00A8423B"/>
    <w:rsid w:val="00A843F6"/>
    <w:rsid w:val="00A84FA4"/>
    <w:rsid w:val="00A85132"/>
    <w:rsid w:val="00A93A31"/>
    <w:rsid w:val="00A93ABD"/>
    <w:rsid w:val="00A9420D"/>
    <w:rsid w:val="00AA1527"/>
    <w:rsid w:val="00AA1D4F"/>
    <w:rsid w:val="00AA5BB6"/>
    <w:rsid w:val="00AA61B7"/>
    <w:rsid w:val="00AA6B4F"/>
    <w:rsid w:val="00AA7697"/>
    <w:rsid w:val="00AA7D11"/>
    <w:rsid w:val="00AB0B15"/>
    <w:rsid w:val="00AB35E7"/>
    <w:rsid w:val="00AB43F4"/>
    <w:rsid w:val="00AB60A1"/>
    <w:rsid w:val="00AB6DC0"/>
    <w:rsid w:val="00AB73DB"/>
    <w:rsid w:val="00AC0570"/>
    <w:rsid w:val="00AC16AB"/>
    <w:rsid w:val="00AC3AE8"/>
    <w:rsid w:val="00AC4471"/>
    <w:rsid w:val="00AC6970"/>
    <w:rsid w:val="00AD0CA9"/>
    <w:rsid w:val="00AD1BD7"/>
    <w:rsid w:val="00AD1D09"/>
    <w:rsid w:val="00AD3D5A"/>
    <w:rsid w:val="00AD4458"/>
    <w:rsid w:val="00AE0439"/>
    <w:rsid w:val="00AE0DDD"/>
    <w:rsid w:val="00AE259B"/>
    <w:rsid w:val="00AE372A"/>
    <w:rsid w:val="00AE3CAD"/>
    <w:rsid w:val="00AE52BF"/>
    <w:rsid w:val="00AE7F5C"/>
    <w:rsid w:val="00AF0803"/>
    <w:rsid w:val="00AF0C8A"/>
    <w:rsid w:val="00AF1A89"/>
    <w:rsid w:val="00AF6F39"/>
    <w:rsid w:val="00B03A87"/>
    <w:rsid w:val="00B03C79"/>
    <w:rsid w:val="00B04D19"/>
    <w:rsid w:val="00B05563"/>
    <w:rsid w:val="00B10011"/>
    <w:rsid w:val="00B11E0B"/>
    <w:rsid w:val="00B11FF2"/>
    <w:rsid w:val="00B13767"/>
    <w:rsid w:val="00B153B3"/>
    <w:rsid w:val="00B1568B"/>
    <w:rsid w:val="00B15E9B"/>
    <w:rsid w:val="00B21CA4"/>
    <w:rsid w:val="00B21E21"/>
    <w:rsid w:val="00B223E6"/>
    <w:rsid w:val="00B24ABF"/>
    <w:rsid w:val="00B26430"/>
    <w:rsid w:val="00B2668D"/>
    <w:rsid w:val="00B276B0"/>
    <w:rsid w:val="00B30937"/>
    <w:rsid w:val="00B33D05"/>
    <w:rsid w:val="00B33EBD"/>
    <w:rsid w:val="00B34726"/>
    <w:rsid w:val="00B34DDF"/>
    <w:rsid w:val="00B3555F"/>
    <w:rsid w:val="00B35E7C"/>
    <w:rsid w:val="00B4497B"/>
    <w:rsid w:val="00B466E0"/>
    <w:rsid w:val="00B50761"/>
    <w:rsid w:val="00B513E3"/>
    <w:rsid w:val="00B52DF2"/>
    <w:rsid w:val="00B53185"/>
    <w:rsid w:val="00B56371"/>
    <w:rsid w:val="00B566CE"/>
    <w:rsid w:val="00B57E7C"/>
    <w:rsid w:val="00B6180C"/>
    <w:rsid w:val="00B620FD"/>
    <w:rsid w:val="00B6275A"/>
    <w:rsid w:val="00B640DD"/>
    <w:rsid w:val="00B65ABD"/>
    <w:rsid w:val="00B66539"/>
    <w:rsid w:val="00B70728"/>
    <w:rsid w:val="00B71065"/>
    <w:rsid w:val="00B727DA"/>
    <w:rsid w:val="00B72E7C"/>
    <w:rsid w:val="00B75229"/>
    <w:rsid w:val="00B75309"/>
    <w:rsid w:val="00B769AB"/>
    <w:rsid w:val="00B77896"/>
    <w:rsid w:val="00B80E5A"/>
    <w:rsid w:val="00B81A0B"/>
    <w:rsid w:val="00B81D83"/>
    <w:rsid w:val="00B82511"/>
    <w:rsid w:val="00B85AB8"/>
    <w:rsid w:val="00B90077"/>
    <w:rsid w:val="00B908C3"/>
    <w:rsid w:val="00B90AF3"/>
    <w:rsid w:val="00B91214"/>
    <w:rsid w:val="00B93D06"/>
    <w:rsid w:val="00B946CC"/>
    <w:rsid w:val="00B94A55"/>
    <w:rsid w:val="00B95AFF"/>
    <w:rsid w:val="00B96B86"/>
    <w:rsid w:val="00B974B7"/>
    <w:rsid w:val="00BA3725"/>
    <w:rsid w:val="00BA3B6B"/>
    <w:rsid w:val="00BA3CC7"/>
    <w:rsid w:val="00BA74CE"/>
    <w:rsid w:val="00BA7EBD"/>
    <w:rsid w:val="00BB064F"/>
    <w:rsid w:val="00BB2339"/>
    <w:rsid w:val="00BB3FF9"/>
    <w:rsid w:val="00BB65FF"/>
    <w:rsid w:val="00BB6FBE"/>
    <w:rsid w:val="00BB7936"/>
    <w:rsid w:val="00BC1160"/>
    <w:rsid w:val="00BC1ABF"/>
    <w:rsid w:val="00BC621E"/>
    <w:rsid w:val="00BC6A4F"/>
    <w:rsid w:val="00BC72F4"/>
    <w:rsid w:val="00BD111D"/>
    <w:rsid w:val="00BD6C18"/>
    <w:rsid w:val="00BD739C"/>
    <w:rsid w:val="00BD7B5D"/>
    <w:rsid w:val="00BE0272"/>
    <w:rsid w:val="00BE3F63"/>
    <w:rsid w:val="00BE48B6"/>
    <w:rsid w:val="00BE4C35"/>
    <w:rsid w:val="00BE4F97"/>
    <w:rsid w:val="00BE5FDD"/>
    <w:rsid w:val="00BF06F6"/>
    <w:rsid w:val="00BF1343"/>
    <w:rsid w:val="00BF3270"/>
    <w:rsid w:val="00BF3817"/>
    <w:rsid w:val="00BF43D6"/>
    <w:rsid w:val="00BF4CDD"/>
    <w:rsid w:val="00BF4F9B"/>
    <w:rsid w:val="00BF6A24"/>
    <w:rsid w:val="00BF7181"/>
    <w:rsid w:val="00C01491"/>
    <w:rsid w:val="00C070AB"/>
    <w:rsid w:val="00C11262"/>
    <w:rsid w:val="00C1276B"/>
    <w:rsid w:val="00C139E6"/>
    <w:rsid w:val="00C16DAC"/>
    <w:rsid w:val="00C1771D"/>
    <w:rsid w:val="00C20679"/>
    <w:rsid w:val="00C2103E"/>
    <w:rsid w:val="00C211BA"/>
    <w:rsid w:val="00C21462"/>
    <w:rsid w:val="00C226B4"/>
    <w:rsid w:val="00C31CFF"/>
    <w:rsid w:val="00C34683"/>
    <w:rsid w:val="00C355B0"/>
    <w:rsid w:val="00C36FBB"/>
    <w:rsid w:val="00C378AD"/>
    <w:rsid w:val="00C37A7B"/>
    <w:rsid w:val="00C4176A"/>
    <w:rsid w:val="00C41B4E"/>
    <w:rsid w:val="00C42805"/>
    <w:rsid w:val="00C467F3"/>
    <w:rsid w:val="00C479FD"/>
    <w:rsid w:val="00C5022F"/>
    <w:rsid w:val="00C6498E"/>
    <w:rsid w:val="00C66230"/>
    <w:rsid w:val="00C71AD7"/>
    <w:rsid w:val="00C71B6B"/>
    <w:rsid w:val="00C720A0"/>
    <w:rsid w:val="00C7359D"/>
    <w:rsid w:val="00C74748"/>
    <w:rsid w:val="00C7503C"/>
    <w:rsid w:val="00C7725C"/>
    <w:rsid w:val="00C776BD"/>
    <w:rsid w:val="00C7780F"/>
    <w:rsid w:val="00C80B2D"/>
    <w:rsid w:val="00C80B7F"/>
    <w:rsid w:val="00C80F1B"/>
    <w:rsid w:val="00C81377"/>
    <w:rsid w:val="00C85FBD"/>
    <w:rsid w:val="00C87630"/>
    <w:rsid w:val="00C917C3"/>
    <w:rsid w:val="00CA1848"/>
    <w:rsid w:val="00CA31EC"/>
    <w:rsid w:val="00CA56B3"/>
    <w:rsid w:val="00CA706F"/>
    <w:rsid w:val="00CB079C"/>
    <w:rsid w:val="00CB1A0A"/>
    <w:rsid w:val="00CB1DDF"/>
    <w:rsid w:val="00CB2E7A"/>
    <w:rsid w:val="00CB5B7E"/>
    <w:rsid w:val="00CB5FE5"/>
    <w:rsid w:val="00CB7766"/>
    <w:rsid w:val="00CB79B1"/>
    <w:rsid w:val="00CC062A"/>
    <w:rsid w:val="00CC2317"/>
    <w:rsid w:val="00CC3891"/>
    <w:rsid w:val="00CC6745"/>
    <w:rsid w:val="00CD2FC8"/>
    <w:rsid w:val="00CE422A"/>
    <w:rsid w:val="00CE6A08"/>
    <w:rsid w:val="00CE6B6F"/>
    <w:rsid w:val="00CE6BC5"/>
    <w:rsid w:val="00CE7628"/>
    <w:rsid w:val="00CE79A6"/>
    <w:rsid w:val="00CF2237"/>
    <w:rsid w:val="00CF4175"/>
    <w:rsid w:val="00CF52C9"/>
    <w:rsid w:val="00CF6EB6"/>
    <w:rsid w:val="00CF7E50"/>
    <w:rsid w:val="00D00438"/>
    <w:rsid w:val="00D00A39"/>
    <w:rsid w:val="00D00D2F"/>
    <w:rsid w:val="00D01A01"/>
    <w:rsid w:val="00D03F49"/>
    <w:rsid w:val="00D041EE"/>
    <w:rsid w:val="00D04511"/>
    <w:rsid w:val="00D046BE"/>
    <w:rsid w:val="00D05272"/>
    <w:rsid w:val="00D209EA"/>
    <w:rsid w:val="00D21434"/>
    <w:rsid w:val="00D24D4D"/>
    <w:rsid w:val="00D25212"/>
    <w:rsid w:val="00D25A95"/>
    <w:rsid w:val="00D27E56"/>
    <w:rsid w:val="00D350AD"/>
    <w:rsid w:val="00D37D71"/>
    <w:rsid w:val="00D4046D"/>
    <w:rsid w:val="00D41E6A"/>
    <w:rsid w:val="00D420F3"/>
    <w:rsid w:val="00D43211"/>
    <w:rsid w:val="00D467D9"/>
    <w:rsid w:val="00D47628"/>
    <w:rsid w:val="00D5382C"/>
    <w:rsid w:val="00D5469E"/>
    <w:rsid w:val="00D569DB"/>
    <w:rsid w:val="00D71A08"/>
    <w:rsid w:val="00D73372"/>
    <w:rsid w:val="00D737F5"/>
    <w:rsid w:val="00D73E7D"/>
    <w:rsid w:val="00D74B70"/>
    <w:rsid w:val="00D75DC8"/>
    <w:rsid w:val="00D76A8B"/>
    <w:rsid w:val="00D81DD4"/>
    <w:rsid w:val="00D82119"/>
    <w:rsid w:val="00D8296D"/>
    <w:rsid w:val="00D82EE6"/>
    <w:rsid w:val="00D8420F"/>
    <w:rsid w:val="00D866B3"/>
    <w:rsid w:val="00D92192"/>
    <w:rsid w:val="00D978E7"/>
    <w:rsid w:val="00DA1489"/>
    <w:rsid w:val="00DA16B6"/>
    <w:rsid w:val="00DA174B"/>
    <w:rsid w:val="00DA1BDD"/>
    <w:rsid w:val="00DA2A31"/>
    <w:rsid w:val="00DA3A4B"/>
    <w:rsid w:val="00DA40C5"/>
    <w:rsid w:val="00DA43F3"/>
    <w:rsid w:val="00DA45BA"/>
    <w:rsid w:val="00DA45D4"/>
    <w:rsid w:val="00DA5A18"/>
    <w:rsid w:val="00DA6AE3"/>
    <w:rsid w:val="00DB38C2"/>
    <w:rsid w:val="00DC2BF3"/>
    <w:rsid w:val="00DC3D49"/>
    <w:rsid w:val="00DC5A81"/>
    <w:rsid w:val="00DC61D3"/>
    <w:rsid w:val="00DC76AD"/>
    <w:rsid w:val="00DD0882"/>
    <w:rsid w:val="00DD4248"/>
    <w:rsid w:val="00DD78B6"/>
    <w:rsid w:val="00DE0E19"/>
    <w:rsid w:val="00DE11F7"/>
    <w:rsid w:val="00DE4525"/>
    <w:rsid w:val="00DE4FB6"/>
    <w:rsid w:val="00DE572E"/>
    <w:rsid w:val="00DF099E"/>
    <w:rsid w:val="00DF0D9F"/>
    <w:rsid w:val="00DF13E4"/>
    <w:rsid w:val="00DF15F1"/>
    <w:rsid w:val="00DF16D3"/>
    <w:rsid w:val="00DF5A57"/>
    <w:rsid w:val="00DF5BE4"/>
    <w:rsid w:val="00DF77A6"/>
    <w:rsid w:val="00E00526"/>
    <w:rsid w:val="00E00D2A"/>
    <w:rsid w:val="00E02131"/>
    <w:rsid w:val="00E02BCE"/>
    <w:rsid w:val="00E03204"/>
    <w:rsid w:val="00E033F6"/>
    <w:rsid w:val="00E04AF4"/>
    <w:rsid w:val="00E07A3E"/>
    <w:rsid w:val="00E07CAD"/>
    <w:rsid w:val="00E105F3"/>
    <w:rsid w:val="00E120A1"/>
    <w:rsid w:val="00E13442"/>
    <w:rsid w:val="00E13C82"/>
    <w:rsid w:val="00E13FC3"/>
    <w:rsid w:val="00E14354"/>
    <w:rsid w:val="00E14B41"/>
    <w:rsid w:val="00E152D3"/>
    <w:rsid w:val="00E15D4F"/>
    <w:rsid w:val="00E21275"/>
    <w:rsid w:val="00E22988"/>
    <w:rsid w:val="00E23C88"/>
    <w:rsid w:val="00E24CEA"/>
    <w:rsid w:val="00E2541A"/>
    <w:rsid w:val="00E255D8"/>
    <w:rsid w:val="00E31F01"/>
    <w:rsid w:val="00E332B8"/>
    <w:rsid w:val="00E33918"/>
    <w:rsid w:val="00E3563E"/>
    <w:rsid w:val="00E370B1"/>
    <w:rsid w:val="00E37B04"/>
    <w:rsid w:val="00E37FC3"/>
    <w:rsid w:val="00E4447D"/>
    <w:rsid w:val="00E46047"/>
    <w:rsid w:val="00E467C3"/>
    <w:rsid w:val="00E50F79"/>
    <w:rsid w:val="00E510EC"/>
    <w:rsid w:val="00E54E74"/>
    <w:rsid w:val="00E56276"/>
    <w:rsid w:val="00E562E3"/>
    <w:rsid w:val="00E56DBF"/>
    <w:rsid w:val="00E63BAE"/>
    <w:rsid w:val="00E658A8"/>
    <w:rsid w:val="00E66A75"/>
    <w:rsid w:val="00E66B8F"/>
    <w:rsid w:val="00E6703B"/>
    <w:rsid w:val="00E67C44"/>
    <w:rsid w:val="00E70D87"/>
    <w:rsid w:val="00E735B1"/>
    <w:rsid w:val="00E73D2D"/>
    <w:rsid w:val="00E753A2"/>
    <w:rsid w:val="00E75B78"/>
    <w:rsid w:val="00E76130"/>
    <w:rsid w:val="00E76BA6"/>
    <w:rsid w:val="00E812EB"/>
    <w:rsid w:val="00E84280"/>
    <w:rsid w:val="00E84B20"/>
    <w:rsid w:val="00E86E0C"/>
    <w:rsid w:val="00E86EC3"/>
    <w:rsid w:val="00E87AE3"/>
    <w:rsid w:val="00E90363"/>
    <w:rsid w:val="00E908DA"/>
    <w:rsid w:val="00E90F58"/>
    <w:rsid w:val="00E927C2"/>
    <w:rsid w:val="00E92824"/>
    <w:rsid w:val="00E934FF"/>
    <w:rsid w:val="00E96C11"/>
    <w:rsid w:val="00EA11B9"/>
    <w:rsid w:val="00EA1D6A"/>
    <w:rsid w:val="00EA4E99"/>
    <w:rsid w:val="00EA69CB"/>
    <w:rsid w:val="00EA6AFB"/>
    <w:rsid w:val="00EA6E17"/>
    <w:rsid w:val="00EB0BA9"/>
    <w:rsid w:val="00EB0F80"/>
    <w:rsid w:val="00EB1A05"/>
    <w:rsid w:val="00EB2F18"/>
    <w:rsid w:val="00EB367E"/>
    <w:rsid w:val="00EB5246"/>
    <w:rsid w:val="00EB57D5"/>
    <w:rsid w:val="00EB5AA6"/>
    <w:rsid w:val="00EB5B42"/>
    <w:rsid w:val="00EB7E10"/>
    <w:rsid w:val="00EC080A"/>
    <w:rsid w:val="00ED05FE"/>
    <w:rsid w:val="00ED0DE7"/>
    <w:rsid w:val="00ED2934"/>
    <w:rsid w:val="00ED4EBA"/>
    <w:rsid w:val="00ED5ACC"/>
    <w:rsid w:val="00ED7E2E"/>
    <w:rsid w:val="00EE0A88"/>
    <w:rsid w:val="00EE1376"/>
    <w:rsid w:val="00EE4ECB"/>
    <w:rsid w:val="00EE67ED"/>
    <w:rsid w:val="00EE6B8F"/>
    <w:rsid w:val="00EF1804"/>
    <w:rsid w:val="00EF3E88"/>
    <w:rsid w:val="00EF539A"/>
    <w:rsid w:val="00EF5BAA"/>
    <w:rsid w:val="00EF6882"/>
    <w:rsid w:val="00EF6C43"/>
    <w:rsid w:val="00F027AC"/>
    <w:rsid w:val="00F02C1C"/>
    <w:rsid w:val="00F06E31"/>
    <w:rsid w:val="00F076F7"/>
    <w:rsid w:val="00F127FC"/>
    <w:rsid w:val="00F12829"/>
    <w:rsid w:val="00F147B8"/>
    <w:rsid w:val="00F176D8"/>
    <w:rsid w:val="00F24BEC"/>
    <w:rsid w:val="00F256C3"/>
    <w:rsid w:val="00F26BEE"/>
    <w:rsid w:val="00F31581"/>
    <w:rsid w:val="00F33826"/>
    <w:rsid w:val="00F3537B"/>
    <w:rsid w:val="00F35536"/>
    <w:rsid w:val="00F36746"/>
    <w:rsid w:val="00F37B3C"/>
    <w:rsid w:val="00F41D97"/>
    <w:rsid w:val="00F42EC1"/>
    <w:rsid w:val="00F44604"/>
    <w:rsid w:val="00F47D5C"/>
    <w:rsid w:val="00F507D0"/>
    <w:rsid w:val="00F56B34"/>
    <w:rsid w:val="00F57E96"/>
    <w:rsid w:val="00F60CF8"/>
    <w:rsid w:val="00F61037"/>
    <w:rsid w:val="00F614BC"/>
    <w:rsid w:val="00F62B8C"/>
    <w:rsid w:val="00F63A09"/>
    <w:rsid w:val="00F727B5"/>
    <w:rsid w:val="00F73102"/>
    <w:rsid w:val="00F75E31"/>
    <w:rsid w:val="00F81054"/>
    <w:rsid w:val="00F83166"/>
    <w:rsid w:val="00F8458B"/>
    <w:rsid w:val="00F84899"/>
    <w:rsid w:val="00F86CA0"/>
    <w:rsid w:val="00F948D8"/>
    <w:rsid w:val="00F94BB8"/>
    <w:rsid w:val="00F96061"/>
    <w:rsid w:val="00F96401"/>
    <w:rsid w:val="00F968B3"/>
    <w:rsid w:val="00F97218"/>
    <w:rsid w:val="00F97490"/>
    <w:rsid w:val="00F974F7"/>
    <w:rsid w:val="00F97531"/>
    <w:rsid w:val="00FA044C"/>
    <w:rsid w:val="00FA0976"/>
    <w:rsid w:val="00FA0BC6"/>
    <w:rsid w:val="00FA0E96"/>
    <w:rsid w:val="00FA111A"/>
    <w:rsid w:val="00FA1B70"/>
    <w:rsid w:val="00FA2271"/>
    <w:rsid w:val="00FA35CC"/>
    <w:rsid w:val="00FA54C7"/>
    <w:rsid w:val="00FA6DF4"/>
    <w:rsid w:val="00FA7519"/>
    <w:rsid w:val="00FA7642"/>
    <w:rsid w:val="00FA7CED"/>
    <w:rsid w:val="00FB0795"/>
    <w:rsid w:val="00FB0B52"/>
    <w:rsid w:val="00FB0D6E"/>
    <w:rsid w:val="00FB0E91"/>
    <w:rsid w:val="00FB21CA"/>
    <w:rsid w:val="00FB55B2"/>
    <w:rsid w:val="00FB5DF8"/>
    <w:rsid w:val="00FB70A6"/>
    <w:rsid w:val="00FB74DC"/>
    <w:rsid w:val="00FB7F80"/>
    <w:rsid w:val="00FC0E13"/>
    <w:rsid w:val="00FC23ED"/>
    <w:rsid w:val="00FC2FCF"/>
    <w:rsid w:val="00FC3A5C"/>
    <w:rsid w:val="00FC3CC1"/>
    <w:rsid w:val="00FC466B"/>
    <w:rsid w:val="00FC6464"/>
    <w:rsid w:val="00FD219F"/>
    <w:rsid w:val="00FD3917"/>
    <w:rsid w:val="00FD5BF3"/>
    <w:rsid w:val="00FE15EC"/>
    <w:rsid w:val="00FE2CE5"/>
    <w:rsid w:val="00FE2D74"/>
    <w:rsid w:val="00FE489E"/>
    <w:rsid w:val="00FE5E94"/>
    <w:rsid w:val="00FE6D4B"/>
    <w:rsid w:val="00FF0513"/>
    <w:rsid w:val="00FF1116"/>
    <w:rsid w:val="00FF1405"/>
    <w:rsid w:val="00FF2419"/>
    <w:rsid w:val="00FF2E9A"/>
    <w:rsid w:val="00FF3F4D"/>
    <w:rsid w:val="00FF41F5"/>
    <w:rsid w:val="00FF42F9"/>
    <w:rsid w:val="00FF6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67A5B9"/>
  <w15:docId w15:val="{D2D8B4C2-6B7C-4922-A9E3-DDABE534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locked="1" w:uiPriority="0"/>
    <w:lsdException w:name="macro" w:semiHidden="1" w:unhideWhenUsed="1"/>
    <w:lsdException w:name="toa heading" w:semiHidden="1" w:unhideWhenUsed="1"/>
    <w:lsdException w:name="List" w:locked="1" w:uiPriority="0"/>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locked="1" w:uiPriority="0"/>
    <w:lsdException w:name="List Continue 3" w:locked="1" w:uiPriority="0"/>
    <w:lsdException w:name="List Continue 4" w:locked="1" w:uiPriority="0"/>
    <w:lsdException w:name="List Continue 5" w:locked="1" w:uiPriority="0"/>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3E6"/>
    <w:pPr>
      <w:widowControl w:val="0"/>
      <w:autoSpaceDE w:val="0"/>
      <w:autoSpaceDN w:val="0"/>
      <w:adjustRightInd w:val="0"/>
    </w:pPr>
    <w:rPr>
      <w:sz w:val="28"/>
      <w:szCs w:val="28"/>
    </w:rPr>
  </w:style>
  <w:style w:type="paragraph" w:styleId="1">
    <w:name w:val="heading 1"/>
    <w:basedOn w:val="a"/>
    <w:next w:val="a"/>
    <w:link w:val="10"/>
    <w:uiPriority w:val="99"/>
    <w:qFormat/>
    <w:rsid w:val="00056CEE"/>
    <w:pPr>
      <w:widowControl/>
      <w:spacing w:before="108" w:after="108"/>
      <w:jc w:val="center"/>
      <w:outlineLvl w:val="0"/>
    </w:pPr>
    <w:rPr>
      <w:rFonts w:ascii="Arial" w:hAnsi="Arial" w:cs="Arial"/>
      <w:b/>
      <w:bCs/>
      <w:color w:val="26282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6CEE"/>
    <w:rPr>
      <w:rFonts w:ascii="Arial" w:hAnsi="Arial" w:cs="Arial"/>
      <w:b/>
      <w:bCs/>
      <w:color w:val="26282F"/>
      <w:sz w:val="24"/>
      <w:szCs w:val="24"/>
      <w:lang w:eastAsia="en-US"/>
    </w:rPr>
  </w:style>
  <w:style w:type="paragraph" w:customStyle="1" w:styleId="a3">
    <w:name w:val="Стиль"/>
    <w:basedOn w:val="a"/>
    <w:uiPriority w:val="99"/>
    <w:rsid w:val="00FB21CA"/>
    <w:pPr>
      <w:autoSpaceDE/>
      <w:autoSpaceDN/>
      <w:spacing w:after="160" w:line="240" w:lineRule="exact"/>
      <w:jc w:val="right"/>
    </w:pPr>
    <w:rPr>
      <w:lang w:val="en-GB" w:eastAsia="en-US"/>
    </w:rPr>
  </w:style>
  <w:style w:type="paragraph" w:styleId="a4">
    <w:name w:val="Balloon Text"/>
    <w:basedOn w:val="a"/>
    <w:link w:val="a5"/>
    <w:uiPriority w:val="99"/>
    <w:semiHidden/>
    <w:rsid w:val="001A7CEE"/>
    <w:rPr>
      <w:rFonts w:ascii="Tahoma" w:hAnsi="Tahoma" w:cs="Tahoma"/>
      <w:sz w:val="16"/>
      <w:szCs w:val="16"/>
    </w:rPr>
  </w:style>
  <w:style w:type="character" w:customStyle="1" w:styleId="a5">
    <w:name w:val="Текст выноски Знак"/>
    <w:basedOn w:val="a0"/>
    <w:link w:val="a4"/>
    <w:uiPriority w:val="99"/>
    <w:semiHidden/>
    <w:locked/>
    <w:rsid w:val="00E02131"/>
    <w:rPr>
      <w:rFonts w:ascii="Tahoma" w:hAnsi="Tahoma" w:cs="Tahoma"/>
      <w:sz w:val="16"/>
      <w:szCs w:val="16"/>
      <w:lang w:val="ru-RU" w:eastAsia="ru-RU"/>
    </w:rPr>
  </w:style>
  <w:style w:type="paragraph" w:customStyle="1" w:styleId="ConsPlusNormal">
    <w:name w:val="ConsPlusNormal"/>
    <w:uiPriority w:val="99"/>
    <w:qFormat/>
    <w:rsid w:val="00EA6AFB"/>
    <w:pPr>
      <w:widowControl w:val="0"/>
      <w:autoSpaceDE w:val="0"/>
      <w:autoSpaceDN w:val="0"/>
      <w:adjustRightInd w:val="0"/>
      <w:ind w:firstLine="720"/>
    </w:pPr>
    <w:rPr>
      <w:rFonts w:ascii="Arial" w:hAnsi="Arial" w:cs="Arial"/>
      <w:sz w:val="20"/>
      <w:szCs w:val="20"/>
    </w:rPr>
  </w:style>
  <w:style w:type="paragraph" w:styleId="a6">
    <w:name w:val="header"/>
    <w:basedOn w:val="a"/>
    <w:link w:val="a7"/>
    <w:uiPriority w:val="99"/>
    <w:rsid w:val="00344B30"/>
    <w:pPr>
      <w:tabs>
        <w:tab w:val="center" w:pos="4677"/>
        <w:tab w:val="right" w:pos="9355"/>
      </w:tabs>
    </w:pPr>
    <w:rPr>
      <w:rFonts w:ascii="Arial" w:hAnsi="Arial" w:cs="Arial"/>
      <w:sz w:val="20"/>
      <w:szCs w:val="20"/>
    </w:rPr>
  </w:style>
  <w:style w:type="character" w:customStyle="1" w:styleId="a7">
    <w:name w:val="Верхний колонтитул Знак"/>
    <w:basedOn w:val="a0"/>
    <w:link w:val="a6"/>
    <w:uiPriority w:val="99"/>
    <w:locked/>
    <w:rsid w:val="00344B30"/>
    <w:rPr>
      <w:rFonts w:ascii="Arial" w:hAnsi="Arial" w:cs="Arial"/>
    </w:rPr>
  </w:style>
  <w:style w:type="paragraph" w:styleId="a8">
    <w:name w:val="footer"/>
    <w:basedOn w:val="a"/>
    <w:link w:val="a9"/>
    <w:uiPriority w:val="99"/>
    <w:rsid w:val="00344B30"/>
    <w:pPr>
      <w:tabs>
        <w:tab w:val="center" w:pos="4677"/>
        <w:tab w:val="right" w:pos="9355"/>
      </w:tabs>
    </w:pPr>
    <w:rPr>
      <w:rFonts w:ascii="Arial" w:hAnsi="Arial" w:cs="Arial"/>
      <w:sz w:val="20"/>
      <w:szCs w:val="20"/>
    </w:rPr>
  </w:style>
  <w:style w:type="character" w:customStyle="1" w:styleId="a9">
    <w:name w:val="Нижний колонтитул Знак"/>
    <w:basedOn w:val="a0"/>
    <w:link w:val="a8"/>
    <w:uiPriority w:val="99"/>
    <w:locked/>
    <w:rsid w:val="00344B30"/>
    <w:rPr>
      <w:rFonts w:ascii="Arial" w:hAnsi="Arial" w:cs="Arial"/>
    </w:rPr>
  </w:style>
  <w:style w:type="character" w:styleId="aa">
    <w:name w:val="page number"/>
    <w:basedOn w:val="a0"/>
    <w:uiPriority w:val="99"/>
    <w:rsid w:val="002C046C"/>
  </w:style>
  <w:style w:type="paragraph" w:customStyle="1" w:styleId="ab">
    <w:name w:val="Знак"/>
    <w:basedOn w:val="a"/>
    <w:uiPriority w:val="99"/>
    <w:rsid w:val="00B640DD"/>
    <w:pPr>
      <w:autoSpaceDE/>
      <w:autoSpaceDN/>
      <w:spacing w:after="160" w:line="240" w:lineRule="exact"/>
      <w:jc w:val="right"/>
    </w:pPr>
    <w:rPr>
      <w:lang w:val="en-GB" w:eastAsia="en-US"/>
    </w:rPr>
  </w:style>
  <w:style w:type="table" w:styleId="ac">
    <w:name w:val="Table Grid"/>
    <w:basedOn w:val="a1"/>
    <w:uiPriority w:val="99"/>
    <w:rsid w:val="007C552F"/>
    <w:pPr>
      <w:widowControl w:val="0"/>
      <w:autoSpaceDE w:val="0"/>
      <w:autoSpaceDN w:val="0"/>
      <w:adjustRightInd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uiPriority w:val="99"/>
    <w:rsid w:val="00241BA9"/>
    <w:pPr>
      <w:autoSpaceDE/>
      <w:autoSpaceDN/>
      <w:spacing w:after="160" w:line="240" w:lineRule="exact"/>
      <w:jc w:val="right"/>
    </w:pPr>
    <w:rPr>
      <w:lang w:val="en-GB" w:eastAsia="en-US"/>
    </w:rPr>
  </w:style>
  <w:style w:type="paragraph" w:customStyle="1" w:styleId="3">
    <w:name w:val="Знак3"/>
    <w:basedOn w:val="a"/>
    <w:uiPriority w:val="99"/>
    <w:rsid w:val="00630F1D"/>
    <w:pPr>
      <w:autoSpaceDE/>
      <w:autoSpaceDN/>
      <w:spacing w:after="160" w:line="240" w:lineRule="exact"/>
      <w:jc w:val="right"/>
    </w:pPr>
    <w:rPr>
      <w:lang w:val="en-GB" w:eastAsia="en-US"/>
    </w:rPr>
  </w:style>
  <w:style w:type="paragraph" w:customStyle="1" w:styleId="12">
    <w:name w:val="Знак Знак1 Знак Знак"/>
    <w:basedOn w:val="a"/>
    <w:uiPriority w:val="99"/>
    <w:rsid w:val="007A11D4"/>
    <w:pPr>
      <w:autoSpaceDE/>
      <w:autoSpaceDN/>
      <w:spacing w:after="160" w:line="240" w:lineRule="exact"/>
      <w:jc w:val="right"/>
    </w:pPr>
    <w:rPr>
      <w:lang w:val="en-GB" w:eastAsia="en-US"/>
    </w:rPr>
  </w:style>
  <w:style w:type="paragraph" w:customStyle="1" w:styleId="110">
    <w:name w:val="Знак Знак1 Знак Знак1"/>
    <w:basedOn w:val="a"/>
    <w:uiPriority w:val="99"/>
    <w:rsid w:val="00D5469E"/>
    <w:pPr>
      <w:autoSpaceDE/>
      <w:autoSpaceDN/>
      <w:spacing w:after="160" w:line="240" w:lineRule="exact"/>
      <w:jc w:val="right"/>
    </w:pPr>
    <w:rPr>
      <w:lang w:val="en-GB" w:eastAsia="en-US"/>
    </w:rPr>
  </w:style>
  <w:style w:type="paragraph" w:customStyle="1" w:styleId="ConsPlusTitle">
    <w:name w:val="ConsPlusTitle"/>
    <w:uiPriority w:val="99"/>
    <w:rsid w:val="007A2A5E"/>
    <w:pPr>
      <w:widowControl w:val="0"/>
      <w:autoSpaceDE w:val="0"/>
      <w:autoSpaceDN w:val="0"/>
      <w:adjustRightInd w:val="0"/>
    </w:pPr>
    <w:rPr>
      <w:rFonts w:ascii="Arial" w:hAnsi="Arial" w:cs="Arial"/>
      <w:b/>
      <w:bCs/>
      <w:sz w:val="20"/>
      <w:szCs w:val="20"/>
    </w:rPr>
  </w:style>
  <w:style w:type="paragraph" w:customStyle="1" w:styleId="ConsCell">
    <w:name w:val="ConsCell"/>
    <w:uiPriority w:val="99"/>
    <w:rsid w:val="002D38E0"/>
    <w:pPr>
      <w:widowControl w:val="0"/>
      <w:autoSpaceDE w:val="0"/>
      <w:autoSpaceDN w:val="0"/>
      <w:adjustRightInd w:val="0"/>
    </w:pPr>
    <w:rPr>
      <w:rFonts w:ascii="Arial" w:hAnsi="Arial" w:cs="Arial"/>
      <w:sz w:val="20"/>
      <w:szCs w:val="20"/>
    </w:rPr>
  </w:style>
  <w:style w:type="paragraph" w:customStyle="1" w:styleId="ConsPlusNonformat">
    <w:name w:val="ConsPlusNonformat"/>
    <w:uiPriority w:val="99"/>
    <w:rsid w:val="00E927C2"/>
    <w:pPr>
      <w:widowControl w:val="0"/>
      <w:autoSpaceDE w:val="0"/>
      <w:autoSpaceDN w:val="0"/>
      <w:adjustRightInd w:val="0"/>
    </w:pPr>
    <w:rPr>
      <w:rFonts w:ascii="Courier New" w:hAnsi="Courier New" w:cs="Courier New"/>
      <w:sz w:val="20"/>
      <w:szCs w:val="20"/>
    </w:rPr>
  </w:style>
  <w:style w:type="paragraph" w:customStyle="1" w:styleId="ConsNonformat">
    <w:name w:val="ConsNonformat"/>
    <w:uiPriority w:val="99"/>
    <w:rsid w:val="00B974B7"/>
    <w:pPr>
      <w:widowControl w:val="0"/>
      <w:autoSpaceDE w:val="0"/>
      <w:autoSpaceDN w:val="0"/>
      <w:adjustRightInd w:val="0"/>
    </w:pPr>
    <w:rPr>
      <w:rFonts w:ascii="Courier New" w:hAnsi="Courier New" w:cs="Courier New"/>
      <w:sz w:val="20"/>
      <w:szCs w:val="20"/>
    </w:rPr>
  </w:style>
  <w:style w:type="paragraph" w:customStyle="1" w:styleId="ConsNormal">
    <w:name w:val="ConsNormal"/>
    <w:uiPriority w:val="99"/>
    <w:rsid w:val="00D00A39"/>
    <w:pPr>
      <w:widowControl w:val="0"/>
      <w:autoSpaceDE w:val="0"/>
      <w:autoSpaceDN w:val="0"/>
      <w:adjustRightInd w:val="0"/>
      <w:ind w:right="19772" w:firstLine="720"/>
    </w:pPr>
    <w:rPr>
      <w:rFonts w:ascii="Arial" w:hAnsi="Arial" w:cs="Arial"/>
      <w:sz w:val="20"/>
      <w:szCs w:val="20"/>
    </w:rPr>
  </w:style>
  <w:style w:type="character" w:styleId="ad">
    <w:name w:val="Hyperlink"/>
    <w:basedOn w:val="a0"/>
    <w:uiPriority w:val="99"/>
    <w:rsid w:val="004D722F"/>
    <w:rPr>
      <w:color w:val="0000FF"/>
      <w:u w:val="single"/>
    </w:rPr>
  </w:style>
  <w:style w:type="paragraph" w:customStyle="1" w:styleId="ae">
    <w:name w:val="Знак Знак Знак"/>
    <w:basedOn w:val="a"/>
    <w:uiPriority w:val="99"/>
    <w:rsid w:val="006C7822"/>
    <w:pPr>
      <w:widowControl/>
      <w:autoSpaceDE/>
      <w:autoSpaceDN/>
      <w:adjustRightInd/>
      <w:spacing w:after="160" w:line="240" w:lineRule="exact"/>
    </w:pPr>
    <w:rPr>
      <w:rFonts w:ascii="Verdana" w:hAnsi="Verdana" w:cs="Verdana"/>
      <w:sz w:val="24"/>
      <w:szCs w:val="24"/>
      <w:lang w:val="en-US" w:eastAsia="en-US"/>
    </w:rPr>
  </w:style>
  <w:style w:type="paragraph" w:styleId="af">
    <w:name w:val="Normal (Web)"/>
    <w:basedOn w:val="a"/>
    <w:uiPriority w:val="99"/>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ConsTitle">
    <w:name w:val="ConsTitle"/>
    <w:uiPriority w:val="99"/>
    <w:rsid w:val="00E02131"/>
    <w:pPr>
      <w:widowControl w:val="0"/>
      <w:suppressAutoHyphens/>
      <w:autoSpaceDE w:val="0"/>
      <w:ind w:right="19772"/>
    </w:pPr>
    <w:rPr>
      <w:rFonts w:ascii="Arial" w:hAnsi="Arial" w:cs="Arial"/>
      <w:b/>
      <w:bCs/>
      <w:kern w:val="1"/>
      <w:sz w:val="20"/>
      <w:szCs w:val="20"/>
      <w:lang w:eastAsia="ar-SA"/>
    </w:rPr>
  </w:style>
  <w:style w:type="paragraph" w:customStyle="1" w:styleId="consnormal0">
    <w:name w:val="consnormal"/>
    <w:basedOn w:val="a"/>
    <w:uiPriority w:val="99"/>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2">
    <w:name w:val="Знак Знак Знак2"/>
    <w:basedOn w:val="a"/>
    <w:uiPriority w:val="99"/>
    <w:rsid w:val="00E02131"/>
    <w:pPr>
      <w:widowControl/>
      <w:autoSpaceDE/>
      <w:autoSpaceDN/>
      <w:adjustRightInd/>
      <w:spacing w:after="160" w:line="240" w:lineRule="exact"/>
    </w:pPr>
    <w:rPr>
      <w:rFonts w:ascii="Verdana" w:hAnsi="Verdana" w:cs="Verdana"/>
      <w:sz w:val="24"/>
      <w:szCs w:val="24"/>
      <w:lang w:val="en-US" w:eastAsia="en-US"/>
    </w:rPr>
  </w:style>
  <w:style w:type="paragraph" w:customStyle="1" w:styleId="13">
    <w:name w:val="Знак Знак Знак1"/>
    <w:basedOn w:val="a"/>
    <w:uiPriority w:val="99"/>
    <w:rsid w:val="00E02131"/>
    <w:pPr>
      <w:widowControl/>
      <w:autoSpaceDE/>
      <w:autoSpaceDN/>
      <w:adjustRightInd/>
      <w:spacing w:after="160" w:line="240" w:lineRule="exact"/>
    </w:pPr>
    <w:rPr>
      <w:rFonts w:ascii="Verdana" w:hAnsi="Verdana" w:cs="Verdana"/>
      <w:sz w:val="24"/>
      <w:szCs w:val="24"/>
      <w:lang w:val="en-US" w:eastAsia="en-US"/>
    </w:rPr>
  </w:style>
  <w:style w:type="paragraph" w:styleId="af0">
    <w:name w:val="Document Map"/>
    <w:basedOn w:val="a"/>
    <w:link w:val="af1"/>
    <w:uiPriority w:val="99"/>
    <w:semiHidden/>
    <w:rsid w:val="00E02131"/>
    <w:pPr>
      <w:shd w:val="clear" w:color="auto" w:fill="000080"/>
    </w:pPr>
    <w:rPr>
      <w:rFonts w:ascii="Tahoma" w:hAnsi="Tahoma" w:cs="Tahoma"/>
      <w:sz w:val="20"/>
      <w:szCs w:val="20"/>
    </w:rPr>
  </w:style>
  <w:style w:type="character" w:customStyle="1" w:styleId="af1">
    <w:name w:val="Схема документа Знак"/>
    <w:basedOn w:val="a0"/>
    <w:link w:val="af0"/>
    <w:uiPriority w:val="99"/>
    <w:semiHidden/>
    <w:locked/>
    <w:rsid w:val="00E02131"/>
    <w:rPr>
      <w:rFonts w:ascii="Tahoma" w:hAnsi="Tahoma" w:cs="Tahoma"/>
      <w:lang w:val="ru-RU" w:eastAsia="ru-RU"/>
    </w:rPr>
  </w:style>
  <w:style w:type="character" w:customStyle="1" w:styleId="af2">
    <w:name w:val="Основной текст_"/>
    <w:link w:val="14"/>
    <w:uiPriority w:val="99"/>
    <w:locked/>
    <w:rsid w:val="00E02131"/>
    <w:rPr>
      <w:spacing w:val="-10"/>
      <w:sz w:val="29"/>
      <w:szCs w:val="29"/>
      <w:shd w:val="clear" w:color="auto" w:fill="FFFFFF"/>
    </w:rPr>
  </w:style>
  <w:style w:type="paragraph" w:customStyle="1" w:styleId="14">
    <w:name w:val="Основной текст1"/>
    <w:basedOn w:val="a"/>
    <w:link w:val="af2"/>
    <w:uiPriority w:val="99"/>
    <w:rsid w:val="00E02131"/>
    <w:pPr>
      <w:widowControl/>
      <w:shd w:val="clear" w:color="auto" w:fill="FFFFFF"/>
      <w:autoSpaceDE/>
      <w:autoSpaceDN/>
      <w:adjustRightInd/>
      <w:spacing w:before="960" w:after="60" w:line="240" w:lineRule="atLeast"/>
      <w:ind w:hanging="860"/>
      <w:jc w:val="both"/>
    </w:pPr>
    <w:rPr>
      <w:spacing w:val="-10"/>
      <w:sz w:val="29"/>
      <w:szCs w:val="29"/>
      <w:shd w:val="clear" w:color="auto" w:fill="FFFFFF"/>
    </w:rPr>
  </w:style>
  <w:style w:type="paragraph" w:styleId="af3">
    <w:name w:val="Body Text"/>
    <w:basedOn w:val="a"/>
    <w:link w:val="af4"/>
    <w:uiPriority w:val="99"/>
    <w:rsid w:val="001C17A2"/>
    <w:pPr>
      <w:widowControl/>
      <w:overflowPunct w:val="0"/>
      <w:autoSpaceDE/>
      <w:autoSpaceDN/>
      <w:adjustRightInd/>
      <w:jc w:val="center"/>
    </w:pPr>
    <w:rPr>
      <w:lang w:eastAsia="ar-SA"/>
    </w:rPr>
  </w:style>
  <w:style w:type="character" w:customStyle="1" w:styleId="af4">
    <w:name w:val="Основной текст Знак"/>
    <w:basedOn w:val="a0"/>
    <w:link w:val="af3"/>
    <w:uiPriority w:val="99"/>
    <w:semiHidden/>
    <w:locked/>
    <w:rPr>
      <w:sz w:val="28"/>
      <w:szCs w:val="28"/>
    </w:rPr>
  </w:style>
  <w:style w:type="paragraph" w:customStyle="1" w:styleId="ConsPlusCell">
    <w:name w:val="ConsPlusCell"/>
    <w:uiPriority w:val="99"/>
    <w:rsid w:val="008764AC"/>
    <w:pPr>
      <w:widowControl w:val="0"/>
      <w:autoSpaceDE w:val="0"/>
      <w:autoSpaceDN w:val="0"/>
      <w:adjustRightInd w:val="0"/>
    </w:pPr>
    <w:rPr>
      <w:rFonts w:ascii="Arial" w:hAnsi="Arial" w:cs="Arial"/>
      <w:sz w:val="24"/>
      <w:szCs w:val="24"/>
    </w:rPr>
  </w:style>
  <w:style w:type="character" w:customStyle="1" w:styleId="30">
    <w:name w:val="Знак Знак3"/>
    <w:uiPriority w:val="99"/>
    <w:rsid w:val="00A15169"/>
    <w:rPr>
      <w:sz w:val="24"/>
      <w:szCs w:val="24"/>
    </w:rPr>
  </w:style>
  <w:style w:type="paragraph" w:customStyle="1" w:styleId="15">
    <w:name w:val="Обычный1"/>
    <w:uiPriority w:val="99"/>
    <w:rsid w:val="00A15169"/>
    <w:rPr>
      <w:sz w:val="24"/>
      <w:szCs w:val="24"/>
    </w:rPr>
  </w:style>
  <w:style w:type="character" w:styleId="af5">
    <w:name w:val="footnote reference"/>
    <w:basedOn w:val="a0"/>
    <w:uiPriority w:val="99"/>
    <w:semiHidden/>
    <w:rsid w:val="00A15169"/>
    <w:rPr>
      <w:vertAlign w:val="superscript"/>
    </w:rPr>
  </w:style>
  <w:style w:type="paragraph" w:customStyle="1" w:styleId="111">
    <w:name w:val="Обычный11"/>
    <w:uiPriority w:val="99"/>
    <w:rsid w:val="005E442D"/>
    <w:rPr>
      <w:sz w:val="24"/>
      <w:szCs w:val="24"/>
    </w:rPr>
  </w:style>
  <w:style w:type="paragraph" w:styleId="af6">
    <w:name w:val="Body Text Indent"/>
    <w:basedOn w:val="a"/>
    <w:link w:val="af7"/>
    <w:uiPriority w:val="99"/>
    <w:rsid w:val="00560B34"/>
    <w:pPr>
      <w:spacing w:after="120"/>
      <w:ind w:left="283"/>
    </w:pPr>
  </w:style>
  <w:style w:type="character" w:customStyle="1" w:styleId="af7">
    <w:name w:val="Основной текст с отступом Знак"/>
    <w:basedOn w:val="a0"/>
    <w:link w:val="af6"/>
    <w:uiPriority w:val="99"/>
    <w:semiHidden/>
    <w:locked/>
    <w:rPr>
      <w:sz w:val="28"/>
      <w:szCs w:val="28"/>
    </w:rPr>
  </w:style>
  <w:style w:type="paragraph" w:customStyle="1" w:styleId="Noeeu1">
    <w:name w:val="Noeeu1"/>
    <w:basedOn w:val="a"/>
    <w:uiPriority w:val="99"/>
    <w:rsid w:val="00560B34"/>
    <w:pPr>
      <w:widowControl/>
      <w:adjustRightInd/>
      <w:ind w:firstLine="709"/>
      <w:jc w:val="both"/>
    </w:pPr>
    <w:rPr>
      <w:rFonts w:ascii="Peterburg" w:hAnsi="Peterburg" w:cs="Peterburg"/>
      <w:sz w:val="24"/>
      <w:szCs w:val="24"/>
    </w:rPr>
  </w:style>
  <w:style w:type="paragraph" w:styleId="af8">
    <w:name w:val="footnote text"/>
    <w:basedOn w:val="a"/>
    <w:link w:val="af9"/>
    <w:uiPriority w:val="99"/>
    <w:semiHidden/>
    <w:rsid w:val="00560B34"/>
    <w:rPr>
      <w:sz w:val="20"/>
      <w:szCs w:val="20"/>
    </w:rPr>
  </w:style>
  <w:style w:type="character" w:customStyle="1" w:styleId="af9">
    <w:name w:val="Текст сноски Знак"/>
    <w:basedOn w:val="a0"/>
    <w:link w:val="af8"/>
    <w:uiPriority w:val="99"/>
    <w:semiHidden/>
    <w:locked/>
    <w:rPr>
      <w:sz w:val="20"/>
      <w:szCs w:val="20"/>
    </w:rPr>
  </w:style>
  <w:style w:type="paragraph" w:customStyle="1" w:styleId="16">
    <w:name w:val="1"/>
    <w:basedOn w:val="a"/>
    <w:rsid w:val="007B0135"/>
    <w:pPr>
      <w:autoSpaceDE/>
      <w:autoSpaceDN/>
      <w:spacing w:after="160" w:line="240" w:lineRule="exact"/>
      <w:jc w:val="right"/>
    </w:pPr>
    <w:rPr>
      <w:sz w:val="20"/>
      <w:szCs w:val="20"/>
      <w:lang w:val="en-GB" w:eastAsia="en-US"/>
    </w:rPr>
  </w:style>
  <w:style w:type="character" w:styleId="afa">
    <w:name w:val="annotation reference"/>
    <w:basedOn w:val="a0"/>
    <w:uiPriority w:val="99"/>
    <w:semiHidden/>
    <w:rsid w:val="00FE5E94"/>
    <w:rPr>
      <w:sz w:val="16"/>
      <w:szCs w:val="16"/>
    </w:rPr>
  </w:style>
  <w:style w:type="paragraph" w:styleId="afb">
    <w:name w:val="annotation text"/>
    <w:basedOn w:val="a"/>
    <w:link w:val="afc"/>
    <w:uiPriority w:val="99"/>
    <w:semiHidden/>
    <w:rsid w:val="00FE5E94"/>
    <w:rPr>
      <w:sz w:val="20"/>
      <w:szCs w:val="20"/>
    </w:rPr>
  </w:style>
  <w:style w:type="character" w:customStyle="1" w:styleId="afc">
    <w:name w:val="Текст примечания Знак"/>
    <w:basedOn w:val="a0"/>
    <w:link w:val="afb"/>
    <w:uiPriority w:val="99"/>
    <w:locked/>
    <w:rsid w:val="00FE5E94"/>
  </w:style>
  <w:style w:type="paragraph" w:styleId="afd">
    <w:name w:val="annotation subject"/>
    <w:basedOn w:val="afb"/>
    <w:next w:val="afb"/>
    <w:link w:val="afe"/>
    <w:uiPriority w:val="99"/>
    <w:semiHidden/>
    <w:rsid w:val="00FE5E94"/>
    <w:rPr>
      <w:b/>
      <w:bCs/>
    </w:rPr>
  </w:style>
  <w:style w:type="character" w:customStyle="1" w:styleId="afe">
    <w:name w:val="Тема примечания Знак"/>
    <w:basedOn w:val="afc"/>
    <w:link w:val="afd"/>
    <w:uiPriority w:val="99"/>
    <w:locked/>
    <w:rsid w:val="00FE5E94"/>
    <w:rPr>
      <w:b/>
      <w:bCs/>
    </w:rPr>
  </w:style>
  <w:style w:type="paragraph" w:styleId="aff">
    <w:name w:val="List Paragraph"/>
    <w:basedOn w:val="a"/>
    <w:uiPriority w:val="99"/>
    <w:qFormat/>
    <w:rsid w:val="000B7E5C"/>
    <w:pPr>
      <w:ind w:left="720"/>
    </w:pPr>
  </w:style>
  <w:style w:type="paragraph" w:styleId="aff0">
    <w:name w:val="No Spacing"/>
    <w:uiPriority w:val="99"/>
    <w:qFormat/>
    <w:rsid w:val="0078413E"/>
    <w:pPr>
      <w:autoSpaceDN w:val="0"/>
    </w:pPr>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302585">
      <w:marLeft w:val="0"/>
      <w:marRight w:val="0"/>
      <w:marTop w:val="0"/>
      <w:marBottom w:val="0"/>
      <w:divBdr>
        <w:top w:val="none" w:sz="0" w:space="0" w:color="auto"/>
        <w:left w:val="none" w:sz="0" w:space="0" w:color="auto"/>
        <w:bottom w:val="none" w:sz="0" w:space="0" w:color="auto"/>
        <w:right w:val="none" w:sz="0" w:space="0" w:color="auto"/>
      </w:divBdr>
    </w:div>
    <w:div w:id="1783302586">
      <w:marLeft w:val="0"/>
      <w:marRight w:val="0"/>
      <w:marTop w:val="0"/>
      <w:marBottom w:val="0"/>
      <w:divBdr>
        <w:top w:val="none" w:sz="0" w:space="0" w:color="auto"/>
        <w:left w:val="none" w:sz="0" w:space="0" w:color="auto"/>
        <w:bottom w:val="none" w:sz="0" w:space="0" w:color="auto"/>
        <w:right w:val="none" w:sz="0" w:space="0" w:color="auto"/>
      </w:divBdr>
    </w:div>
    <w:div w:id="1783302587">
      <w:marLeft w:val="0"/>
      <w:marRight w:val="0"/>
      <w:marTop w:val="0"/>
      <w:marBottom w:val="0"/>
      <w:divBdr>
        <w:top w:val="none" w:sz="0" w:space="0" w:color="auto"/>
        <w:left w:val="none" w:sz="0" w:space="0" w:color="auto"/>
        <w:bottom w:val="none" w:sz="0" w:space="0" w:color="auto"/>
        <w:right w:val="none" w:sz="0" w:space="0" w:color="auto"/>
      </w:divBdr>
    </w:div>
    <w:div w:id="1783302588">
      <w:marLeft w:val="0"/>
      <w:marRight w:val="0"/>
      <w:marTop w:val="0"/>
      <w:marBottom w:val="0"/>
      <w:divBdr>
        <w:top w:val="none" w:sz="0" w:space="0" w:color="auto"/>
        <w:left w:val="none" w:sz="0" w:space="0" w:color="auto"/>
        <w:bottom w:val="none" w:sz="0" w:space="0" w:color="auto"/>
        <w:right w:val="none" w:sz="0" w:space="0" w:color="auto"/>
      </w:divBdr>
    </w:div>
    <w:div w:id="1783302589">
      <w:marLeft w:val="0"/>
      <w:marRight w:val="0"/>
      <w:marTop w:val="0"/>
      <w:marBottom w:val="0"/>
      <w:divBdr>
        <w:top w:val="none" w:sz="0" w:space="0" w:color="auto"/>
        <w:left w:val="none" w:sz="0" w:space="0" w:color="auto"/>
        <w:bottom w:val="none" w:sz="0" w:space="0" w:color="auto"/>
        <w:right w:val="none" w:sz="0" w:space="0" w:color="auto"/>
      </w:divBdr>
    </w:div>
    <w:div w:id="17833025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4BAAB8B1F80EC96359B7D77245A2BC55729EA2DE9D92F5619ADBFCAFFE8B500B2C2B3A4B7012764C44B7CBE3376C2581752BA1A91FDC2EH4D8K"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931</TotalTime>
  <Pages>11</Pages>
  <Words>4440</Words>
  <Characters>25311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муниципального района Похвистневский</Company>
  <LinksUpToDate>false</LinksUpToDate>
  <CharactersWithSpaces>29692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Орготдел</dc:creator>
  <cp:keywords/>
  <dc:description/>
  <cp:lastModifiedBy>ОргОтдел_Пост</cp:lastModifiedBy>
  <cp:revision>11</cp:revision>
  <cp:lastPrinted>2024-03-19T05:22:00Z</cp:lastPrinted>
  <dcterms:created xsi:type="dcterms:W3CDTF">2023-03-20T07:46:00Z</dcterms:created>
  <dcterms:modified xsi:type="dcterms:W3CDTF">2024-03-19T05:22:00Z</dcterms:modified>
</cp:coreProperties>
</file>