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B5F" w:rsidRPr="00520E5B" w:rsidRDefault="00ED6A5C" w:rsidP="00ED6A5C">
      <w:pPr>
        <w:jc w:val="center"/>
        <w:rPr>
          <w:rFonts w:ascii="Times New Roman" w:hAnsi="Times New Roman"/>
          <w:b/>
          <w:sz w:val="28"/>
          <w:szCs w:val="28"/>
        </w:rPr>
      </w:pPr>
      <w:r w:rsidRPr="00520E5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D6A5C" w:rsidRDefault="00ED6A5C" w:rsidP="00B37C8C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к проекту нормативного правового акта – Постановления Администрации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265161">
        <w:rPr>
          <w:rFonts w:ascii="Times New Roman" w:hAnsi="Times New Roman"/>
          <w:sz w:val="28"/>
          <w:szCs w:val="28"/>
        </w:rPr>
        <w:t xml:space="preserve"> Самарской области</w:t>
      </w:r>
      <w:r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265161">
        <w:rPr>
          <w:rFonts w:ascii="Times New Roman" w:hAnsi="Times New Roman"/>
          <w:sz w:val="28"/>
          <w:szCs w:val="28"/>
        </w:rPr>
        <w:t xml:space="preserve"> Самарской области</w:t>
      </w:r>
      <w:r w:rsidR="00A60480">
        <w:rPr>
          <w:rFonts w:ascii="Times New Roman" w:hAnsi="Times New Roman"/>
          <w:sz w:val="28"/>
          <w:szCs w:val="28"/>
        </w:rPr>
        <w:t xml:space="preserve"> от 19.03.2019 № 194 (в редакции Постановления от 30.10.2020 № 808</w:t>
      </w:r>
      <w:r w:rsidR="00265161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«Об</w:t>
      </w:r>
      <w:r w:rsidR="00A60480">
        <w:rPr>
          <w:rFonts w:ascii="Times New Roman" w:hAnsi="Times New Roman"/>
          <w:sz w:val="28"/>
          <w:szCs w:val="28"/>
        </w:rPr>
        <w:t xml:space="preserve"> имущественной поддержке субъектов малого и среднего предпринимательства и организаций, образующих инфраструктуру поддержки субъектов малого и среднего предпринимательства при предоставлении муниципального имущества муниципального района </w:t>
      </w:r>
      <w:proofErr w:type="spellStart"/>
      <w:r w:rsidR="00A60480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A60480">
        <w:rPr>
          <w:rFonts w:ascii="Times New Roman" w:hAnsi="Times New Roman"/>
          <w:sz w:val="28"/>
          <w:szCs w:val="28"/>
        </w:rPr>
        <w:t xml:space="preserve"> Самарской области</w:t>
      </w:r>
      <w:r>
        <w:rPr>
          <w:rFonts w:ascii="Times New Roman" w:hAnsi="Times New Roman"/>
          <w:sz w:val="28"/>
          <w:szCs w:val="28"/>
        </w:rPr>
        <w:t>».</w:t>
      </w:r>
      <w:proofErr w:type="gramEnd"/>
    </w:p>
    <w:p w:rsidR="009A2DA5" w:rsidRDefault="00ED6A5C" w:rsidP="009A2DA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Проект Постановления</w:t>
      </w:r>
      <w:r w:rsidR="009A2DA5">
        <w:rPr>
          <w:rFonts w:ascii="Times New Roman" w:hAnsi="Times New Roman"/>
          <w:sz w:val="28"/>
          <w:szCs w:val="28"/>
        </w:rPr>
        <w:t xml:space="preserve"> «</w:t>
      </w:r>
      <w:r w:rsidR="00A60480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муниципального района </w:t>
      </w:r>
      <w:proofErr w:type="spellStart"/>
      <w:r w:rsidR="00A60480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A60480">
        <w:rPr>
          <w:rFonts w:ascii="Times New Roman" w:hAnsi="Times New Roman"/>
          <w:sz w:val="28"/>
          <w:szCs w:val="28"/>
        </w:rPr>
        <w:t xml:space="preserve"> Самарской области от 19.03.2019 № 194 (в редакции Постановления от 30.10.2020 № 808) «Об имущественной поддержке субъектов малого и среднего предпринимательства и организаций, образующих инфраструктуру поддержки субъектов малого и среднего предпринимательства при предоставлении муниципального имущества муниципального района </w:t>
      </w:r>
      <w:proofErr w:type="spellStart"/>
      <w:r w:rsidR="00A60480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A60480">
        <w:rPr>
          <w:rFonts w:ascii="Times New Roman" w:hAnsi="Times New Roman"/>
          <w:sz w:val="28"/>
          <w:szCs w:val="28"/>
        </w:rPr>
        <w:t xml:space="preserve"> Самарской области»</w:t>
      </w:r>
      <w:r w:rsidR="00A60480">
        <w:rPr>
          <w:rFonts w:ascii="Times New Roman" w:hAnsi="Times New Roman"/>
          <w:sz w:val="28"/>
          <w:szCs w:val="28"/>
        </w:rPr>
        <w:t xml:space="preserve"> </w:t>
      </w:r>
      <w:r w:rsidR="009A2DA5">
        <w:rPr>
          <w:rFonts w:ascii="Times New Roman" w:hAnsi="Times New Roman"/>
          <w:sz w:val="28"/>
          <w:szCs w:val="28"/>
        </w:rPr>
        <w:t xml:space="preserve">(далее – Проект) разработан </w:t>
      </w:r>
      <w:r w:rsidR="00A60480">
        <w:rPr>
          <w:rFonts w:ascii="Times New Roman" w:hAnsi="Times New Roman"/>
          <w:sz w:val="28"/>
          <w:szCs w:val="28"/>
        </w:rPr>
        <w:t>в целях приведения нормативного правового акта в соответствии</w:t>
      </w:r>
      <w:proofErr w:type="gramEnd"/>
      <w:r w:rsidR="00A6048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60480">
        <w:rPr>
          <w:rFonts w:ascii="Times New Roman" w:hAnsi="Times New Roman"/>
          <w:sz w:val="28"/>
          <w:szCs w:val="28"/>
        </w:rPr>
        <w:t xml:space="preserve">с действующим законодательством в связи со вступлением с 01.10.2023 в силу приказа Федеральной антимонопольной службы Российской Федерации от 21.03.2023 № 147/23 «О порядке проведения конкурсов или аукционов на право заключения договоров аренды, </w:t>
      </w:r>
      <w:r w:rsidR="00315199">
        <w:rPr>
          <w:rFonts w:ascii="Times New Roman" w:hAnsi="Times New Roman"/>
          <w:sz w:val="28"/>
          <w:szCs w:val="28"/>
        </w:rPr>
        <w:t>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</w:t>
      </w:r>
      <w:proofErr w:type="gramEnd"/>
      <w:r w:rsidR="0031519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15199">
        <w:rPr>
          <w:rFonts w:ascii="Times New Roman" w:hAnsi="Times New Roman"/>
          <w:sz w:val="28"/>
          <w:szCs w:val="28"/>
        </w:rPr>
        <w:t xml:space="preserve">может осуществляться путем проведения торгов в форме конкурса», и признанием утратившим силу </w:t>
      </w:r>
      <w:r w:rsidR="00315199">
        <w:rPr>
          <w:rFonts w:ascii="Times New Roman" w:hAnsi="Times New Roman"/>
          <w:sz w:val="28"/>
          <w:szCs w:val="28"/>
        </w:rPr>
        <w:t>приказа Федеральной антимонопольной службы Российской Федерации от</w:t>
      </w:r>
      <w:r w:rsidR="00315199">
        <w:rPr>
          <w:rFonts w:ascii="Times New Roman" w:hAnsi="Times New Roman"/>
          <w:sz w:val="28"/>
          <w:szCs w:val="28"/>
        </w:rPr>
        <w:t xml:space="preserve"> 10.02.2010 № 67 </w:t>
      </w:r>
      <w:r w:rsidR="00315199">
        <w:rPr>
          <w:rFonts w:ascii="Times New Roman" w:hAnsi="Times New Roman" w:cs="Times New Roman"/>
          <w:sz w:val="28"/>
          <w:szCs w:val="28"/>
        </w:rPr>
        <w:t xml:space="preserve">«О порядке </w:t>
      </w:r>
      <w:r w:rsidR="00315199" w:rsidRPr="00315199">
        <w:rPr>
          <w:rFonts w:ascii="Times New Roman" w:hAnsi="Times New Roman" w:cs="Times New Roman"/>
          <w:sz w:val="28"/>
          <w:szCs w:val="28"/>
        </w:rPr>
        <w:t>проведения конкурсов или аукционов</w:t>
      </w:r>
      <w:r w:rsidR="00315199" w:rsidRPr="00315199">
        <w:rPr>
          <w:rFonts w:ascii="Times New Roman" w:hAnsi="Times New Roman" w:cs="Times New Roman"/>
          <w:sz w:val="28"/>
          <w:szCs w:val="28"/>
        </w:rPr>
        <w:br/>
        <w:t>на право заключения договоров аренды, договоров безвозмездного</w:t>
      </w:r>
      <w:r w:rsidR="00315199" w:rsidRPr="00315199">
        <w:rPr>
          <w:rFonts w:ascii="Times New Roman" w:hAnsi="Times New Roman" w:cs="Times New Roman"/>
          <w:sz w:val="28"/>
          <w:szCs w:val="28"/>
        </w:rPr>
        <w:br/>
        <w:t>пользования, договоров доверительного управления имуществом, иных</w:t>
      </w:r>
      <w:r w:rsidR="00315199" w:rsidRPr="00315199">
        <w:rPr>
          <w:rFonts w:ascii="Times New Roman" w:hAnsi="Times New Roman" w:cs="Times New Roman"/>
          <w:sz w:val="28"/>
          <w:szCs w:val="28"/>
        </w:rPr>
        <w:br/>
        <w:t>договоров, предусматривающих переход прав в отношении государственного</w:t>
      </w:r>
      <w:r w:rsidR="00315199" w:rsidRPr="00315199">
        <w:rPr>
          <w:rFonts w:ascii="Times New Roman" w:hAnsi="Times New Roman" w:cs="Times New Roman"/>
          <w:sz w:val="28"/>
          <w:szCs w:val="28"/>
        </w:rPr>
        <w:br/>
        <w:t>или муниципального имущества, и перечне видов имущества, в отношении</w:t>
      </w:r>
      <w:r w:rsidR="00315199" w:rsidRPr="00315199">
        <w:rPr>
          <w:rFonts w:ascii="Times New Roman" w:hAnsi="Times New Roman" w:cs="Times New Roman"/>
          <w:sz w:val="28"/>
          <w:szCs w:val="28"/>
        </w:rPr>
        <w:br/>
        <w:t>которого заключение указанных договоров</w:t>
      </w:r>
      <w:proofErr w:type="gramEnd"/>
      <w:r w:rsidR="00315199" w:rsidRPr="00315199">
        <w:rPr>
          <w:rFonts w:ascii="Times New Roman" w:hAnsi="Times New Roman" w:cs="Times New Roman"/>
          <w:sz w:val="28"/>
          <w:szCs w:val="28"/>
        </w:rPr>
        <w:t xml:space="preserve"> может осуществляться путем</w:t>
      </w:r>
      <w:r w:rsidR="00315199" w:rsidRPr="00315199">
        <w:rPr>
          <w:rFonts w:ascii="Times New Roman" w:hAnsi="Times New Roman" w:cs="Times New Roman"/>
          <w:sz w:val="28"/>
          <w:szCs w:val="28"/>
        </w:rPr>
        <w:br/>
        <w:t>проведения торгов в форме конкурса</w:t>
      </w:r>
      <w:r w:rsidR="00315199">
        <w:rPr>
          <w:rFonts w:ascii="Times New Roman" w:hAnsi="Times New Roman" w:cs="Times New Roman"/>
          <w:sz w:val="28"/>
          <w:szCs w:val="28"/>
        </w:rPr>
        <w:t>».</w:t>
      </w:r>
    </w:p>
    <w:p w:rsidR="00A60480" w:rsidRDefault="00A60480" w:rsidP="009A2DA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D6A5C" w:rsidRPr="00ED6A5C" w:rsidRDefault="00ED6A5C" w:rsidP="00B37C8C">
      <w:pPr>
        <w:spacing w:after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ED6A5C" w:rsidRPr="00ED6A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B5F"/>
    <w:rsid w:val="00265161"/>
    <w:rsid w:val="00276F62"/>
    <w:rsid w:val="00315199"/>
    <w:rsid w:val="004D3AB4"/>
    <w:rsid w:val="00520E5B"/>
    <w:rsid w:val="00951B5F"/>
    <w:rsid w:val="009A2DA5"/>
    <w:rsid w:val="00A60480"/>
    <w:rsid w:val="00B37C8C"/>
    <w:rsid w:val="00C6390C"/>
    <w:rsid w:val="00E34665"/>
    <w:rsid w:val="00ED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Старкова</dc:creator>
  <cp:keywords/>
  <dc:description/>
  <cp:lastModifiedBy>Светлана Старкова</cp:lastModifiedBy>
  <cp:revision>9</cp:revision>
  <cp:lastPrinted>2024-03-11T06:11:00Z</cp:lastPrinted>
  <dcterms:created xsi:type="dcterms:W3CDTF">2023-03-14T07:22:00Z</dcterms:created>
  <dcterms:modified xsi:type="dcterms:W3CDTF">2024-03-11T06:11:00Z</dcterms:modified>
</cp:coreProperties>
</file>