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A7B82" w:rsidTr="00B711D7">
        <w:trPr>
          <w:trHeight w:val="728"/>
        </w:trPr>
        <w:tc>
          <w:tcPr>
            <w:tcW w:w="4518" w:type="dxa"/>
            <w:vMerge w:val="restart"/>
            <w:hideMark/>
          </w:tcPr>
          <w:p w:rsidR="005A7B82" w:rsidRDefault="005A7B82" w:rsidP="00B711D7">
            <w:pPr>
              <w:spacing w:line="276" w:lineRule="auto"/>
              <w:ind w:right="-9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 wp14:anchorId="665FF1A9" wp14:editId="09C6CC72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A7B82" w:rsidRDefault="005A7B82" w:rsidP="00B711D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A7B82" w:rsidRDefault="005A7B82" w:rsidP="00B711D7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sz w:val="20"/>
                <w:szCs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A7B82" w:rsidRDefault="004929A2" w:rsidP="00B711D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 w:rsidR="00BC2275">
              <w:rPr>
                <w:lang w:eastAsia="en-US"/>
              </w:rPr>
              <w:t xml:space="preserve">              29.12.2023  № 930</w:t>
            </w:r>
          </w:p>
          <w:p w:rsidR="005A7B82" w:rsidRDefault="005A7B82" w:rsidP="00B711D7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A9DE20B" wp14:editId="05F5956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AD3193" id="Группа 4" o:spid="_x0000_s1026" style="position:absolute;margin-left:6.55pt;margin-top:20.4pt;width:8.7pt;height:8.75pt;rotation:-90;z-index:25166028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492;top:-310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5" o:spid="_x0000_s1028" type="#_x0000_t32" style="position:absolute;left:318;top:-318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971E00C" wp14:editId="60ACEC5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CF65FF" id="Группа 1" o:spid="_x0000_s1026" style="position:absolute;margin-left:201.95pt;margin-top:18.6pt;width:8.7pt;height:8.75pt;z-index:25166131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lLqcC3&#10;AgAAGwgAAA4AAAAAAAAAAAAAAAAALgIAAGRycy9lMm9Eb2MueG1sUEsBAi0AFAAGAAgAAAAhAKr7&#10;WiLhAAAACQEAAA8AAAAAAAAAAAAAAAAAEQUAAGRycy9kb3ducmV2LnhtbFBLBQYAAAAABAAEAPMA&#10;AAAfBgAAAAA=&#10;">
                      <v:shape id="AutoShape 7" o:spid="_x0000_s1027" type="#_x0000_t32" style="position:absolute;left:174;top:8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8" o:spid="_x0000_s1028" type="#_x0000_t32" style="position:absolute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5A7B82" w:rsidTr="00B711D7">
        <w:trPr>
          <w:trHeight w:val="3390"/>
        </w:trPr>
        <w:tc>
          <w:tcPr>
            <w:tcW w:w="4518" w:type="dxa"/>
            <w:vMerge/>
            <w:vAlign w:val="center"/>
            <w:hideMark/>
          </w:tcPr>
          <w:p w:rsidR="005A7B82" w:rsidRDefault="005A7B82" w:rsidP="00B711D7">
            <w:pPr>
              <w:rPr>
                <w:lang w:eastAsia="en-US"/>
              </w:rPr>
            </w:pPr>
          </w:p>
        </w:tc>
      </w:tr>
    </w:tbl>
    <w:p w:rsidR="005A7B82" w:rsidRDefault="005A7B82" w:rsidP="005A7B82">
      <w:pPr>
        <w:ind w:left="426" w:right="5004"/>
        <w:jc w:val="both"/>
        <w:rPr>
          <w:sz w:val="20"/>
          <w:szCs w:val="20"/>
        </w:rPr>
      </w:pPr>
      <w:r w:rsidRPr="005A7B82">
        <w:rPr>
          <w:rStyle w:val="a5"/>
          <w:b w:val="0"/>
        </w:rPr>
        <w:t>О внесении изменений в муниципальную программу</w:t>
      </w:r>
      <w:r>
        <w:rPr>
          <w:rStyle w:val="a5"/>
        </w:rPr>
        <w:t xml:space="preserve"> </w:t>
      </w:r>
      <w:r>
        <w:t>«Обеспечение осуществления деятельности Собрания представителей муниципального района Похвистневский Самарской области на 2021-2025 годы»</w:t>
      </w:r>
    </w:p>
    <w:p w:rsidR="005A7B82" w:rsidRDefault="005A7B82" w:rsidP="005A7B8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5A7B82" w:rsidRPr="00707949" w:rsidRDefault="005A7B82" w:rsidP="00707949">
      <w:pPr>
        <w:ind w:firstLine="709"/>
        <w:jc w:val="both"/>
        <w:rPr>
          <w:color w:val="000000"/>
          <w:sz w:val="28"/>
          <w:szCs w:val="28"/>
        </w:rPr>
      </w:pPr>
      <w:r w:rsidRPr="00284474">
        <w:rPr>
          <w:color w:val="000000"/>
          <w:sz w:val="28"/>
          <w:szCs w:val="28"/>
        </w:rPr>
        <w:t>В соответствии со статьей 179 Бюджетного кодекса Российской Федерации,</w:t>
      </w:r>
      <w:r w:rsidR="00707949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Федеральным законом от 06.10.2003 г. №131-ФЗ «Об общих принципах организации местного самоуправления в Российской Федерации»,</w:t>
      </w:r>
      <w:r w:rsidRPr="00284474">
        <w:rPr>
          <w:color w:val="000000"/>
          <w:sz w:val="28"/>
          <w:szCs w:val="28"/>
        </w:rPr>
        <w:t xml:space="preserve"> </w:t>
      </w:r>
      <w:r w:rsidRPr="00284474">
        <w:rPr>
          <w:sz w:val="28"/>
          <w:szCs w:val="28"/>
        </w:rPr>
        <w:t>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216A6E" w:rsidRPr="00284474">
        <w:rPr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7B59D0" w:rsidRPr="00284474">
        <w:rPr>
          <w:sz w:val="28"/>
          <w:szCs w:val="28"/>
        </w:rPr>
        <w:t>2</w:t>
      </w:r>
      <w:r w:rsidR="00073F21">
        <w:rPr>
          <w:sz w:val="28"/>
          <w:szCs w:val="28"/>
        </w:rPr>
        <w:t>2</w:t>
      </w:r>
      <w:r w:rsidR="00216A6E" w:rsidRPr="00284474">
        <w:rPr>
          <w:sz w:val="28"/>
          <w:szCs w:val="28"/>
        </w:rPr>
        <w:t>.</w:t>
      </w:r>
      <w:r w:rsidR="004929A2">
        <w:rPr>
          <w:sz w:val="28"/>
          <w:szCs w:val="28"/>
        </w:rPr>
        <w:t>12</w:t>
      </w:r>
      <w:r w:rsidR="00216A6E" w:rsidRPr="00284474">
        <w:rPr>
          <w:sz w:val="28"/>
          <w:szCs w:val="28"/>
        </w:rPr>
        <w:t>.202</w:t>
      </w:r>
      <w:r w:rsidR="00073F21">
        <w:rPr>
          <w:sz w:val="28"/>
          <w:szCs w:val="28"/>
        </w:rPr>
        <w:t>3</w:t>
      </w:r>
      <w:r w:rsidR="00216A6E" w:rsidRPr="00284474">
        <w:rPr>
          <w:sz w:val="28"/>
          <w:szCs w:val="28"/>
        </w:rPr>
        <w:t>г. №</w:t>
      </w:r>
      <w:r w:rsidR="00073F21">
        <w:rPr>
          <w:sz w:val="28"/>
          <w:szCs w:val="28"/>
        </w:rPr>
        <w:t>161</w:t>
      </w:r>
      <w:r w:rsidR="00216A6E" w:rsidRPr="00284474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 «О бюджете муниципального района Похвистневский на 202</w:t>
      </w:r>
      <w:r w:rsidR="00073F21">
        <w:rPr>
          <w:sz w:val="28"/>
          <w:szCs w:val="28"/>
        </w:rPr>
        <w:t>3</w:t>
      </w:r>
      <w:r w:rsidR="00216A6E" w:rsidRPr="00284474">
        <w:rPr>
          <w:sz w:val="28"/>
          <w:szCs w:val="28"/>
        </w:rPr>
        <w:t xml:space="preserve"> год и плановый период 202</w:t>
      </w:r>
      <w:r w:rsidR="00073F21">
        <w:rPr>
          <w:sz w:val="28"/>
          <w:szCs w:val="28"/>
        </w:rPr>
        <w:t>4</w:t>
      </w:r>
      <w:r w:rsidR="00216A6E" w:rsidRPr="00284474">
        <w:rPr>
          <w:sz w:val="28"/>
          <w:szCs w:val="28"/>
        </w:rPr>
        <w:t xml:space="preserve"> и  202</w:t>
      </w:r>
      <w:r w:rsidR="00073F21">
        <w:rPr>
          <w:sz w:val="28"/>
          <w:szCs w:val="28"/>
        </w:rPr>
        <w:t>5</w:t>
      </w:r>
      <w:r w:rsidR="00216A6E" w:rsidRPr="00284474">
        <w:rPr>
          <w:sz w:val="28"/>
          <w:szCs w:val="28"/>
        </w:rPr>
        <w:t xml:space="preserve"> годов»,</w:t>
      </w:r>
      <w:r w:rsidR="00216A6E" w:rsidRPr="00284474">
        <w:rPr>
          <w:b/>
          <w:i/>
          <w:sz w:val="28"/>
          <w:szCs w:val="28"/>
        </w:rPr>
        <w:t xml:space="preserve"> </w:t>
      </w:r>
      <w:r w:rsidRPr="00284474">
        <w:rPr>
          <w:sz w:val="28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  <w:r w:rsidRPr="00284474">
        <w:rPr>
          <w:b/>
          <w:sz w:val="28"/>
          <w:szCs w:val="28"/>
        </w:rPr>
        <w:t>ПОСТАНОВЛЯЕТ:</w:t>
      </w:r>
    </w:p>
    <w:p w:rsidR="005A7B82" w:rsidRPr="00284474" w:rsidRDefault="005A7B82" w:rsidP="005A7B82">
      <w:pPr>
        <w:ind w:firstLine="709"/>
        <w:jc w:val="center"/>
        <w:rPr>
          <w:b/>
          <w:sz w:val="28"/>
          <w:szCs w:val="28"/>
        </w:rPr>
      </w:pPr>
    </w:p>
    <w:p w:rsidR="005A7B82" w:rsidRPr="00284474" w:rsidRDefault="005A7B82" w:rsidP="005A7B82">
      <w:pPr>
        <w:pStyle w:val="1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</w:t>
      </w:r>
      <w:r w:rsidRPr="00284474">
        <w:rPr>
          <w:rFonts w:ascii="Times New Roman" w:hAnsi="Times New Roman" w:cs="Times New Roman"/>
          <w:bCs/>
          <w:sz w:val="28"/>
          <w:szCs w:val="28"/>
        </w:rPr>
        <w:t>«Обеспечение осуществления деятельности Собрания представителей муниципального района Похвистневский на 2021-2025 годы»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Администрации муниципального района Похвистневский Самарской области от 03.08.2021г. №623</w:t>
      </w:r>
      <w:r w:rsidR="007B59D0" w:rsidRPr="00284474">
        <w:rPr>
          <w:rFonts w:ascii="Times New Roman" w:hAnsi="Times New Roman" w:cs="Times New Roman"/>
          <w:bCs/>
          <w:sz w:val="28"/>
          <w:szCs w:val="28"/>
        </w:rPr>
        <w:t>(с изм. от 26.08.2021 №682</w:t>
      </w:r>
      <w:r w:rsidR="00E212AB">
        <w:rPr>
          <w:rFonts w:ascii="Times New Roman" w:hAnsi="Times New Roman" w:cs="Times New Roman"/>
          <w:bCs/>
          <w:sz w:val="28"/>
          <w:szCs w:val="28"/>
        </w:rPr>
        <w:t>, 30.12.2021 №1120</w:t>
      </w:r>
      <w:r w:rsidR="00F445DD">
        <w:rPr>
          <w:rFonts w:ascii="Times New Roman" w:hAnsi="Times New Roman" w:cs="Times New Roman"/>
          <w:bCs/>
          <w:sz w:val="28"/>
          <w:szCs w:val="28"/>
        </w:rPr>
        <w:t>, 17.05.2022 №337</w:t>
      </w:r>
      <w:r w:rsidR="004929A2">
        <w:rPr>
          <w:rFonts w:ascii="Times New Roman" w:hAnsi="Times New Roman" w:cs="Times New Roman"/>
          <w:bCs/>
          <w:sz w:val="28"/>
          <w:szCs w:val="28"/>
        </w:rPr>
        <w:t>, 23.08.2022г. №639</w:t>
      </w:r>
      <w:r w:rsidR="00E212AB">
        <w:rPr>
          <w:rFonts w:ascii="Times New Roman" w:hAnsi="Times New Roman" w:cs="Times New Roman"/>
          <w:bCs/>
          <w:sz w:val="28"/>
          <w:szCs w:val="28"/>
        </w:rPr>
        <w:t>)</w:t>
      </w:r>
      <w:r w:rsidR="003876AB" w:rsidRPr="00284474">
        <w:rPr>
          <w:rFonts w:ascii="Times New Roman" w:hAnsi="Times New Roman" w:cs="Times New Roman"/>
          <w:bCs/>
          <w:sz w:val="28"/>
          <w:szCs w:val="28"/>
        </w:rPr>
        <w:t>,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5A7B82" w:rsidRPr="00284474" w:rsidRDefault="005A7B82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84474">
        <w:rPr>
          <w:rFonts w:ascii="Times New Roman" w:hAnsi="Times New Roman" w:cs="Times New Roman"/>
          <w:bCs/>
          <w:sz w:val="28"/>
          <w:szCs w:val="28"/>
        </w:rPr>
        <w:t xml:space="preserve">- в паспорте </w:t>
      </w:r>
      <w:bookmarkStart w:id="0" w:name="bookmark2"/>
      <w:r w:rsidRPr="0028447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«Обеспечение осуществления </w:t>
      </w:r>
      <w:r w:rsidRPr="00284474">
        <w:rPr>
          <w:rFonts w:ascii="Times New Roman" w:hAnsi="Times New Roman" w:cs="Times New Roman"/>
          <w:bCs/>
          <w:sz w:val="28"/>
          <w:szCs w:val="28"/>
        </w:rPr>
        <w:lastRenderedPageBreak/>
        <w:t>деятельности Собрания представителей муниципального района Похвистневский на 2021-2025 годы» раздел «Объем</w:t>
      </w:r>
      <w:r w:rsidR="00216A6E" w:rsidRPr="00284474">
        <w:rPr>
          <w:rFonts w:ascii="Times New Roman" w:hAnsi="Times New Roman" w:cs="Times New Roman"/>
          <w:bCs/>
          <w:sz w:val="28"/>
          <w:szCs w:val="28"/>
        </w:rPr>
        <w:t>ы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1"/>
        <w:gridCol w:w="6670"/>
      </w:tblGrid>
      <w:tr w:rsidR="005A7B82" w:rsidRPr="00C62100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B82" w:rsidRPr="00C62100" w:rsidRDefault="005A7B82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E8D" w:rsidRPr="00C62100" w:rsidRDefault="005A7B82" w:rsidP="00327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>Общий объем расходов районного бюджета на реализацию муни</w:t>
            </w:r>
            <w:r w:rsidR="00327E8D" w:rsidRPr="00C62100">
              <w:rPr>
                <w:sz w:val="28"/>
                <w:szCs w:val="28"/>
              </w:rPr>
              <w:t>ципальной программы составляет</w:t>
            </w:r>
            <w:r w:rsidR="00F616A9" w:rsidRPr="00C62100">
              <w:rPr>
                <w:sz w:val="28"/>
                <w:szCs w:val="28"/>
              </w:rPr>
              <w:t xml:space="preserve"> </w:t>
            </w:r>
            <w:r w:rsidR="00A7328B">
              <w:rPr>
                <w:sz w:val="28"/>
                <w:szCs w:val="28"/>
              </w:rPr>
              <w:t>7521,8</w:t>
            </w:r>
            <w:r w:rsidR="00327E8D" w:rsidRPr="00C62100">
              <w:rPr>
                <w:sz w:val="28"/>
                <w:szCs w:val="28"/>
              </w:rPr>
              <w:t xml:space="preserve">  тыс. рублей, из них:</w:t>
            </w:r>
          </w:p>
          <w:p w:rsidR="00327E8D" w:rsidRPr="00C62100" w:rsidRDefault="00327E8D" w:rsidP="00327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>в 2021 году –  932,7 тыс. рублей</w:t>
            </w:r>
          </w:p>
          <w:p w:rsidR="00327E8D" w:rsidRPr="00C62100" w:rsidRDefault="00327E8D" w:rsidP="00327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>в 2022 году – 1417,5 тыс. рублей</w:t>
            </w:r>
          </w:p>
          <w:p w:rsidR="00327E8D" w:rsidRPr="00C62100" w:rsidRDefault="00327E8D" w:rsidP="00327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>в 2023 году – 1796,2 тыс. рублей</w:t>
            </w:r>
          </w:p>
          <w:p w:rsidR="00327E8D" w:rsidRPr="00C62100" w:rsidRDefault="00327E8D" w:rsidP="00327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в 2024 году – </w:t>
            </w:r>
            <w:r w:rsidR="00BF3C02">
              <w:rPr>
                <w:sz w:val="28"/>
                <w:szCs w:val="28"/>
              </w:rPr>
              <w:t>1687,</w:t>
            </w:r>
            <w:r w:rsidR="00BF3C02" w:rsidRPr="00BF3C02">
              <w:rPr>
                <w:sz w:val="28"/>
                <w:szCs w:val="28"/>
              </w:rPr>
              <w:t>7</w:t>
            </w:r>
            <w:r w:rsidRPr="00C62100">
              <w:rPr>
                <w:sz w:val="28"/>
                <w:szCs w:val="28"/>
              </w:rPr>
              <w:t xml:space="preserve"> тыс. рублей</w:t>
            </w:r>
          </w:p>
          <w:p w:rsidR="00327E8D" w:rsidRPr="00C62100" w:rsidRDefault="00327E8D" w:rsidP="00327E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в 2025 году –  </w:t>
            </w:r>
            <w:r w:rsidR="00BF3C02" w:rsidRPr="00BF3C02">
              <w:rPr>
                <w:sz w:val="28"/>
                <w:szCs w:val="28"/>
              </w:rPr>
              <w:t>1687</w:t>
            </w:r>
            <w:r w:rsidR="00BF3C02">
              <w:rPr>
                <w:sz w:val="28"/>
                <w:szCs w:val="28"/>
              </w:rPr>
              <w:t>,</w:t>
            </w:r>
            <w:r w:rsidR="00BF3C02" w:rsidRPr="00BF3C02">
              <w:rPr>
                <w:sz w:val="28"/>
                <w:szCs w:val="28"/>
              </w:rPr>
              <w:t>7</w:t>
            </w:r>
            <w:r w:rsidRPr="00C62100">
              <w:rPr>
                <w:sz w:val="28"/>
                <w:szCs w:val="28"/>
              </w:rPr>
              <w:t xml:space="preserve"> тыс. рублей.</w:t>
            </w:r>
          </w:p>
          <w:p w:rsidR="005A7B82" w:rsidRPr="00C62100" w:rsidRDefault="005A7B82" w:rsidP="00F552D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A7B82" w:rsidRPr="00C62100" w:rsidRDefault="005A7B82" w:rsidP="005A7B82">
      <w:pPr>
        <w:pStyle w:val="1"/>
        <w:shd w:val="clear" w:color="auto" w:fill="auto"/>
        <w:spacing w:before="0"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</w:p>
    <w:p w:rsidR="005A7B82" w:rsidRPr="00C62100" w:rsidRDefault="00B456D6" w:rsidP="00EF4E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62100">
        <w:rPr>
          <w:rFonts w:ascii="Times New Roman" w:hAnsi="Times New Roman" w:cs="Times New Roman"/>
          <w:bCs/>
          <w:sz w:val="28"/>
          <w:szCs w:val="28"/>
        </w:rPr>
        <w:t>-</w:t>
      </w:r>
      <w:r w:rsidR="00EF4EDC" w:rsidRPr="00C62100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Pr="00C62100">
        <w:rPr>
          <w:rFonts w:ascii="Times New Roman" w:hAnsi="Times New Roman" w:cs="Times New Roman"/>
          <w:bCs/>
          <w:sz w:val="28"/>
          <w:szCs w:val="28"/>
        </w:rPr>
        <w:t>аздел 4 «Ресурсное обеспечение муниципальной программы» изложить в новой редакции:</w:t>
      </w:r>
    </w:p>
    <w:p w:rsidR="00B456D6" w:rsidRPr="00C62100" w:rsidRDefault="00B456D6" w:rsidP="00216A6E">
      <w:pPr>
        <w:pStyle w:val="a6"/>
        <w:numPr>
          <w:ilvl w:val="0"/>
          <w:numId w:val="4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C62100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Pr="00C62100">
        <w:rPr>
          <w:rFonts w:ascii="Times New Roman" w:hAnsi="Times New Roman" w:cs="Times New Roman"/>
          <w:sz w:val="28"/>
          <w:szCs w:val="28"/>
        </w:rPr>
        <w:t xml:space="preserve"> </w:t>
      </w:r>
      <w:r w:rsidRPr="00C62100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Pr="00C621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6D6" w:rsidRPr="00C62100" w:rsidRDefault="00B456D6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C62100">
        <w:rPr>
          <w:sz w:val="28"/>
          <w:szCs w:val="28"/>
        </w:rPr>
        <w:t>Финансирование мероприятий 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40351F" w:rsidRPr="00C62100" w:rsidRDefault="00B456D6" w:rsidP="0040351F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>Общий объем расходов районного бюджета на реализацию муниципальной программы составляет</w:t>
      </w:r>
      <w:r w:rsidR="00AE4828">
        <w:rPr>
          <w:sz w:val="28"/>
          <w:szCs w:val="28"/>
        </w:rPr>
        <w:t xml:space="preserve"> </w:t>
      </w:r>
      <w:r w:rsidRPr="00C62100">
        <w:rPr>
          <w:sz w:val="28"/>
          <w:szCs w:val="28"/>
        </w:rPr>
        <w:t xml:space="preserve"> </w:t>
      </w:r>
      <w:r w:rsidR="00A7328B">
        <w:rPr>
          <w:sz w:val="28"/>
          <w:szCs w:val="28"/>
        </w:rPr>
        <w:t>7521,8</w:t>
      </w:r>
      <w:r w:rsidR="00A7328B" w:rsidRPr="00C62100">
        <w:rPr>
          <w:sz w:val="28"/>
          <w:szCs w:val="28"/>
        </w:rPr>
        <w:t xml:space="preserve">  </w:t>
      </w:r>
      <w:r w:rsidR="0040351F" w:rsidRPr="00C62100">
        <w:rPr>
          <w:sz w:val="28"/>
          <w:szCs w:val="28"/>
        </w:rPr>
        <w:t>тыс. рублей, из них:</w:t>
      </w:r>
    </w:p>
    <w:p w:rsidR="0040351F" w:rsidRPr="00C62100" w:rsidRDefault="0040351F" w:rsidP="0040351F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>в 2021 году –  932,7 тыс. рублей</w:t>
      </w:r>
    </w:p>
    <w:p w:rsidR="0040351F" w:rsidRPr="00C62100" w:rsidRDefault="0040351F" w:rsidP="0040351F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>в 2022 году – 1417,5 тыс. рублей</w:t>
      </w:r>
    </w:p>
    <w:p w:rsidR="0040351F" w:rsidRPr="00C62100" w:rsidRDefault="0040351F" w:rsidP="0040351F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>в 2023 году – 1796,2 тыс. рублей</w:t>
      </w:r>
    </w:p>
    <w:p w:rsidR="00BF3C02" w:rsidRPr="00C62100" w:rsidRDefault="00BF3C02" w:rsidP="00BF3C02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 xml:space="preserve">в 2024 году – </w:t>
      </w:r>
      <w:r w:rsidRPr="00BF3C02">
        <w:rPr>
          <w:sz w:val="28"/>
          <w:szCs w:val="28"/>
        </w:rPr>
        <w:t>1687</w:t>
      </w:r>
      <w:r>
        <w:rPr>
          <w:sz w:val="28"/>
          <w:szCs w:val="28"/>
        </w:rPr>
        <w:t>,</w:t>
      </w:r>
      <w:r w:rsidRPr="00C62100">
        <w:rPr>
          <w:sz w:val="28"/>
          <w:szCs w:val="28"/>
        </w:rPr>
        <w:t xml:space="preserve"> тыс. рублей</w:t>
      </w:r>
    </w:p>
    <w:p w:rsidR="00BF3C02" w:rsidRPr="00C62100" w:rsidRDefault="00BF3C02" w:rsidP="00BF3C02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 xml:space="preserve">в 2025 году –  </w:t>
      </w:r>
      <w:r>
        <w:rPr>
          <w:sz w:val="28"/>
          <w:szCs w:val="28"/>
        </w:rPr>
        <w:t>1687,</w:t>
      </w:r>
      <w:r w:rsidRPr="00BF3C02">
        <w:rPr>
          <w:sz w:val="28"/>
          <w:szCs w:val="28"/>
        </w:rPr>
        <w:t>7</w:t>
      </w:r>
      <w:r w:rsidRPr="00C62100">
        <w:rPr>
          <w:sz w:val="28"/>
          <w:szCs w:val="28"/>
        </w:rPr>
        <w:t xml:space="preserve"> тыс. рублей.</w:t>
      </w:r>
    </w:p>
    <w:p w:rsidR="00B456D6" w:rsidRPr="00C62100" w:rsidRDefault="00B456D6" w:rsidP="0040351F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 xml:space="preserve"> Финансирование мероприятий программы осуществляется в форме бюджетных ассигнований на выплату заработной платы, закупку товаров, работ и услуг для муниципальных нужд.</w:t>
      </w:r>
    </w:p>
    <w:p w:rsidR="00C25ABC" w:rsidRPr="00C62100" w:rsidRDefault="00C25ABC" w:rsidP="00C25AB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62100">
        <w:rPr>
          <w:rFonts w:ascii="Times New Roman" w:hAnsi="Times New Roman" w:cs="Times New Roman"/>
          <w:sz w:val="28"/>
          <w:szCs w:val="28"/>
        </w:rPr>
        <w:t>- в паспорте подпрограммы «</w:t>
      </w:r>
      <w:r w:rsidR="001C1468" w:rsidRPr="00C62100">
        <w:rPr>
          <w:rFonts w:ascii="Times New Roman" w:hAnsi="Times New Roman" w:cs="Times New Roman"/>
          <w:sz w:val="28"/>
          <w:szCs w:val="28"/>
        </w:rPr>
        <w:t>Обеспечение осуществления полномочий</w:t>
      </w:r>
      <w:r w:rsidR="001C1468" w:rsidRPr="00C621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468" w:rsidRPr="00C62100">
        <w:rPr>
          <w:rFonts w:ascii="Times New Roman" w:hAnsi="Times New Roman" w:cs="Times New Roman"/>
          <w:sz w:val="28"/>
          <w:szCs w:val="28"/>
        </w:rPr>
        <w:t>Собрания представителей муниципального района Похвистневский Самарской области на 2021-2025  годы»</w:t>
      </w:r>
      <w:r w:rsidRPr="00C62100">
        <w:rPr>
          <w:rFonts w:ascii="Times New Roman" w:hAnsi="Times New Roman" w:cs="Times New Roman"/>
          <w:bCs/>
          <w:sz w:val="28"/>
          <w:szCs w:val="28"/>
        </w:rPr>
        <w:t xml:space="preserve"> раздел «Объем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C25ABC" w:rsidRPr="00815739" w:rsidTr="00D72E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BC" w:rsidRPr="00C62100" w:rsidRDefault="00C25ABC" w:rsidP="00D72E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Объемы бюджетных ассигнований подпрограммы </w:t>
            </w:r>
            <w:r w:rsidR="001C1468" w:rsidRPr="00C62100">
              <w:rPr>
                <w:sz w:val="28"/>
                <w:szCs w:val="28"/>
              </w:rPr>
              <w:t>1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BC" w:rsidRPr="00C62100" w:rsidRDefault="00C25ABC" w:rsidP="00D72E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Общий объем расходов районного бюджета на реализацию  мероприятий подпрограммы </w:t>
            </w:r>
            <w:r w:rsidR="001C1468" w:rsidRPr="00C62100">
              <w:rPr>
                <w:sz w:val="28"/>
                <w:szCs w:val="28"/>
              </w:rPr>
              <w:t xml:space="preserve"> 1</w:t>
            </w:r>
            <w:r w:rsidRPr="00C62100">
              <w:rPr>
                <w:sz w:val="28"/>
                <w:szCs w:val="28"/>
              </w:rPr>
              <w:t xml:space="preserve"> составляет: </w:t>
            </w:r>
            <w:r w:rsidR="00AE4828">
              <w:rPr>
                <w:sz w:val="28"/>
                <w:szCs w:val="28"/>
              </w:rPr>
              <w:t xml:space="preserve">1571,4 </w:t>
            </w:r>
            <w:r w:rsidRPr="00C62100">
              <w:rPr>
                <w:sz w:val="28"/>
                <w:szCs w:val="28"/>
              </w:rPr>
              <w:t xml:space="preserve"> тыс. руб., из них:</w:t>
            </w:r>
          </w:p>
          <w:p w:rsidR="00C25ABC" w:rsidRPr="00C62100" w:rsidRDefault="00C25ABC" w:rsidP="00D72E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в 2021 году –  </w:t>
            </w:r>
            <w:r w:rsidR="001C1468" w:rsidRPr="00C62100">
              <w:rPr>
                <w:sz w:val="28"/>
                <w:szCs w:val="28"/>
              </w:rPr>
              <w:t>226,8</w:t>
            </w:r>
            <w:r w:rsidRPr="00C62100">
              <w:rPr>
                <w:sz w:val="28"/>
                <w:szCs w:val="28"/>
              </w:rPr>
              <w:t xml:space="preserve"> тыс. рублей</w:t>
            </w:r>
          </w:p>
          <w:p w:rsidR="00C25ABC" w:rsidRPr="00C62100" w:rsidRDefault="00C25ABC" w:rsidP="00D72E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в 2022 году – </w:t>
            </w:r>
            <w:r w:rsidR="001C1468" w:rsidRPr="00C62100">
              <w:rPr>
                <w:sz w:val="28"/>
                <w:szCs w:val="28"/>
              </w:rPr>
              <w:t>293,7</w:t>
            </w:r>
            <w:r w:rsidRPr="00C62100">
              <w:rPr>
                <w:sz w:val="28"/>
                <w:szCs w:val="28"/>
              </w:rPr>
              <w:t xml:space="preserve">  тыс. рублей</w:t>
            </w:r>
          </w:p>
          <w:p w:rsidR="00C25ABC" w:rsidRPr="00C62100" w:rsidRDefault="00C25ABC" w:rsidP="00D72E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в 2023 году – </w:t>
            </w:r>
            <w:r w:rsidR="00531036" w:rsidRPr="00C62100">
              <w:rPr>
                <w:sz w:val="28"/>
                <w:szCs w:val="28"/>
              </w:rPr>
              <w:t>412,9</w:t>
            </w:r>
            <w:r w:rsidRPr="00C62100">
              <w:rPr>
                <w:sz w:val="28"/>
                <w:szCs w:val="28"/>
              </w:rPr>
              <w:t xml:space="preserve">  тыс. рублей</w:t>
            </w:r>
          </w:p>
          <w:p w:rsidR="00C25ABC" w:rsidRPr="00C62100" w:rsidRDefault="00C25ABC" w:rsidP="00D72EE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в 2024 году – </w:t>
            </w:r>
            <w:r w:rsidR="00AE4828">
              <w:rPr>
                <w:sz w:val="28"/>
                <w:szCs w:val="28"/>
              </w:rPr>
              <w:t>319,0</w:t>
            </w:r>
            <w:r w:rsidRPr="00C62100">
              <w:rPr>
                <w:sz w:val="28"/>
                <w:szCs w:val="28"/>
              </w:rPr>
              <w:t xml:space="preserve"> тыс. рублей</w:t>
            </w:r>
          </w:p>
          <w:p w:rsidR="00C25ABC" w:rsidRPr="00815739" w:rsidRDefault="00C25ABC" w:rsidP="00AE482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62100">
              <w:rPr>
                <w:sz w:val="28"/>
                <w:szCs w:val="28"/>
              </w:rPr>
              <w:t xml:space="preserve">в 2025 году – </w:t>
            </w:r>
            <w:r w:rsidR="00AE4828">
              <w:rPr>
                <w:sz w:val="28"/>
                <w:szCs w:val="28"/>
              </w:rPr>
              <w:t>319</w:t>
            </w:r>
            <w:r w:rsidR="001C1468" w:rsidRPr="00C62100">
              <w:rPr>
                <w:sz w:val="28"/>
                <w:szCs w:val="28"/>
              </w:rPr>
              <w:t>,0</w:t>
            </w:r>
            <w:r w:rsidRPr="00C62100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C25ABC" w:rsidRPr="00815739" w:rsidRDefault="00C25ABC" w:rsidP="00C25ABC">
      <w:pPr>
        <w:autoSpaceDE w:val="0"/>
        <w:autoSpaceDN w:val="0"/>
        <w:adjustRightInd w:val="0"/>
        <w:rPr>
          <w:sz w:val="28"/>
          <w:szCs w:val="28"/>
        </w:rPr>
      </w:pPr>
    </w:p>
    <w:p w:rsidR="007E5EBE" w:rsidRPr="00815739" w:rsidRDefault="007E5EBE" w:rsidP="007E5EB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5739">
        <w:rPr>
          <w:rFonts w:ascii="Times New Roman" w:hAnsi="Times New Roman" w:cs="Times New Roman"/>
          <w:bCs/>
          <w:sz w:val="28"/>
          <w:szCs w:val="28"/>
        </w:rPr>
        <w:t>- раздел 4 «Ресурсное обеспечение подпрограммы» изложить в новой редакции:</w:t>
      </w:r>
    </w:p>
    <w:p w:rsidR="007E5EBE" w:rsidRPr="00815739" w:rsidRDefault="007E5EBE" w:rsidP="007E5EBE">
      <w:pPr>
        <w:pStyle w:val="a6"/>
        <w:numPr>
          <w:ilvl w:val="0"/>
          <w:numId w:val="7"/>
        </w:num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815739"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Pr="00815739">
        <w:rPr>
          <w:rFonts w:ascii="Times New Roman" w:hAnsi="Times New Roman" w:cs="Times New Roman"/>
          <w:sz w:val="28"/>
          <w:szCs w:val="28"/>
        </w:rPr>
        <w:t xml:space="preserve"> </w:t>
      </w:r>
      <w:r w:rsidRPr="00815739">
        <w:rPr>
          <w:rFonts w:ascii="Times New Roman" w:hAnsi="Times New Roman" w:cs="Times New Roman"/>
          <w:b/>
          <w:sz w:val="28"/>
          <w:szCs w:val="28"/>
        </w:rPr>
        <w:t>подпрограммы 1</w:t>
      </w:r>
      <w:r w:rsidRPr="00815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EBE" w:rsidRPr="00815739" w:rsidRDefault="007E5EBE" w:rsidP="007E5EB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815739">
        <w:rPr>
          <w:sz w:val="28"/>
          <w:szCs w:val="28"/>
        </w:rPr>
        <w:t>Финансирование мероприятий  подпрограммы 1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C1450B" w:rsidRPr="00C62100" w:rsidRDefault="007E5EBE" w:rsidP="00C1450B">
      <w:pPr>
        <w:autoSpaceDE w:val="0"/>
        <w:autoSpaceDN w:val="0"/>
        <w:adjustRightInd w:val="0"/>
        <w:rPr>
          <w:sz w:val="28"/>
          <w:szCs w:val="28"/>
        </w:rPr>
      </w:pPr>
      <w:r w:rsidRPr="00815739">
        <w:rPr>
          <w:sz w:val="28"/>
          <w:szCs w:val="28"/>
        </w:rPr>
        <w:t xml:space="preserve">Общий объем </w:t>
      </w:r>
      <w:r w:rsidRPr="0000455A">
        <w:rPr>
          <w:sz w:val="28"/>
          <w:szCs w:val="28"/>
        </w:rPr>
        <w:t xml:space="preserve">расходов районного бюджета на реализацию муниципальной программы составляет </w:t>
      </w:r>
      <w:r w:rsidR="00C1450B">
        <w:rPr>
          <w:sz w:val="28"/>
          <w:szCs w:val="28"/>
        </w:rPr>
        <w:t xml:space="preserve">1571,4 </w:t>
      </w:r>
      <w:r w:rsidR="00C1450B" w:rsidRPr="00C62100">
        <w:rPr>
          <w:sz w:val="28"/>
          <w:szCs w:val="28"/>
        </w:rPr>
        <w:t xml:space="preserve"> тыс. руб., из них:</w:t>
      </w:r>
    </w:p>
    <w:p w:rsidR="00C1450B" w:rsidRPr="00C62100" w:rsidRDefault="00C1450B" w:rsidP="00C1450B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>в 2021 году –  226,8 тыс. рублей</w:t>
      </w:r>
    </w:p>
    <w:p w:rsidR="00C1450B" w:rsidRPr="00C62100" w:rsidRDefault="00C1450B" w:rsidP="00C1450B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>в 2022 году – 293,7  тыс. рублей</w:t>
      </w:r>
    </w:p>
    <w:p w:rsidR="00C1450B" w:rsidRPr="00C62100" w:rsidRDefault="00C1450B" w:rsidP="00C1450B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>в 2023 году – 412,9  тыс. рублей</w:t>
      </w:r>
    </w:p>
    <w:p w:rsidR="00C1450B" w:rsidRPr="00C62100" w:rsidRDefault="00C1450B" w:rsidP="00C1450B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319,0</w:t>
      </w:r>
      <w:r w:rsidRPr="00C62100">
        <w:rPr>
          <w:sz w:val="28"/>
          <w:szCs w:val="28"/>
        </w:rPr>
        <w:t xml:space="preserve"> тыс. рублей</w:t>
      </w:r>
    </w:p>
    <w:p w:rsidR="00C1450B" w:rsidRDefault="00C1450B" w:rsidP="00C1450B">
      <w:pPr>
        <w:autoSpaceDE w:val="0"/>
        <w:autoSpaceDN w:val="0"/>
        <w:adjustRightInd w:val="0"/>
        <w:rPr>
          <w:sz w:val="28"/>
          <w:szCs w:val="28"/>
        </w:rPr>
      </w:pPr>
      <w:r w:rsidRPr="00C62100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>319</w:t>
      </w:r>
      <w:r w:rsidRPr="00C62100">
        <w:rPr>
          <w:sz w:val="28"/>
          <w:szCs w:val="28"/>
        </w:rPr>
        <w:t>,0 тыс. рублей</w:t>
      </w:r>
      <w:r>
        <w:rPr>
          <w:sz w:val="28"/>
          <w:szCs w:val="28"/>
        </w:rPr>
        <w:t>.</w:t>
      </w:r>
    </w:p>
    <w:p w:rsidR="007E5EBE" w:rsidRPr="0000455A" w:rsidRDefault="00C1450B" w:rsidP="00C145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E5EBE" w:rsidRPr="0000455A">
        <w:rPr>
          <w:sz w:val="28"/>
          <w:szCs w:val="28"/>
        </w:rPr>
        <w:t xml:space="preserve"> Финансирование мероприятий программы осуществляется в форме бюджетных ассигнований на выплату заработной платы, закупку товаров, работ и услуг для муниципальных нужд.</w:t>
      </w:r>
    </w:p>
    <w:p w:rsidR="00C207A7" w:rsidRDefault="00C207A7" w:rsidP="00216A6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2D07" w:rsidRPr="0000455A" w:rsidRDefault="0006704A" w:rsidP="00216A6E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0455A">
        <w:rPr>
          <w:rFonts w:ascii="Times New Roman" w:hAnsi="Times New Roman" w:cs="Times New Roman"/>
          <w:sz w:val="28"/>
          <w:szCs w:val="28"/>
        </w:rPr>
        <w:t xml:space="preserve">- </w:t>
      </w:r>
      <w:r w:rsidR="00EF4EDC" w:rsidRPr="0000455A">
        <w:rPr>
          <w:rFonts w:ascii="Times New Roman" w:hAnsi="Times New Roman" w:cs="Times New Roman"/>
          <w:sz w:val="28"/>
          <w:szCs w:val="28"/>
        </w:rPr>
        <w:t>в п</w:t>
      </w:r>
      <w:r w:rsidR="00752D07" w:rsidRPr="0000455A">
        <w:rPr>
          <w:rFonts w:ascii="Times New Roman" w:hAnsi="Times New Roman" w:cs="Times New Roman"/>
          <w:sz w:val="28"/>
          <w:szCs w:val="28"/>
        </w:rPr>
        <w:t xml:space="preserve">аспорте подпрограммы «Обеспечение осуществления </w:t>
      </w:r>
      <w:r w:rsidR="00D75A74" w:rsidRPr="0000455A">
        <w:rPr>
          <w:rFonts w:ascii="Times New Roman" w:hAnsi="Times New Roman" w:cs="Times New Roman"/>
          <w:sz w:val="28"/>
          <w:szCs w:val="28"/>
        </w:rPr>
        <w:t>деятельности Контрольно-счетной палаты</w:t>
      </w:r>
      <w:r w:rsidR="00752D07" w:rsidRPr="0000455A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2021-2025  годы»</w:t>
      </w:r>
      <w:r w:rsidR="00752D07" w:rsidRPr="0000455A">
        <w:rPr>
          <w:rFonts w:ascii="Times New Roman" w:hAnsi="Times New Roman" w:cs="Times New Roman"/>
          <w:bCs/>
          <w:sz w:val="28"/>
          <w:szCs w:val="28"/>
        </w:rPr>
        <w:t xml:space="preserve"> раздел «Объем бюджетных ассигнований муниципальной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6674"/>
      </w:tblGrid>
      <w:tr w:rsidR="00752D07" w:rsidRPr="00815739" w:rsidTr="00B711D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00455A" w:rsidRDefault="00752D07" w:rsidP="0052079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455A">
              <w:rPr>
                <w:sz w:val="28"/>
                <w:szCs w:val="28"/>
              </w:rPr>
              <w:t xml:space="preserve">Объемы бюджетных ассигнований подпрограммы </w:t>
            </w:r>
            <w:r w:rsidR="00520793" w:rsidRPr="0000455A">
              <w:rPr>
                <w:sz w:val="28"/>
                <w:szCs w:val="28"/>
              </w:rPr>
              <w:t>2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D07" w:rsidRPr="0000455A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455A">
              <w:rPr>
                <w:sz w:val="28"/>
                <w:szCs w:val="28"/>
              </w:rPr>
              <w:t xml:space="preserve">Общий объем расходов районного бюджета на реализацию  мероприятий подпрограммы </w:t>
            </w:r>
            <w:r w:rsidR="00E40EAA" w:rsidRPr="0000455A">
              <w:rPr>
                <w:sz w:val="28"/>
                <w:szCs w:val="28"/>
              </w:rPr>
              <w:t>2</w:t>
            </w:r>
            <w:r w:rsidR="0095122D" w:rsidRPr="0000455A">
              <w:rPr>
                <w:sz w:val="28"/>
                <w:szCs w:val="28"/>
              </w:rPr>
              <w:t xml:space="preserve"> </w:t>
            </w:r>
            <w:r w:rsidRPr="0000455A">
              <w:rPr>
                <w:sz w:val="28"/>
                <w:szCs w:val="28"/>
              </w:rPr>
              <w:t xml:space="preserve">составляет: </w:t>
            </w:r>
            <w:r w:rsidR="00C207A7">
              <w:rPr>
                <w:sz w:val="28"/>
                <w:szCs w:val="28"/>
              </w:rPr>
              <w:t>5950,4</w:t>
            </w:r>
            <w:r w:rsidR="00D75A74" w:rsidRPr="0000455A">
              <w:rPr>
                <w:sz w:val="28"/>
                <w:szCs w:val="28"/>
              </w:rPr>
              <w:t xml:space="preserve"> </w:t>
            </w:r>
            <w:r w:rsidRPr="0000455A">
              <w:rPr>
                <w:sz w:val="28"/>
                <w:szCs w:val="28"/>
              </w:rPr>
              <w:t>тыс.</w:t>
            </w:r>
            <w:r w:rsidR="00216A6E" w:rsidRPr="0000455A">
              <w:rPr>
                <w:sz w:val="28"/>
                <w:szCs w:val="28"/>
              </w:rPr>
              <w:t xml:space="preserve"> </w:t>
            </w:r>
            <w:r w:rsidRPr="0000455A">
              <w:rPr>
                <w:sz w:val="28"/>
                <w:szCs w:val="28"/>
              </w:rPr>
              <w:t>руб., из них:</w:t>
            </w:r>
          </w:p>
          <w:p w:rsidR="00752D07" w:rsidRPr="0000455A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455A">
              <w:rPr>
                <w:sz w:val="28"/>
                <w:szCs w:val="28"/>
              </w:rPr>
              <w:t xml:space="preserve">в 2021 году –  </w:t>
            </w:r>
            <w:r w:rsidR="00D75A74" w:rsidRPr="0000455A">
              <w:rPr>
                <w:sz w:val="28"/>
                <w:szCs w:val="28"/>
              </w:rPr>
              <w:t>705,9</w:t>
            </w:r>
            <w:r w:rsidRPr="0000455A">
              <w:rPr>
                <w:sz w:val="28"/>
                <w:szCs w:val="28"/>
              </w:rPr>
              <w:t xml:space="preserve"> тыс. рублей</w:t>
            </w:r>
          </w:p>
          <w:p w:rsidR="00752D07" w:rsidRPr="0000455A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455A">
              <w:rPr>
                <w:sz w:val="28"/>
                <w:szCs w:val="28"/>
              </w:rPr>
              <w:t xml:space="preserve">в 2022 году – </w:t>
            </w:r>
            <w:r w:rsidR="00C25ABC" w:rsidRPr="0000455A">
              <w:rPr>
                <w:sz w:val="28"/>
                <w:szCs w:val="28"/>
              </w:rPr>
              <w:t>1123,8</w:t>
            </w:r>
            <w:r w:rsidRPr="0000455A">
              <w:rPr>
                <w:sz w:val="28"/>
                <w:szCs w:val="28"/>
              </w:rPr>
              <w:t xml:space="preserve">  тыс. рублей</w:t>
            </w:r>
          </w:p>
          <w:p w:rsidR="00752D07" w:rsidRPr="0000455A" w:rsidRDefault="00752D07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455A">
              <w:rPr>
                <w:sz w:val="28"/>
                <w:szCs w:val="28"/>
              </w:rPr>
              <w:t xml:space="preserve">в 2023 году – </w:t>
            </w:r>
            <w:r w:rsidR="002E2754" w:rsidRPr="0000455A">
              <w:rPr>
                <w:sz w:val="28"/>
                <w:szCs w:val="28"/>
              </w:rPr>
              <w:t>1383,3</w:t>
            </w:r>
            <w:r w:rsidRPr="0000455A">
              <w:rPr>
                <w:sz w:val="28"/>
                <w:szCs w:val="28"/>
              </w:rPr>
              <w:t xml:space="preserve"> тыс. рублей</w:t>
            </w:r>
          </w:p>
          <w:p w:rsidR="00752D07" w:rsidRPr="0000455A" w:rsidRDefault="0095122D" w:rsidP="00B711D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455A">
              <w:rPr>
                <w:sz w:val="28"/>
                <w:szCs w:val="28"/>
              </w:rPr>
              <w:t xml:space="preserve">в 2024 году – </w:t>
            </w:r>
            <w:r w:rsidR="00C207A7">
              <w:rPr>
                <w:sz w:val="28"/>
                <w:szCs w:val="28"/>
              </w:rPr>
              <w:t>1368,7</w:t>
            </w:r>
            <w:r w:rsidR="00D75A74" w:rsidRPr="0000455A">
              <w:rPr>
                <w:sz w:val="28"/>
                <w:szCs w:val="28"/>
              </w:rPr>
              <w:t xml:space="preserve"> </w:t>
            </w:r>
            <w:r w:rsidR="00752D07" w:rsidRPr="0000455A">
              <w:rPr>
                <w:sz w:val="28"/>
                <w:szCs w:val="28"/>
              </w:rPr>
              <w:t>тыс. рублей</w:t>
            </w:r>
          </w:p>
          <w:p w:rsidR="00752D07" w:rsidRPr="00815739" w:rsidRDefault="00D75A74" w:rsidP="00C207A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455A">
              <w:rPr>
                <w:sz w:val="28"/>
                <w:szCs w:val="28"/>
              </w:rPr>
              <w:t xml:space="preserve">в 2025 году – </w:t>
            </w:r>
            <w:r w:rsidR="00C207A7">
              <w:rPr>
                <w:sz w:val="28"/>
                <w:szCs w:val="28"/>
              </w:rPr>
              <w:t>1368,7</w:t>
            </w:r>
            <w:r w:rsidR="00752D07" w:rsidRPr="0000455A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95122D" w:rsidRPr="00815739" w:rsidRDefault="0095122D" w:rsidP="0095122D">
      <w:pPr>
        <w:pStyle w:val="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06704A" w:rsidRPr="00284474" w:rsidRDefault="0006704A" w:rsidP="0095122D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5739">
        <w:rPr>
          <w:sz w:val="28"/>
          <w:szCs w:val="28"/>
        </w:rPr>
        <w:t xml:space="preserve">- </w:t>
      </w:r>
      <w:r w:rsidRPr="00815739">
        <w:rPr>
          <w:rFonts w:ascii="Times New Roman" w:hAnsi="Times New Roman" w:cs="Times New Roman"/>
          <w:bCs/>
          <w:sz w:val="28"/>
          <w:szCs w:val="28"/>
        </w:rPr>
        <w:t xml:space="preserve">Раздел 4 подпрограммы </w:t>
      </w:r>
      <w:r w:rsidRPr="00815739">
        <w:rPr>
          <w:rFonts w:ascii="Times New Roman" w:hAnsi="Times New Roman" w:cs="Times New Roman"/>
          <w:sz w:val="28"/>
          <w:szCs w:val="28"/>
        </w:rPr>
        <w:t xml:space="preserve">«Обеспечение осуществления </w:t>
      </w:r>
      <w:r w:rsidR="00520793" w:rsidRPr="00815739">
        <w:rPr>
          <w:rFonts w:ascii="Times New Roman" w:hAnsi="Times New Roman" w:cs="Times New Roman"/>
          <w:sz w:val="28"/>
          <w:szCs w:val="28"/>
        </w:rPr>
        <w:t>деятельности Контрольно-счетной палаты</w:t>
      </w:r>
      <w:r w:rsidRPr="00815739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на 2021-2025  годы»</w:t>
      </w:r>
      <w:r w:rsidRPr="00815739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Pr="00815739">
        <w:rPr>
          <w:rFonts w:ascii="Times New Roman" w:hAnsi="Times New Roman" w:cs="Times New Roman"/>
          <w:sz w:val="28"/>
          <w:szCs w:val="28"/>
        </w:rPr>
        <w:t>Обоснование ресурсного</w:t>
      </w:r>
      <w:r w:rsidRPr="00284474">
        <w:rPr>
          <w:rFonts w:ascii="Times New Roman" w:hAnsi="Times New Roman" w:cs="Times New Roman"/>
          <w:sz w:val="28"/>
          <w:szCs w:val="28"/>
        </w:rPr>
        <w:t xml:space="preserve"> обеспечения подпрограммы </w:t>
      </w:r>
      <w:r w:rsidR="00520793">
        <w:rPr>
          <w:rFonts w:ascii="Times New Roman" w:hAnsi="Times New Roman" w:cs="Times New Roman"/>
          <w:sz w:val="28"/>
          <w:szCs w:val="28"/>
        </w:rPr>
        <w:t>2</w:t>
      </w:r>
      <w:r w:rsidRPr="00284474">
        <w:rPr>
          <w:rFonts w:ascii="Times New Roman" w:hAnsi="Times New Roman" w:cs="Times New Roman"/>
          <w:sz w:val="28"/>
          <w:szCs w:val="28"/>
        </w:rPr>
        <w:t xml:space="preserve">» </w:t>
      </w:r>
      <w:r w:rsidRPr="00284474">
        <w:rPr>
          <w:rFonts w:ascii="Times New Roman" w:hAnsi="Times New Roman" w:cs="Times New Roman"/>
          <w:bCs/>
          <w:sz w:val="28"/>
          <w:szCs w:val="28"/>
        </w:rPr>
        <w:t xml:space="preserve">изложить в новой редакции: </w:t>
      </w:r>
    </w:p>
    <w:p w:rsidR="0006704A" w:rsidRPr="00284474" w:rsidRDefault="0006704A" w:rsidP="00216A6E">
      <w:pPr>
        <w:spacing w:before="120" w:after="120"/>
        <w:jc w:val="center"/>
        <w:rPr>
          <w:sz w:val="28"/>
          <w:szCs w:val="28"/>
        </w:rPr>
      </w:pPr>
      <w:r w:rsidRPr="00284474">
        <w:rPr>
          <w:b/>
          <w:sz w:val="28"/>
          <w:szCs w:val="28"/>
          <w:lang w:val="en-US"/>
        </w:rPr>
        <w:t>IV</w:t>
      </w:r>
      <w:r w:rsidRPr="00284474">
        <w:rPr>
          <w:b/>
          <w:sz w:val="28"/>
          <w:szCs w:val="28"/>
        </w:rPr>
        <w:t>.Обоснование ресурсного обеспечения</w:t>
      </w:r>
      <w:r w:rsidRPr="00284474">
        <w:rPr>
          <w:sz w:val="28"/>
          <w:szCs w:val="28"/>
        </w:rPr>
        <w:t xml:space="preserve"> </w:t>
      </w:r>
      <w:r w:rsidRPr="00284474">
        <w:rPr>
          <w:b/>
          <w:sz w:val="28"/>
          <w:szCs w:val="28"/>
        </w:rPr>
        <w:t xml:space="preserve">подпрограммы </w:t>
      </w:r>
      <w:r w:rsidR="00520793">
        <w:rPr>
          <w:b/>
          <w:sz w:val="28"/>
          <w:szCs w:val="28"/>
        </w:rPr>
        <w:t>2</w:t>
      </w:r>
      <w:r w:rsidRPr="00284474">
        <w:rPr>
          <w:sz w:val="28"/>
          <w:szCs w:val="28"/>
        </w:rPr>
        <w:t xml:space="preserve"> </w:t>
      </w:r>
    </w:p>
    <w:p w:rsidR="0006704A" w:rsidRPr="00284474" w:rsidRDefault="0006704A" w:rsidP="00216A6E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284474">
        <w:rPr>
          <w:sz w:val="28"/>
          <w:szCs w:val="28"/>
        </w:rPr>
        <w:t xml:space="preserve">Финансирование мероприятий подпрограммы </w:t>
      </w:r>
      <w:r w:rsidR="00520793">
        <w:rPr>
          <w:sz w:val="28"/>
          <w:szCs w:val="28"/>
        </w:rPr>
        <w:t>2</w:t>
      </w:r>
      <w:r w:rsidRPr="00284474">
        <w:rPr>
          <w:sz w:val="28"/>
          <w:szCs w:val="28"/>
        </w:rPr>
        <w:t xml:space="preserve"> муниципальной программы  осуществляется в пределах бюджетных ассигнований, предусмотренных решением Собрания представителей муниципального района Похвистневский  Самарской области «О бюджете муниципального района Похвистневский Самарской области».</w:t>
      </w:r>
    </w:p>
    <w:p w:rsidR="00E55124" w:rsidRPr="0000455A" w:rsidRDefault="0006704A" w:rsidP="00E55124">
      <w:pPr>
        <w:autoSpaceDE w:val="0"/>
        <w:autoSpaceDN w:val="0"/>
        <w:adjustRightInd w:val="0"/>
        <w:rPr>
          <w:sz w:val="28"/>
          <w:szCs w:val="28"/>
        </w:rPr>
      </w:pPr>
      <w:r w:rsidRPr="00284474">
        <w:rPr>
          <w:sz w:val="28"/>
          <w:szCs w:val="28"/>
        </w:rPr>
        <w:lastRenderedPageBreak/>
        <w:t xml:space="preserve">Для реализации  подпрограммы  предусмотрены средства в сумме </w:t>
      </w:r>
      <w:r w:rsidR="00E55124">
        <w:rPr>
          <w:sz w:val="28"/>
          <w:szCs w:val="28"/>
        </w:rPr>
        <w:t>5950,4</w:t>
      </w:r>
      <w:r w:rsidR="00E55124" w:rsidRPr="0000455A">
        <w:rPr>
          <w:sz w:val="28"/>
          <w:szCs w:val="28"/>
        </w:rPr>
        <w:t xml:space="preserve"> тыс. руб., из них:</w:t>
      </w:r>
    </w:p>
    <w:p w:rsidR="00E55124" w:rsidRPr="0000455A" w:rsidRDefault="00E55124" w:rsidP="00E55124">
      <w:pPr>
        <w:autoSpaceDE w:val="0"/>
        <w:autoSpaceDN w:val="0"/>
        <w:adjustRightInd w:val="0"/>
        <w:rPr>
          <w:sz w:val="28"/>
          <w:szCs w:val="28"/>
        </w:rPr>
      </w:pPr>
      <w:r w:rsidRPr="0000455A">
        <w:rPr>
          <w:sz w:val="28"/>
          <w:szCs w:val="28"/>
        </w:rPr>
        <w:t>в 2021 году –  705,9 тыс. рублей</w:t>
      </w:r>
    </w:p>
    <w:p w:rsidR="00E55124" w:rsidRPr="0000455A" w:rsidRDefault="00E55124" w:rsidP="00E55124">
      <w:pPr>
        <w:autoSpaceDE w:val="0"/>
        <w:autoSpaceDN w:val="0"/>
        <w:adjustRightInd w:val="0"/>
        <w:rPr>
          <w:sz w:val="28"/>
          <w:szCs w:val="28"/>
        </w:rPr>
      </w:pPr>
      <w:r w:rsidRPr="0000455A">
        <w:rPr>
          <w:sz w:val="28"/>
          <w:szCs w:val="28"/>
        </w:rPr>
        <w:t>в 2022 году – 1123,8  тыс. рублей</w:t>
      </w:r>
    </w:p>
    <w:p w:rsidR="00E55124" w:rsidRPr="0000455A" w:rsidRDefault="00E55124" w:rsidP="00E55124">
      <w:pPr>
        <w:autoSpaceDE w:val="0"/>
        <w:autoSpaceDN w:val="0"/>
        <w:adjustRightInd w:val="0"/>
        <w:rPr>
          <w:sz w:val="28"/>
          <w:szCs w:val="28"/>
        </w:rPr>
      </w:pPr>
      <w:r w:rsidRPr="0000455A">
        <w:rPr>
          <w:sz w:val="28"/>
          <w:szCs w:val="28"/>
        </w:rPr>
        <w:t>в 2023 году – 1383,3 тыс. рублей</w:t>
      </w:r>
    </w:p>
    <w:p w:rsidR="00E55124" w:rsidRPr="0000455A" w:rsidRDefault="00E55124" w:rsidP="00E55124">
      <w:pPr>
        <w:autoSpaceDE w:val="0"/>
        <w:autoSpaceDN w:val="0"/>
        <w:adjustRightInd w:val="0"/>
        <w:rPr>
          <w:sz w:val="28"/>
          <w:szCs w:val="28"/>
        </w:rPr>
      </w:pPr>
      <w:r w:rsidRPr="0000455A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>1368,7</w:t>
      </w:r>
      <w:r w:rsidRPr="0000455A">
        <w:rPr>
          <w:sz w:val="28"/>
          <w:szCs w:val="28"/>
        </w:rPr>
        <w:t xml:space="preserve"> тыс. рублей</w:t>
      </w:r>
    </w:p>
    <w:p w:rsidR="00E55124" w:rsidRDefault="00E55124" w:rsidP="00E55124">
      <w:pPr>
        <w:autoSpaceDE w:val="0"/>
        <w:autoSpaceDN w:val="0"/>
        <w:adjustRightInd w:val="0"/>
        <w:rPr>
          <w:sz w:val="28"/>
          <w:szCs w:val="28"/>
        </w:rPr>
      </w:pPr>
      <w:r w:rsidRPr="0000455A">
        <w:rPr>
          <w:sz w:val="28"/>
          <w:szCs w:val="28"/>
        </w:rPr>
        <w:t xml:space="preserve">в 2025 году – </w:t>
      </w:r>
      <w:r>
        <w:rPr>
          <w:sz w:val="28"/>
          <w:szCs w:val="28"/>
        </w:rPr>
        <w:t>1368,7</w:t>
      </w:r>
      <w:r w:rsidRPr="0000455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95122D" w:rsidRPr="0095122D" w:rsidRDefault="0095122D" w:rsidP="00E5512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Приложение 1 «</w:t>
      </w:r>
      <w:r w:rsidRPr="0095122D">
        <w:rPr>
          <w:sz w:val="28"/>
          <w:szCs w:val="28"/>
        </w:rPr>
        <w:t xml:space="preserve">Перечень </w:t>
      </w:r>
      <w:r w:rsidR="00F074F2">
        <w:rPr>
          <w:sz w:val="28"/>
          <w:szCs w:val="28"/>
        </w:rPr>
        <w:t xml:space="preserve">стратегических показателей (индикаторов) характеризующих ежегодный ход и итоги реализации муниципальной программы </w:t>
      </w:r>
      <w:r w:rsidRPr="0095122D">
        <w:rPr>
          <w:bCs/>
          <w:sz w:val="28"/>
          <w:szCs w:val="28"/>
        </w:rPr>
        <w:t>«Обеспечение осуществления деятельности Собрания представителей муниципального района Похвистневский на 2021-2025 годы»</w:t>
      </w:r>
      <w:r w:rsidR="00750AD9" w:rsidRPr="00750AD9">
        <w:rPr>
          <w:sz w:val="28"/>
          <w:szCs w:val="28"/>
        </w:rPr>
        <w:t xml:space="preserve"> </w:t>
      </w:r>
      <w:r w:rsidR="00750AD9" w:rsidRPr="00286BD6">
        <w:rPr>
          <w:sz w:val="28"/>
          <w:szCs w:val="28"/>
        </w:rPr>
        <w:t xml:space="preserve">изложить в новой редакции согласно приложению </w:t>
      </w:r>
      <w:r w:rsidR="00750AD9">
        <w:rPr>
          <w:sz w:val="28"/>
          <w:szCs w:val="28"/>
        </w:rPr>
        <w:t>1.</w:t>
      </w:r>
    </w:p>
    <w:p w:rsidR="00374327" w:rsidRPr="00286BD6" w:rsidRDefault="0095122D" w:rsidP="0095122D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286BD6">
        <w:rPr>
          <w:sz w:val="28"/>
          <w:szCs w:val="28"/>
        </w:rPr>
        <w:t xml:space="preserve"> </w:t>
      </w:r>
      <w:r w:rsidR="0006704A" w:rsidRPr="00286BD6">
        <w:rPr>
          <w:sz w:val="28"/>
          <w:szCs w:val="28"/>
        </w:rPr>
        <w:t xml:space="preserve">Приложение 3 </w:t>
      </w:r>
      <w:r w:rsidR="00374327" w:rsidRPr="00286BD6">
        <w:rPr>
          <w:sz w:val="28"/>
          <w:szCs w:val="28"/>
        </w:rPr>
        <w:t>«Объем финансовых ресурсов, необходимых для реализации муниципальной программы</w:t>
      </w:r>
      <w:r w:rsidR="00374327" w:rsidRPr="00286BD6">
        <w:rPr>
          <w:b/>
          <w:sz w:val="28"/>
          <w:szCs w:val="28"/>
        </w:rPr>
        <w:t xml:space="preserve">» </w:t>
      </w:r>
      <w:r w:rsidR="00374327" w:rsidRPr="00286BD6">
        <w:rPr>
          <w:sz w:val="28"/>
          <w:szCs w:val="28"/>
        </w:rPr>
        <w:t>изложить в новой редакции согласно приложению</w:t>
      </w:r>
      <w:r w:rsidR="006018D4" w:rsidRPr="00286BD6">
        <w:rPr>
          <w:sz w:val="28"/>
          <w:szCs w:val="28"/>
        </w:rPr>
        <w:t xml:space="preserve"> </w:t>
      </w:r>
      <w:r w:rsidR="00750AD9">
        <w:rPr>
          <w:sz w:val="28"/>
          <w:szCs w:val="28"/>
        </w:rPr>
        <w:t>2</w:t>
      </w:r>
      <w:r w:rsidR="00374327" w:rsidRPr="00286BD6">
        <w:rPr>
          <w:sz w:val="28"/>
          <w:szCs w:val="28"/>
        </w:rPr>
        <w:t>.</w:t>
      </w:r>
    </w:p>
    <w:p w:rsidR="00374327" w:rsidRPr="00284474" w:rsidRDefault="005A7B82" w:rsidP="00374327">
      <w:pPr>
        <w:pStyle w:val="11"/>
        <w:numPr>
          <w:ilvl w:val="0"/>
          <w:numId w:val="6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47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председателя Собрания представителей муниципального района Похвистневский Самарской области.</w:t>
      </w:r>
    </w:p>
    <w:p w:rsidR="005A7B82" w:rsidRPr="00284474" w:rsidRDefault="005A7B82" w:rsidP="00374327">
      <w:pPr>
        <w:pStyle w:val="11"/>
        <w:numPr>
          <w:ilvl w:val="0"/>
          <w:numId w:val="6"/>
        </w:numPr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474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его подписания</w:t>
      </w:r>
      <w:bookmarkEnd w:id="0"/>
      <w:r w:rsidR="00286B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7B82" w:rsidRPr="00284474" w:rsidRDefault="005A7B82" w:rsidP="005A7B82">
      <w:pPr>
        <w:ind w:firstLine="709"/>
        <w:jc w:val="both"/>
        <w:rPr>
          <w:sz w:val="28"/>
          <w:szCs w:val="28"/>
        </w:rPr>
      </w:pPr>
      <w:r w:rsidRPr="00284474">
        <w:rPr>
          <w:sz w:val="28"/>
          <w:szCs w:val="28"/>
        </w:rPr>
        <w:t xml:space="preserve"> </w:t>
      </w:r>
    </w:p>
    <w:p w:rsidR="005A7B82" w:rsidRPr="00284474" w:rsidRDefault="005A7B82" w:rsidP="005A7B82">
      <w:pPr>
        <w:ind w:firstLine="709"/>
        <w:jc w:val="both"/>
        <w:rPr>
          <w:sz w:val="28"/>
          <w:szCs w:val="28"/>
        </w:rPr>
      </w:pPr>
    </w:p>
    <w:p w:rsidR="005A7B82" w:rsidRPr="00284474" w:rsidRDefault="005A7B82" w:rsidP="005A7B82">
      <w:pPr>
        <w:jc w:val="both"/>
        <w:rPr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  <w:r w:rsidRPr="00284474">
        <w:rPr>
          <w:sz w:val="28"/>
          <w:szCs w:val="28"/>
        </w:rPr>
        <w:t>Глава района                                                       Ю.Ф. Рябов</w:t>
      </w: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5A7B82" w:rsidRPr="00284474" w:rsidRDefault="005A7B82" w:rsidP="005A7B82">
      <w:pPr>
        <w:ind w:firstLine="709"/>
        <w:jc w:val="center"/>
        <w:rPr>
          <w:sz w:val="28"/>
          <w:szCs w:val="28"/>
        </w:rPr>
      </w:pPr>
    </w:p>
    <w:p w:rsidR="00A540B1" w:rsidRPr="00284474" w:rsidRDefault="00A540B1">
      <w:pPr>
        <w:rPr>
          <w:sz w:val="28"/>
          <w:szCs w:val="28"/>
        </w:rPr>
      </w:pPr>
    </w:p>
    <w:p w:rsidR="0006704A" w:rsidRPr="00284474" w:rsidRDefault="0006704A">
      <w:pPr>
        <w:rPr>
          <w:sz w:val="28"/>
          <w:szCs w:val="28"/>
        </w:rPr>
      </w:pPr>
    </w:p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996204" w:rsidRDefault="00996204">
      <w:pPr>
        <w:sectPr w:rsidR="009962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2490" w:rsidRPr="002F2772" w:rsidRDefault="00B12490" w:rsidP="00B12490">
      <w:pPr>
        <w:jc w:val="right"/>
      </w:pPr>
      <w:r w:rsidRPr="002F2772">
        <w:lastRenderedPageBreak/>
        <w:t xml:space="preserve">                                                                                                                                   </w:t>
      </w:r>
      <w:r>
        <w:t xml:space="preserve">                             </w:t>
      </w:r>
      <w:r w:rsidRPr="002F2772">
        <w:t xml:space="preserve">   Приложение 1</w:t>
      </w:r>
    </w:p>
    <w:p w:rsidR="00B12490" w:rsidRPr="002F2772" w:rsidRDefault="00B12490" w:rsidP="00B12490">
      <w:pPr>
        <w:ind w:left="10260" w:hanging="1056"/>
        <w:jc w:val="right"/>
      </w:pPr>
      <w:r w:rsidRPr="002F2772">
        <w:t xml:space="preserve">                       к муниципальной программе </w:t>
      </w:r>
    </w:p>
    <w:p w:rsidR="00B12490" w:rsidRPr="002F2772" w:rsidRDefault="00B12490" w:rsidP="00B12490">
      <w:pPr>
        <w:jc w:val="right"/>
        <w:rPr>
          <w:bCs/>
          <w:sz w:val="22"/>
          <w:szCs w:val="22"/>
        </w:rPr>
      </w:pPr>
      <w:r w:rsidRPr="002F277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</w:t>
      </w:r>
      <w:r w:rsidRPr="002F2772">
        <w:rPr>
          <w:bCs/>
          <w:sz w:val="22"/>
          <w:szCs w:val="22"/>
        </w:rPr>
        <w:t>Обеспечение осуществления деятельности</w:t>
      </w:r>
    </w:p>
    <w:p w:rsidR="00B12490" w:rsidRPr="002F2772" w:rsidRDefault="00B12490" w:rsidP="00B12490">
      <w:pPr>
        <w:jc w:val="right"/>
        <w:rPr>
          <w:bCs/>
          <w:sz w:val="22"/>
          <w:szCs w:val="22"/>
        </w:rPr>
      </w:pPr>
      <w:r w:rsidRPr="002F2772">
        <w:rPr>
          <w:bCs/>
          <w:sz w:val="22"/>
          <w:szCs w:val="22"/>
        </w:rPr>
        <w:t xml:space="preserve"> Собрания представителей </w:t>
      </w:r>
    </w:p>
    <w:p w:rsidR="00B12490" w:rsidRPr="002F2772" w:rsidRDefault="00B12490" w:rsidP="00B12490">
      <w:pPr>
        <w:jc w:val="right"/>
        <w:rPr>
          <w:bCs/>
          <w:sz w:val="22"/>
          <w:szCs w:val="22"/>
        </w:rPr>
      </w:pPr>
      <w:r w:rsidRPr="002F2772">
        <w:rPr>
          <w:bCs/>
          <w:sz w:val="22"/>
          <w:szCs w:val="22"/>
        </w:rPr>
        <w:t xml:space="preserve">муниципального района Похвистневский </w:t>
      </w:r>
    </w:p>
    <w:p w:rsidR="00B12490" w:rsidRPr="002F2772" w:rsidRDefault="00B12490" w:rsidP="00B12490">
      <w:pPr>
        <w:jc w:val="right"/>
        <w:rPr>
          <w:sz w:val="22"/>
          <w:szCs w:val="22"/>
        </w:rPr>
      </w:pPr>
      <w:r w:rsidRPr="002F2772">
        <w:rPr>
          <w:bCs/>
          <w:sz w:val="22"/>
          <w:szCs w:val="22"/>
        </w:rPr>
        <w:t>на 2021-2025 годы.</w:t>
      </w:r>
    </w:p>
    <w:p w:rsidR="00B12490" w:rsidRPr="002F2772" w:rsidRDefault="00B12490" w:rsidP="00B12490">
      <w:pPr>
        <w:widowControl w:val="0"/>
        <w:jc w:val="center"/>
        <w:rPr>
          <w:sz w:val="28"/>
          <w:szCs w:val="28"/>
        </w:rPr>
      </w:pPr>
      <w:r w:rsidRPr="002F277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B12490" w:rsidRPr="002F2772" w:rsidRDefault="00B12490" w:rsidP="00B12490">
      <w:pPr>
        <w:jc w:val="center"/>
        <w:rPr>
          <w:b/>
          <w:bCs/>
          <w:sz w:val="28"/>
          <w:szCs w:val="28"/>
        </w:rPr>
      </w:pPr>
      <w:r w:rsidRPr="002F2772">
        <w:rPr>
          <w:b/>
          <w:bCs/>
          <w:sz w:val="28"/>
          <w:szCs w:val="28"/>
        </w:rPr>
        <w:t>ПЕРЕЧЕНЬ СТАТЕГИЧЕСКИХ ПОКАЗАТЕЛЕЙ (ИНДИКАТОРОВ), ХАРАКТЕРИЗУЮЩИХ ЕЖЕГОДНЫЙ ХОД И ИТОГИ РЕАЛИЗАЦИИ МУНИЦИПАЛЬНОЙ ПРОГРАММЫ</w:t>
      </w:r>
    </w:p>
    <w:p w:rsidR="00B12490" w:rsidRPr="002F2772" w:rsidRDefault="00B12490" w:rsidP="00B12490">
      <w:pPr>
        <w:jc w:val="center"/>
        <w:rPr>
          <w:b/>
          <w:sz w:val="32"/>
          <w:szCs w:val="32"/>
        </w:rPr>
      </w:pPr>
      <w:r w:rsidRPr="002F2772">
        <w:rPr>
          <w:b/>
          <w:bCs/>
          <w:sz w:val="32"/>
          <w:szCs w:val="32"/>
        </w:rPr>
        <w:t xml:space="preserve">«Обеспечение осуществления деятельности </w:t>
      </w:r>
      <w:r>
        <w:rPr>
          <w:b/>
          <w:bCs/>
          <w:sz w:val="32"/>
          <w:szCs w:val="32"/>
        </w:rPr>
        <w:t>Собрания представителей</w:t>
      </w:r>
      <w:r w:rsidRPr="002F2772">
        <w:rPr>
          <w:b/>
          <w:bCs/>
          <w:sz w:val="32"/>
          <w:szCs w:val="32"/>
        </w:rPr>
        <w:t xml:space="preserve"> муниципального района Похвистневский на 2021-2025 годы»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4962"/>
        <w:gridCol w:w="1134"/>
        <w:gridCol w:w="992"/>
        <w:gridCol w:w="1134"/>
        <w:gridCol w:w="1134"/>
        <w:gridCol w:w="849"/>
        <w:gridCol w:w="992"/>
        <w:gridCol w:w="993"/>
        <w:gridCol w:w="1134"/>
      </w:tblGrid>
      <w:tr w:rsidR="00B12490" w:rsidRPr="002F2772" w:rsidTr="00D72EEF">
        <w:trPr>
          <w:trHeight w:val="654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№</w:t>
            </w: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widowControl w:val="0"/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Наименование цели, задачи</w:t>
            </w:r>
          </w:p>
          <w:p w:rsidR="00B12490" w:rsidRPr="002F2772" w:rsidRDefault="00B12490" w:rsidP="00D72EEF">
            <w:pPr>
              <w:widowControl w:val="0"/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и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Отчет 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</w:t>
            </w: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2021</w:t>
            </w:r>
          </w:p>
        </w:tc>
        <w:tc>
          <w:tcPr>
            <w:tcW w:w="5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Прогнозируемые значения показателя (индикатора)</w:t>
            </w:r>
          </w:p>
        </w:tc>
      </w:tr>
      <w:tr w:rsidR="00B12490" w:rsidRPr="002F2772" w:rsidTr="00D72EEF"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Итого за период реализации</w:t>
            </w:r>
          </w:p>
        </w:tc>
      </w:tr>
      <w:tr w:rsidR="00B12490" w:rsidRPr="002F2772" w:rsidTr="00D72EEF">
        <w:trPr>
          <w:trHeight w:val="654"/>
        </w:trPr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490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BE7D59">
              <w:rPr>
                <w:sz w:val="28"/>
                <w:szCs w:val="28"/>
                <w:u w:val="single"/>
              </w:rPr>
              <w:t>Цель:</w:t>
            </w:r>
            <w:r w:rsidRPr="002F2772">
              <w:rPr>
                <w:sz w:val="28"/>
                <w:szCs w:val="28"/>
              </w:rPr>
              <w:t xml:space="preserve"> Создание условий для поддержания системы муниципальных правовых актов в гибком и адаптивном состоянии, </w:t>
            </w:r>
            <w:r w:rsidRPr="002F2772">
              <w:rPr>
                <w:rFonts w:eastAsia="Calibri"/>
                <w:sz w:val="28"/>
                <w:szCs w:val="28"/>
                <w:lang w:eastAsia="en-US"/>
              </w:rPr>
              <w:t xml:space="preserve">способствующем </w:t>
            </w:r>
            <w:r w:rsidRPr="002F2772">
              <w:rPr>
                <w:sz w:val="28"/>
                <w:szCs w:val="28"/>
              </w:rPr>
              <w:t>оперативному реагированию на изменения во внешней среде; а также направленном на создание наиболее благоприятных условий для социально-экономического развития района, более полного и рационального использования производственных ресурсов, лучшей организации деятельности органов местного самоуправления.</w:t>
            </w:r>
          </w:p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BE7D59">
              <w:rPr>
                <w:sz w:val="28"/>
                <w:szCs w:val="28"/>
                <w:u w:val="single"/>
              </w:rPr>
              <w:t>Задача:</w:t>
            </w:r>
            <w:r>
              <w:rPr>
                <w:sz w:val="28"/>
                <w:szCs w:val="28"/>
              </w:rPr>
              <w:t xml:space="preserve"> </w:t>
            </w:r>
            <w:r w:rsidRPr="002F2772">
              <w:rPr>
                <w:sz w:val="28"/>
                <w:szCs w:val="28"/>
              </w:rPr>
              <w:t>Обеспечение высокого уровня организации нормотворческого процесса в Собрании представителей района.</w:t>
            </w:r>
          </w:p>
        </w:tc>
      </w:tr>
      <w:tr w:rsidR="00B12490" w:rsidRPr="002F2772" w:rsidTr="00D72EE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Количество заседаний представительного органа</w:t>
            </w:r>
          </w:p>
          <w:p w:rsidR="00B12490" w:rsidRPr="002F2772" w:rsidRDefault="00B12490" w:rsidP="00D72E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315750" w:rsidRDefault="00BD153C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315750">
              <w:rPr>
                <w:sz w:val="28"/>
                <w:szCs w:val="28"/>
              </w:rPr>
              <w:t>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2910C5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48</w:t>
            </w:r>
          </w:p>
        </w:tc>
      </w:tr>
      <w:tr w:rsidR="005B2D19" w:rsidRPr="002F2772" w:rsidTr="007D349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19" w:rsidRPr="002F2772" w:rsidRDefault="005B2D19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19" w:rsidRPr="002F2772" w:rsidRDefault="005B2D19" w:rsidP="00D72EEF">
            <w:pPr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 xml:space="preserve">Количество принятых муниципальных </w:t>
            </w:r>
            <w:r w:rsidRPr="002F2772">
              <w:rPr>
                <w:sz w:val="28"/>
                <w:szCs w:val="28"/>
              </w:rPr>
              <w:lastRenderedPageBreak/>
              <w:t>правовых актов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19" w:rsidRPr="002F2772" w:rsidRDefault="005B2D19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19" w:rsidRPr="005F5071" w:rsidRDefault="005B2D19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19" w:rsidRPr="005F5071" w:rsidRDefault="005B2D19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D19" w:rsidRPr="00315750" w:rsidRDefault="005B2D19" w:rsidP="00D72EE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19" w:rsidRPr="0047691A" w:rsidRDefault="002910C5">
            <w:r w:rsidRPr="0047691A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19" w:rsidRPr="0047691A" w:rsidRDefault="005B2D19">
            <w:r w:rsidRPr="0047691A">
              <w:rPr>
                <w:sz w:val="28"/>
                <w:szCs w:val="28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19" w:rsidRDefault="005B2D19">
            <w:r w:rsidRPr="00A5659A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D19" w:rsidRPr="002F2772" w:rsidRDefault="005B2D19" w:rsidP="00D72EE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</w:tr>
      <w:tr w:rsidR="00B12490" w:rsidRPr="002F2772" w:rsidTr="00D72EE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12490" w:rsidRPr="002F2772" w:rsidTr="00D72EEF">
        <w:tc>
          <w:tcPr>
            <w:tcW w:w="140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B12490" w:rsidP="00D72EEF">
            <w:pPr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Цель: Эффективное осуществление внешнего муниципального финансового контроля</w:t>
            </w: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B12490" w:rsidRPr="002F2772" w:rsidTr="00D72EE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Количество проведенных контрольных  мероприятий;</w:t>
            </w:r>
          </w:p>
          <w:p w:rsidR="00B12490" w:rsidRPr="002F2772" w:rsidRDefault="00B12490" w:rsidP="00D72E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1956CA" w:rsidP="00D72EE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852E47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4</w:t>
            </w:r>
          </w:p>
        </w:tc>
      </w:tr>
      <w:tr w:rsidR="00B12490" w:rsidRPr="002F2772" w:rsidTr="00D72EE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Количество объектов, охваченных  при проведении контрольных и экспертно-аналитических  мероприятий (не менее);</w:t>
            </w:r>
          </w:p>
          <w:p w:rsidR="00B12490" w:rsidRPr="002F2772" w:rsidRDefault="00B12490" w:rsidP="00D72E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A87075" w:rsidRDefault="001956CA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A87075">
              <w:rPr>
                <w:sz w:val="28"/>
                <w:szCs w:val="28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852E47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17</w:t>
            </w:r>
          </w:p>
        </w:tc>
      </w:tr>
      <w:tr w:rsidR="00B12490" w:rsidRPr="002F2772" w:rsidTr="00D72EE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jc w:val="both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Количество экспертно-аналитических мероприятий;</w:t>
            </w:r>
          </w:p>
          <w:p w:rsidR="00B12490" w:rsidRPr="002F2772" w:rsidRDefault="00B12490" w:rsidP="00D72EEF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1956CA" w:rsidP="00D72EE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852E47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 xml:space="preserve"> </w:t>
            </w: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42</w:t>
            </w:r>
          </w:p>
        </w:tc>
      </w:tr>
      <w:tr w:rsidR="00B12490" w:rsidRPr="002F2772" w:rsidTr="00D72EE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rPr>
                <w:color w:val="000000"/>
                <w:sz w:val="28"/>
                <w:szCs w:val="28"/>
              </w:rPr>
            </w:pPr>
            <w:r w:rsidRPr="002F2772">
              <w:rPr>
                <w:color w:val="000000"/>
                <w:sz w:val="28"/>
                <w:szCs w:val="28"/>
              </w:rPr>
              <w:t>Количество проведенных экспертиз проектов муниципальных правовых актов(в т.ч. МП)</w:t>
            </w:r>
          </w:p>
          <w:p w:rsidR="00B12490" w:rsidRPr="002F2772" w:rsidRDefault="00B12490" w:rsidP="00D72EEF">
            <w:pPr>
              <w:autoSpaceDE w:val="0"/>
              <w:autoSpaceDN w:val="0"/>
              <w:adjustRightInd w:val="0"/>
              <w:ind w:left="126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1956CA" w:rsidP="00D72EE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852E47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50</w:t>
            </w:r>
          </w:p>
        </w:tc>
      </w:tr>
      <w:tr w:rsidR="00B12490" w:rsidRPr="002F2772" w:rsidTr="00D72EEF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2772"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 xml:space="preserve">  </w:t>
            </w:r>
            <w:r w:rsidRPr="002F277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контрольных  и экспертно-аналитических мероприятий  в рамках </w:t>
            </w:r>
            <w:r w:rsidRPr="002F2772">
              <w:rPr>
                <w:rFonts w:ascii="Times New Roman" w:hAnsi="Times New Roman" w:cs="Times New Roman"/>
                <w:sz w:val="28"/>
                <w:szCs w:val="28"/>
                <w:shd w:val="clear" w:color="auto" w:fill="FBFBFB"/>
              </w:rPr>
              <w:t>национальных проектов</w:t>
            </w:r>
            <w:r w:rsidRPr="002F27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2490" w:rsidRPr="002F2772" w:rsidRDefault="00B12490" w:rsidP="00D72EEF">
            <w:pPr>
              <w:autoSpaceDE w:val="0"/>
              <w:autoSpaceDN w:val="0"/>
              <w:adjustRightInd w:val="0"/>
              <w:ind w:left="1260"/>
              <w:jc w:val="right"/>
              <w:outlineLvl w:val="1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5F5071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5F5071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1956CA" w:rsidP="00D72EE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47691A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47691A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B12490" w:rsidRPr="002F2772" w:rsidRDefault="00B12490" w:rsidP="00D72EEF">
            <w:pPr>
              <w:widowControl w:val="0"/>
              <w:jc w:val="center"/>
              <w:rPr>
                <w:sz w:val="28"/>
                <w:szCs w:val="28"/>
              </w:rPr>
            </w:pPr>
            <w:r w:rsidRPr="002F2772">
              <w:rPr>
                <w:sz w:val="28"/>
                <w:szCs w:val="28"/>
              </w:rPr>
              <w:t>4</w:t>
            </w:r>
          </w:p>
        </w:tc>
      </w:tr>
    </w:tbl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Default="0006704A"/>
    <w:p w:rsidR="0006704A" w:rsidRPr="002F2772" w:rsidRDefault="0006704A" w:rsidP="0006704A">
      <w:pPr>
        <w:jc w:val="right"/>
        <w:rPr>
          <w:bCs/>
          <w:sz w:val="22"/>
          <w:szCs w:val="22"/>
        </w:rPr>
      </w:pPr>
      <w:r w:rsidRPr="002F2772">
        <w:rPr>
          <w:color w:val="000000"/>
        </w:rPr>
        <w:lastRenderedPageBreak/>
        <w:t>Приложение 3</w:t>
      </w:r>
      <w:r w:rsidRPr="002F2772">
        <w:rPr>
          <w:color w:val="000000"/>
        </w:rPr>
        <w:br/>
        <w:t>к муниципальной программе</w:t>
      </w:r>
      <w:r w:rsidRPr="002F2772">
        <w:rPr>
          <w:color w:val="000000"/>
        </w:rPr>
        <w:br/>
      </w:r>
      <w:r w:rsidRPr="002F2772">
        <w:rPr>
          <w:bCs/>
          <w:sz w:val="22"/>
          <w:szCs w:val="22"/>
        </w:rPr>
        <w:t>Обеспечение деятельности</w:t>
      </w:r>
    </w:p>
    <w:p w:rsidR="0006704A" w:rsidRPr="002F2772" w:rsidRDefault="0006704A" w:rsidP="0006704A">
      <w:pPr>
        <w:jc w:val="right"/>
        <w:rPr>
          <w:bCs/>
          <w:sz w:val="22"/>
          <w:szCs w:val="22"/>
        </w:rPr>
      </w:pPr>
      <w:r w:rsidRPr="002F2772">
        <w:rPr>
          <w:bCs/>
          <w:sz w:val="22"/>
          <w:szCs w:val="22"/>
        </w:rPr>
        <w:t xml:space="preserve"> Собрания представителей </w:t>
      </w:r>
    </w:p>
    <w:p w:rsidR="0006704A" w:rsidRPr="002F2772" w:rsidRDefault="0006704A" w:rsidP="0006704A">
      <w:pPr>
        <w:jc w:val="right"/>
        <w:rPr>
          <w:bCs/>
          <w:sz w:val="22"/>
          <w:szCs w:val="22"/>
        </w:rPr>
      </w:pPr>
      <w:r w:rsidRPr="002F2772">
        <w:rPr>
          <w:bCs/>
          <w:sz w:val="22"/>
          <w:szCs w:val="22"/>
        </w:rPr>
        <w:t xml:space="preserve">муниципального района Похвистневский </w:t>
      </w:r>
    </w:p>
    <w:p w:rsidR="0006704A" w:rsidRPr="002F2772" w:rsidRDefault="0006704A" w:rsidP="0006704A">
      <w:pPr>
        <w:jc w:val="right"/>
        <w:rPr>
          <w:sz w:val="22"/>
          <w:szCs w:val="22"/>
        </w:rPr>
      </w:pPr>
      <w:r w:rsidRPr="002F2772">
        <w:rPr>
          <w:bCs/>
          <w:sz w:val="22"/>
          <w:szCs w:val="22"/>
        </w:rPr>
        <w:t>на 2021-2025 годы.</w:t>
      </w:r>
    </w:p>
    <w:p w:rsidR="0006704A" w:rsidRPr="002F2772" w:rsidRDefault="0006704A" w:rsidP="0006704A">
      <w:pPr>
        <w:jc w:val="center"/>
        <w:rPr>
          <w:b/>
          <w:sz w:val="28"/>
          <w:szCs w:val="28"/>
        </w:rPr>
      </w:pPr>
      <w:r w:rsidRPr="002F2772">
        <w:rPr>
          <w:b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06704A" w:rsidRPr="002F2772" w:rsidRDefault="0006704A" w:rsidP="0006704A">
      <w:pPr>
        <w:jc w:val="center"/>
        <w:rPr>
          <w:b/>
          <w:bCs/>
          <w:sz w:val="32"/>
          <w:szCs w:val="32"/>
        </w:rPr>
      </w:pPr>
      <w:r w:rsidRPr="002F2772">
        <w:rPr>
          <w:b/>
          <w:bCs/>
          <w:sz w:val="32"/>
          <w:szCs w:val="32"/>
        </w:rPr>
        <w:t xml:space="preserve">«Обеспечение осуществления деятельности </w:t>
      </w:r>
      <w:r>
        <w:rPr>
          <w:b/>
          <w:bCs/>
          <w:sz w:val="32"/>
          <w:szCs w:val="32"/>
        </w:rPr>
        <w:t>Собрания представителей</w:t>
      </w:r>
      <w:r w:rsidRPr="002F2772">
        <w:rPr>
          <w:b/>
          <w:bCs/>
          <w:sz w:val="32"/>
          <w:szCs w:val="32"/>
        </w:rPr>
        <w:t xml:space="preserve"> муниципального района Похвистневский на 2021-2025 годы»</w:t>
      </w:r>
    </w:p>
    <w:p w:rsidR="0006704A" w:rsidRPr="002F2772" w:rsidRDefault="0006704A" w:rsidP="0006704A">
      <w:pPr>
        <w:jc w:val="center"/>
        <w:rPr>
          <w:b/>
          <w:sz w:val="32"/>
          <w:szCs w:val="3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801"/>
        <w:gridCol w:w="1843"/>
        <w:gridCol w:w="1559"/>
        <w:gridCol w:w="992"/>
        <w:gridCol w:w="1134"/>
        <w:gridCol w:w="1276"/>
        <w:gridCol w:w="1276"/>
      </w:tblGrid>
      <w:tr w:rsidR="0006704A" w:rsidRPr="002F2772" w:rsidTr="00B711D7">
        <w:tc>
          <w:tcPr>
            <w:tcW w:w="828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п/п</w:t>
            </w:r>
          </w:p>
        </w:tc>
        <w:tc>
          <w:tcPr>
            <w:tcW w:w="5801" w:type="dxa"/>
            <w:vMerge w:val="restart"/>
            <w:vAlign w:val="center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Направления финансирования</w:t>
            </w:r>
          </w:p>
        </w:tc>
        <w:tc>
          <w:tcPr>
            <w:tcW w:w="8080" w:type="dxa"/>
            <w:gridSpan w:val="6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</w:tr>
      <w:tr w:rsidR="0006704A" w:rsidRPr="002F2772" w:rsidTr="00B711D7">
        <w:tc>
          <w:tcPr>
            <w:tcW w:w="828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  <w:vMerge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2021</w:t>
            </w:r>
          </w:p>
        </w:tc>
        <w:tc>
          <w:tcPr>
            <w:tcW w:w="992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</w:tcPr>
          <w:p w:rsidR="0006704A" w:rsidRPr="002F2772" w:rsidRDefault="0006704A" w:rsidP="00B711D7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2025</w:t>
            </w:r>
          </w:p>
        </w:tc>
      </w:tr>
      <w:tr w:rsidR="0006704A" w:rsidRPr="002F2772" w:rsidTr="00B711D7">
        <w:tc>
          <w:tcPr>
            <w:tcW w:w="828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06704A" w:rsidRPr="002F2772" w:rsidRDefault="0006704A" w:rsidP="00B711D7">
            <w:pPr>
              <w:suppressAutoHyphens/>
              <w:jc w:val="center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8</w:t>
            </w:r>
          </w:p>
        </w:tc>
      </w:tr>
      <w:tr w:rsidR="007C34EB" w:rsidRPr="002F2772" w:rsidTr="00E55D8A">
        <w:tc>
          <w:tcPr>
            <w:tcW w:w="828" w:type="dxa"/>
          </w:tcPr>
          <w:p w:rsidR="007C34EB" w:rsidRPr="002F2772" w:rsidRDefault="007C34EB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5801" w:type="dxa"/>
          </w:tcPr>
          <w:p w:rsidR="007C34EB" w:rsidRPr="002F2772" w:rsidRDefault="007C34EB" w:rsidP="00B711D7">
            <w:pPr>
              <w:suppressAutoHyphens/>
              <w:jc w:val="both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Всего на реализацию муниципальной программы, в т.ч.</w:t>
            </w:r>
          </w:p>
        </w:tc>
        <w:tc>
          <w:tcPr>
            <w:tcW w:w="1843" w:type="dxa"/>
          </w:tcPr>
          <w:p w:rsidR="007C34EB" w:rsidRPr="00CE509D" w:rsidRDefault="008B3E4D" w:rsidP="00736BFF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7521,8</w:t>
            </w:r>
          </w:p>
        </w:tc>
        <w:tc>
          <w:tcPr>
            <w:tcW w:w="1559" w:type="dxa"/>
          </w:tcPr>
          <w:p w:rsidR="007C34EB" w:rsidRPr="00CE509D" w:rsidRDefault="007C34EB" w:rsidP="00B711D7">
            <w:pPr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932,7</w:t>
            </w:r>
          </w:p>
        </w:tc>
        <w:tc>
          <w:tcPr>
            <w:tcW w:w="992" w:type="dxa"/>
          </w:tcPr>
          <w:p w:rsidR="007C34EB" w:rsidRPr="00CE509D" w:rsidRDefault="007C34EB" w:rsidP="0051484A">
            <w:pPr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1417,5</w:t>
            </w:r>
          </w:p>
        </w:tc>
        <w:tc>
          <w:tcPr>
            <w:tcW w:w="1134" w:type="dxa"/>
          </w:tcPr>
          <w:p w:rsidR="007C34EB" w:rsidRPr="00CE509D" w:rsidRDefault="007C34EB" w:rsidP="00B711D7">
            <w:pPr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1796,2</w:t>
            </w:r>
          </w:p>
        </w:tc>
        <w:tc>
          <w:tcPr>
            <w:tcW w:w="1276" w:type="dxa"/>
            <w:vAlign w:val="center"/>
          </w:tcPr>
          <w:p w:rsidR="007C34EB" w:rsidRPr="00CE509D" w:rsidRDefault="008B3E4D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1687,7</w:t>
            </w:r>
          </w:p>
        </w:tc>
        <w:tc>
          <w:tcPr>
            <w:tcW w:w="1276" w:type="dxa"/>
            <w:vAlign w:val="center"/>
          </w:tcPr>
          <w:p w:rsidR="007C34EB" w:rsidRPr="00CE509D" w:rsidRDefault="008B3E4D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1687,7</w:t>
            </w:r>
          </w:p>
        </w:tc>
      </w:tr>
      <w:tr w:rsidR="00A34D1A" w:rsidRPr="002F2772" w:rsidTr="00B711D7">
        <w:tc>
          <w:tcPr>
            <w:tcW w:w="828" w:type="dxa"/>
          </w:tcPr>
          <w:p w:rsidR="00A34D1A" w:rsidRPr="002F2772" w:rsidRDefault="00A34D1A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A34D1A" w:rsidRPr="002F2772" w:rsidRDefault="00A34D1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</w:tr>
      <w:tr w:rsidR="008B3E4D" w:rsidRPr="002F2772" w:rsidTr="00725285">
        <w:tc>
          <w:tcPr>
            <w:tcW w:w="828" w:type="dxa"/>
          </w:tcPr>
          <w:p w:rsidR="008B3E4D" w:rsidRPr="002F2772" w:rsidRDefault="008B3E4D" w:rsidP="00B711D7">
            <w:pPr>
              <w:suppressAutoHyphens/>
              <w:jc w:val="center"/>
              <w:rPr>
                <w:sz w:val="26"/>
                <w:szCs w:val="26"/>
              </w:rPr>
            </w:pPr>
          </w:p>
        </w:tc>
        <w:tc>
          <w:tcPr>
            <w:tcW w:w="5801" w:type="dxa"/>
          </w:tcPr>
          <w:p w:rsidR="008B3E4D" w:rsidRPr="002F2772" w:rsidRDefault="008B3E4D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8B3E4D" w:rsidRPr="00CE509D" w:rsidRDefault="008B3E4D" w:rsidP="00736BFF">
            <w:pPr>
              <w:suppressAutoHyphens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7521,8</w:t>
            </w:r>
          </w:p>
        </w:tc>
        <w:tc>
          <w:tcPr>
            <w:tcW w:w="1559" w:type="dxa"/>
          </w:tcPr>
          <w:p w:rsidR="008B3E4D" w:rsidRPr="00CE509D" w:rsidRDefault="008B3E4D" w:rsidP="00C66F37">
            <w:pPr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932,7</w:t>
            </w:r>
          </w:p>
        </w:tc>
        <w:tc>
          <w:tcPr>
            <w:tcW w:w="992" w:type="dxa"/>
          </w:tcPr>
          <w:p w:rsidR="008B3E4D" w:rsidRPr="00CE509D" w:rsidRDefault="008B3E4D" w:rsidP="0015209D">
            <w:pPr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1417,5</w:t>
            </w:r>
          </w:p>
        </w:tc>
        <w:tc>
          <w:tcPr>
            <w:tcW w:w="1134" w:type="dxa"/>
          </w:tcPr>
          <w:p w:rsidR="008B3E4D" w:rsidRPr="00CE509D" w:rsidRDefault="008B3E4D" w:rsidP="0015209D">
            <w:pPr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1796,2</w:t>
            </w:r>
          </w:p>
        </w:tc>
        <w:tc>
          <w:tcPr>
            <w:tcW w:w="1276" w:type="dxa"/>
          </w:tcPr>
          <w:p w:rsidR="008B3E4D" w:rsidRDefault="008B3E4D" w:rsidP="000B7ED9">
            <w:pPr>
              <w:jc w:val="center"/>
            </w:pPr>
            <w:r w:rsidRPr="004C1EEC">
              <w:rPr>
                <w:b/>
                <w:sz w:val="26"/>
                <w:szCs w:val="26"/>
              </w:rPr>
              <w:t>1687,7</w:t>
            </w:r>
          </w:p>
        </w:tc>
        <w:tc>
          <w:tcPr>
            <w:tcW w:w="1276" w:type="dxa"/>
          </w:tcPr>
          <w:p w:rsidR="008B3E4D" w:rsidRDefault="008B3E4D" w:rsidP="000B7ED9">
            <w:pPr>
              <w:jc w:val="center"/>
            </w:pPr>
            <w:r w:rsidRPr="004C1EEC">
              <w:rPr>
                <w:b/>
                <w:sz w:val="26"/>
                <w:szCs w:val="26"/>
              </w:rPr>
              <w:t>1687,7</w:t>
            </w:r>
          </w:p>
        </w:tc>
      </w:tr>
      <w:tr w:rsidR="00A34D1A" w:rsidRPr="002F2772" w:rsidTr="003F0DE8">
        <w:tc>
          <w:tcPr>
            <w:tcW w:w="828" w:type="dxa"/>
          </w:tcPr>
          <w:p w:rsidR="00A34D1A" w:rsidRPr="002F2772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A34D1A" w:rsidRPr="002F2772" w:rsidRDefault="00A34D1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</w:tr>
      <w:tr w:rsidR="00A25AC8" w:rsidRPr="002F2772" w:rsidTr="003F0DE8">
        <w:tc>
          <w:tcPr>
            <w:tcW w:w="828" w:type="dxa"/>
          </w:tcPr>
          <w:p w:rsidR="00A25AC8" w:rsidRPr="002F2772" w:rsidRDefault="00A25AC8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1.1</w:t>
            </w:r>
          </w:p>
        </w:tc>
        <w:tc>
          <w:tcPr>
            <w:tcW w:w="5801" w:type="dxa"/>
          </w:tcPr>
          <w:p w:rsidR="00A25AC8" w:rsidRPr="002F2772" w:rsidRDefault="00A25AC8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1</w:t>
            </w:r>
          </w:p>
        </w:tc>
        <w:tc>
          <w:tcPr>
            <w:tcW w:w="1843" w:type="dxa"/>
          </w:tcPr>
          <w:p w:rsidR="00A25AC8" w:rsidRPr="00CE509D" w:rsidRDefault="008B3E4D" w:rsidP="00D47D03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1571,4</w:t>
            </w:r>
          </w:p>
        </w:tc>
        <w:tc>
          <w:tcPr>
            <w:tcW w:w="1559" w:type="dxa"/>
            <w:vAlign w:val="center"/>
          </w:tcPr>
          <w:p w:rsidR="00A25AC8" w:rsidRPr="00CE509D" w:rsidRDefault="00A25AC8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226,8</w:t>
            </w:r>
          </w:p>
        </w:tc>
        <w:tc>
          <w:tcPr>
            <w:tcW w:w="992" w:type="dxa"/>
            <w:vAlign w:val="center"/>
          </w:tcPr>
          <w:p w:rsidR="00A25AC8" w:rsidRPr="00CE509D" w:rsidRDefault="00A25AC8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293,7</w:t>
            </w:r>
          </w:p>
        </w:tc>
        <w:tc>
          <w:tcPr>
            <w:tcW w:w="1134" w:type="dxa"/>
            <w:vAlign w:val="center"/>
          </w:tcPr>
          <w:p w:rsidR="00A25AC8" w:rsidRPr="00CE509D" w:rsidRDefault="00A25AC8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412,9</w:t>
            </w:r>
          </w:p>
        </w:tc>
        <w:tc>
          <w:tcPr>
            <w:tcW w:w="1276" w:type="dxa"/>
            <w:vAlign w:val="center"/>
          </w:tcPr>
          <w:p w:rsidR="00A25AC8" w:rsidRPr="00CE509D" w:rsidRDefault="008B3E4D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319,0</w:t>
            </w:r>
          </w:p>
        </w:tc>
        <w:tc>
          <w:tcPr>
            <w:tcW w:w="1276" w:type="dxa"/>
            <w:vAlign w:val="center"/>
          </w:tcPr>
          <w:p w:rsidR="00A25AC8" w:rsidRPr="00CE509D" w:rsidRDefault="008B3E4D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319,0</w:t>
            </w:r>
            <w:r w:rsidR="00A25AC8" w:rsidRPr="00CE509D">
              <w:rPr>
                <w:b/>
                <w:sz w:val="26"/>
                <w:szCs w:val="26"/>
              </w:rPr>
              <w:t>0</w:t>
            </w:r>
          </w:p>
        </w:tc>
      </w:tr>
      <w:tr w:rsidR="00A34D1A" w:rsidRPr="002F2772" w:rsidTr="003F0DE8">
        <w:tc>
          <w:tcPr>
            <w:tcW w:w="828" w:type="dxa"/>
          </w:tcPr>
          <w:p w:rsidR="00A34D1A" w:rsidRPr="002F2772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A34D1A" w:rsidRPr="002F2772" w:rsidRDefault="00A34D1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</w:tr>
      <w:tr w:rsidR="008B3E4D" w:rsidRPr="002F2772" w:rsidTr="000A338D">
        <w:tc>
          <w:tcPr>
            <w:tcW w:w="828" w:type="dxa"/>
          </w:tcPr>
          <w:p w:rsidR="008B3E4D" w:rsidRPr="002F2772" w:rsidRDefault="008B3E4D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8B3E4D" w:rsidRPr="002F2772" w:rsidRDefault="008B3E4D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8B3E4D" w:rsidRPr="00CE509D" w:rsidRDefault="008B3E4D" w:rsidP="00D47D03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1571,4</w:t>
            </w:r>
          </w:p>
        </w:tc>
        <w:tc>
          <w:tcPr>
            <w:tcW w:w="1559" w:type="dxa"/>
            <w:vAlign w:val="center"/>
          </w:tcPr>
          <w:p w:rsidR="008B3E4D" w:rsidRPr="00CE509D" w:rsidRDefault="008B3E4D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226,8</w:t>
            </w:r>
          </w:p>
        </w:tc>
        <w:tc>
          <w:tcPr>
            <w:tcW w:w="992" w:type="dxa"/>
            <w:vAlign w:val="center"/>
          </w:tcPr>
          <w:p w:rsidR="008B3E4D" w:rsidRPr="00CE509D" w:rsidRDefault="008B3E4D" w:rsidP="00736BF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293,7</w:t>
            </w:r>
          </w:p>
        </w:tc>
        <w:tc>
          <w:tcPr>
            <w:tcW w:w="1134" w:type="dxa"/>
            <w:vAlign w:val="center"/>
          </w:tcPr>
          <w:p w:rsidR="008B3E4D" w:rsidRPr="00CE509D" w:rsidRDefault="008B3E4D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412,9</w:t>
            </w:r>
          </w:p>
        </w:tc>
        <w:tc>
          <w:tcPr>
            <w:tcW w:w="1276" w:type="dxa"/>
          </w:tcPr>
          <w:p w:rsidR="008B3E4D" w:rsidRDefault="008B3E4D" w:rsidP="000B7ED9">
            <w:pPr>
              <w:jc w:val="center"/>
            </w:pPr>
            <w:r w:rsidRPr="0002764B">
              <w:rPr>
                <w:b/>
                <w:sz w:val="26"/>
                <w:szCs w:val="26"/>
              </w:rPr>
              <w:t>319,0</w:t>
            </w:r>
          </w:p>
        </w:tc>
        <w:tc>
          <w:tcPr>
            <w:tcW w:w="1276" w:type="dxa"/>
          </w:tcPr>
          <w:p w:rsidR="008B3E4D" w:rsidRDefault="008B3E4D" w:rsidP="000B7ED9">
            <w:pPr>
              <w:jc w:val="center"/>
            </w:pPr>
            <w:r w:rsidRPr="0002764B">
              <w:rPr>
                <w:b/>
                <w:sz w:val="26"/>
                <w:szCs w:val="26"/>
              </w:rPr>
              <w:t>319,0</w:t>
            </w:r>
          </w:p>
        </w:tc>
      </w:tr>
      <w:tr w:rsidR="00A34D1A" w:rsidRPr="002F2772" w:rsidTr="003F0DE8">
        <w:tc>
          <w:tcPr>
            <w:tcW w:w="828" w:type="dxa"/>
          </w:tcPr>
          <w:p w:rsidR="00A34D1A" w:rsidRPr="002F2772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A34D1A" w:rsidRPr="002F2772" w:rsidRDefault="00A34D1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</w:tr>
      <w:tr w:rsidR="007C34EB" w:rsidRPr="002F2772" w:rsidTr="008F1522">
        <w:tc>
          <w:tcPr>
            <w:tcW w:w="828" w:type="dxa"/>
          </w:tcPr>
          <w:p w:rsidR="007C34EB" w:rsidRPr="002F2772" w:rsidRDefault="007C34EB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1.2</w:t>
            </w:r>
          </w:p>
        </w:tc>
        <w:tc>
          <w:tcPr>
            <w:tcW w:w="5801" w:type="dxa"/>
          </w:tcPr>
          <w:p w:rsidR="007C34EB" w:rsidRPr="002F2772" w:rsidRDefault="007C34EB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Подпрограмма 2</w:t>
            </w:r>
          </w:p>
        </w:tc>
        <w:tc>
          <w:tcPr>
            <w:tcW w:w="1843" w:type="dxa"/>
          </w:tcPr>
          <w:p w:rsidR="007C34EB" w:rsidRPr="00CE509D" w:rsidRDefault="008B3E4D" w:rsidP="00D47D03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5950,4</w:t>
            </w:r>
          </w:p>
        </w:tc>
        <w:tc>
          <w:tcPr>
            <w:tcW w:w="1559" w:type="dxa"/>
            <w:vAlign w:val="center"/>
          </w:tcPr>
          <w:p w:rsidR="007C34EB" w:rsidRPr="00CE509D" w:rsidRDefault="007C34EB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705,9</w:t>
            </w:r>
          </w:p>
        </w:tc>
        <w:tc>
          <w:tcPr>
            <w:tcW w:w="992" w:type="dxa"/>
            <w:vAlign w:val="center"/>
          </w:tcPr>
          <w:p w:rsidR="007C34EB" w:rsidRPr="00CE509D" w:rsidRDefault="007C34EB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1123,8</w:t>
            </w:r>
          </w:p>
        </w:tc>
        <w:tc>
          <w:tcPr>
            <w:tcW w:w="1134" w:type="dxa"/>
            <w:vAlign w:val="center"/>
          </w:tcPr>
          <w:p w:rsidR="007C34EB" w:rsidRPr="00CE509D" w:rsidRDefault="007C34EB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1383,3</w:t>
            </w:r>
          </w:p>
        </w:tc>
        <w:tc>
          <w:tcPr>
            <w:tcW w:w="1276" w:type="dxa"/>
          </w:tcPr>
          <w:p w:rsidR="007C34EB" w:rsidRPr="00CE509D" w:rsidRDefault="008B3E4D" w:rsidP="000B7E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1368,7</w:t>
            </w:r>
          </w:p>
        </w:tc>
        <w:tc>
          <w:tcPr>
            <w:tcW w:w="1276" w:type="dxa"/>
          </w:tcPr>
          <w:p w:rsidR="007C34EB" w:rsidRPr="00CE509D" w:rsidRDefault="008B3E4D" w:rsidP="000B7ED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1368,7</w:t>
            </w:r>
          </w:p>
        </w:tc>
      </w:tr>
      <w:tr w:rsidR="00A34D1A" w:rsidRPr="002F2772" w:rsidTr="003F0DE8">
        <w:tc>
          <w:tcPr>
            <w:tcW w:w="828" w:type="dxa"/>
          </w:tcPr>
          <w:p w:rsidR="00A34D1A" w:rsidRPr="002F2772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A34D1A" w:rsidRPr="002F2772" w:rsidRDefault="00A34D1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областной бюджет</w:t>
            </w:r>
          </w:p>
        </w:tc>
        <w:tc>
          <w:tcPr>
            <w:tcW w:w="1843" w:type="dxa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34D1A" w:rsidRPr="00CE509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CE509D" w:rsidRDefault="00A34D1A" w:rsidP="000B7ED9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-</w:t>
            </w:r>
          </w:p>
        </w:tc>
      </w:tr>
      <w:tr w:rsidR="008B3E4D" w:rsidRPr="002F2772" w:rsidTr="00CA24A1">
        <w:tc>
          <w:tcPr>
            <w:tcW w:w="828" w:type="dxa"/>
          </w:tcPr>
          <w:p w:rsidR="008B3E4D" w:rsidRPr="002F2772" w:rsidRDefault="008B3E4D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8B3E4D" w:rsidRPr="002F2772" w:rsidRDefault="008B3E4D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бюджет района</w:t>
            </w:r>
          </w:p>
        </w:tc>
        <w:tc>
          <w:tcPr>
            <w:tcW w:w="1843" w:type="dxa"/>
          </w:tcPr>
          <w:p w:rsidR="008B3E4D" w:rsidRPr="00CE509D" w:rsidRDefault="008B3E4D" w:rsidP="00D47D03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5950,4</w:t>
            </w:r>
          </w:p>
        </w:tc>
        <w:tc>
          <w:tcPr>
            <w:tcW w:w="1559" w:type="dxa"/>
            <w:vAlign w:val="center"/>
          </w:tcPr>
          <w:p w:rsidR="008B3E4D" w:rsidRPr="00CE509D" w:rsidRDefault="008B3E4D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705,9</w:t>
            </w:r>
          </w:p>
        </w:tc>
        <w:tc>
          <w:tcPr>
            <w:tcW w:w="992" w:type="dxa"/>
            <w:vAlign w:val="center"/>
          </w:tcPr>
          <w:p w:rsidR="008B3E4D" w:rsidRPr="00CE509D" w:rsidRDefault="008B3E4D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1123,8</w:t>
            </w:r>
          </w:p>
        </w:tc>
        <w:tc>
          <w:tcPr>
            <w:tcW w:w="1134" w:type="dxa"/>
            <w:vAlign w:val="center"/>
          </w:tcPr>
          <w:p w:rsidR="008B3E4D" w:rsidRPr="00CE509D" w:rsidRDefault="008B3E4D" w:rsidP="00C66F3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CE509D">
              <w:rPr>
                <w:b/>
                <w:sz w:val="26"/>
                <w:szCs w:val="26"/>
              </w:rPr>
              <w:t>1383,3</w:t>
            </w:r>
          </w:p>
        </w:tc>
        <w:tc>
          <w:tcPr>
            <w:tcW w:w="1276" w:type="dxa"/>
          </w:tcPr>
          <w:p w:rsidR="008B3E4D" w:rsidRDefault="008B3E4D" w:rsidP="000B7ED9">
            <w:pPr>
              <w:jc w:val="center"/>
            </w:pPr>
            <w:r w:rsidRPr="00082CCC">
              <w:rPr>
                <w:b/>
                <w:sz w:val="26"/>
                <w:szCs w:val="26"/>
              </w:rPr>
              <w:t>1368,7</w:t>
            </w:r>
          </w:p>
        </w:tc>
        <w:tc>
          <w:tcPr>
            <w:tcW w:w="1276" w:type="dxa"/>
          </w:tcPr>
          <w:p w:rsidR="008B3E4D" w:rsidRDefault="008B3E4D" w:rsidP="000B7ED9">
            <w:pPr>
              <w:jc w:val="center"/>
            </w:pPr>
            <w:r w:rsidRPr="00082CCC">
              <w:rPr>
                <w:b/>
                <w:sz w:val="26"/>
                <w:szCs w:val="26"/>
              </w:rPr>
              <w:t>1368,7</w:t>
            </w:r>
          </w:p>
        </w:tc>
      </w:tr>
      <w:tr w:rsidR="00A34D1A" w:rsidRPr="002F2772" w:rsidTr="003F0DE8">
        <w:tc>
          <w:tcPr>
            <w:tcW w:w="828" w:type="dxa"/>
          </w:tcPr>
          <w:p w:rsidR="00A34D1A" w:rsidRPr="002F2772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01" w:type="dxa"/>
          </w:tcPr>
          <w:p w:rsidR="00A34D1A" w:rsidRPr="002F2772" w:rsidRDefault="00A34D1A" w:rsidP="00B711D7">
            <w:pPr>
              <w:suppressAutoHyphens/>
              <w:jc w:val="both"/>
              <w:rPr>
                <w:sz w:val="26"/>
                <w:szCs w:val="26"/>
              </w:rPr>
            </w:pPr>
            <w:r w:rsidRPr="002F2772">
              <w:rPr>
                <w:sz w:val="26"/>
                <w:szCs w:val="26"/>
              </w:rPr>
              <w:t>- внебюджетные источники, в т.ч.</w:t>
            </w:r>
          </w:p>
        </w:tc>
        <w:tc>
          <w:tcPr>
            <w:tcW w:w="1843" w:type="dxa"/>
          </w:tcPr>
          <w:p w:rsidR="00A34D1A" w:rsidRPr="008B3E4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8B3E4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  <w:vAlign w:val="center"/>
          </w:tcPr>
          <w:p w:rsidR="00A34D1A" w:rsidRPr="008B3E4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8B3E4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A34D1A" w:rsidRPr="008B3E4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8B3E4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34D1A" w:rsidRPr="008B3E4D" w:rsidRDefault="00A34D1A" w:rsidP="00B711D7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8B3E4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8B3E4D" w:rsidRDefault="00A34D1A" w:rsidP="00D72EE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8B3E4D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vAlign w:val="center"/>
          </w:tcPr>
          <w:p w:rsidR="00A34D1A" w:rsidRPr="002F2772" w:rsidRDefault="00A34D1A" w:rsidP="00D72EEF">
            <w:pPr>
              <w:suppressAutoHyphens/>
              <w:jc w:val="center"/>
              <w:rPr>
                <w:b/>
                <w:sz w:val="26"/>
                <w:szCs w:val="26"/>
              </w:rPr>
            </w:pPr>
            <w:r w:rsidRPr="002F2772">
              <w:rPr>
                <w:b/>
                <w:sz w:val="26"/>
                <w:szCs w:val="26"/>
              </w:rPr>
              <w:t>-</w:t>
            </w:r>
          </w:p>
        </w:tc>
      </w:tr>
    </w:tbl>
    <w:p w:rsidR="0006704A" w:rsidRPr="002F2772" w:rsidRDefault="0006704A" w:rsidP="0006704A">
      <w:pPr>
        <w:rPr>
          <w:sz w:val="28"/>
          <w:szCs w:val="28"/>
        </w:rPr>
        <w:sectPr w:rsidR="0006704A" w:rsidRPr="002F2772" w:rsidSect="00996204">
          <w:pgSz w:w="16838" w:h="11906" w:orient="landscape"/>
          <w:pgMar w:top="1701" w:right="1134" w:bottom="851" w:left="1134" w:header="709" w:footer="709" w:gutter="0"/>
          <w:cols w:space="720"/>
        </w:sectPr>
      </w:pPr>
      <w:bookmarkStart w:id="1" w:name="_GoBack"/>
      <w:bookmarkEnd w:id="1"/>
    </w:p>
    <w:p w:rsidR="0006704A" w:rsidRDefault="0006704A"/>
    <w:sectPr w:rsidR="0006704A" w:rsidSect="0099620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D16" w:rsidRDefault="00185D16" w:rsidP="00374327">
      <w:r>
        <w:separator/>
      </w:r>
    </w:p>
  </w:endnote>
  <w:endnote w:type="continuationSeparator" w:id="0">
    <w:p w:rsidR="00185D16" w:rsidRDefault="00185D16" w:rsidP="0037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D16" w:rsidRDefault="00185D16" w:rsidP="00374327">
      <w:r>
        <w:separator/>
      </w:r>
    </w:p>
  </w:footnote>
  <w:footnote w:type="continuationSeparator" w:id="0">
    <w:p w:rsidR="00185D16" w:rsidRDefault="00185D16" w:rsidP="0037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A26A6"/>
    <w:multiLevelType w:val="hybridMultilevel"/>
    <w:tmpl w:val="39BC3894"/>
    <w:lvl w:ilvl="0" w:tplc="BE7E5F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106C64"/>
    <w:multiLevelType w:val="hybridMultilevel"/>
    <w:tmpl w:val="E8D84336"/>
    <w:lvl w:ilvl="0" w:tplc="E43EDF4A">
      <w:start w:val="1"/>
      <w:numFmt w:val="decimal"/>
      <w:lvlText w:val="%1."/>
      <w:lvlJc w:val="left"/>
      <w:pPr>
        <w:ind w:left="825" w:hanging="465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973D0"/>
    <w:multiLevelType w:val="hybridMultilevel"/>
    <w:tmpl w:val="C23602EE"/>
    <w:lvl w:ilvl="0" w:tplc="7BB074DE">
      <w:start w:val="4"/>
      <w:numFmt w:val="upperRoman"/>
      <w:lvlText w:val="%1."/>
      <w:lvlJc w:val="left"/>
      <w:pPr>
        <w:ind w:left="172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963B6D"/>
    <w:multiLevelType w:val="hybridMultilevel"/>
    <w:tmpl w:val="C23602EE"/>
    <w:lvl w:ilvl="0" w:tplc="7BB074DE">
      <w:start w:val="4"/>
      <w:numFmt w:val="upperRoman"/>
      <w:lvlText w:val="%1."/>
      <w:lvlJc w:val="left"/>
      <w:pPr>
        <w:ind w:left="172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48D84BCA"/>
    <w:multiLevelType w:val="hybridMultilevel"/>
    <w:tmpl w:val="CADC1488"/>
    <w:lvl w:ilvl="0" w:tplc="EC4A89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9F36AF"/>
    <w:multiLevelType w:val="hybridMultilevel"/>
    <w:tmpl w:val="7A2C6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021"/>
    <w:rsid w:val="0000455A"/>
    <w:rsid w:val="0006704A"/>
    <w:rsid w:val="00073F21"/>
    <w:rsid w:val="000B7ED9"/>
    <w:rsid w:val="000E3C94"/>
    <w:rsid w:val="000F45E1"/>
    <w:rsid w:val="00105EF5"/>
    <w:rsid w:val="00136822"/>
    <w:rsid w:val="00144634"/>
    <w:rsid w:val="0015209D"/>
    <w:rsid w:val="00185D16"/>
    <w:rsid w:val="001956CA"/>
    <w:rsid w:val="001C1468"/>
    <w:rsid w:val="001E2FF6"/>
    <w:rsid w:val="00210C57"/>
    <w:rsid w:val="00216A6E"/>
    <w:rsid w:val="00240B6B"/>
    <w:rsid w:val="00275C08"/>
    <w:rsid w:val="00282C30"/>
    <w:rsid w:val="00284474"/>
    <w:rsid w:val="00286021"/>
    <w:rsid w:val="00286BD6"/>
    <w:rsid w:val="002910C5"/>
    <w:rsid w:val="002E1C58"/>
    <w:rsid w:val="002E2754"/>
    <w:rsid w:val="00311AA5"/>
    <w:rsid w:val="00315750"/>
    <w:rsid w:val="00327E8D"/>
    <w:rsid w:val="003377D8"/>
    <w:rsid w:val="003726FD"/>
    <w:rsid w:val="00374327"/>
    <w:rsid w:val="003876AB"/>
    <w:rsid w:val="003A4435"/>
    <w:rsid w:val="003C49A4"/>
    <w:rsid w:val="003C531C"/>
    <w:rsid w:val="003D7E3F"/>
    <w:rsid w:val="0040351F"/>
    <w:rsid w:val="00412D9C"/>
    <w:rsid w:val="00413F8A"/>
    <w:rsid w:val="00475BEE"/>
    <w:rsid w:val="0047691A"/>
    <w:rsid w:val="004929A2"/>
    <w:rsid w:val="004E7C37"/>
    <w:rsid w:val="005116EA"/>
    <w:rsid w:val="005129F7"/>
    <w:rsid w:val="0051484A"/>
    <w:rsid w:val="00520793"/>
    <w:rsid w:val="00531036"/>
    <w:rsid w:val="00580D9D"/>
    <w:rsid w:val="005A7B82"/>
    <w:rsid w:val="005B2D19"/>
    <w:rsid w:val="005F5071"/>
    <w:rsid w:val="006018D4"/>
    <w:rsid w:val="00685E88"/>
    <w:rsid w:val="006A1069"/>
    <w:rsid w:val="006C7318"/>
    <w:rsid w:val="00707949"/>
    <w:rsid w:val="00736BFF"/>
    <w:rsid w:val="00746339"/>
    <w:rsid w:val="00750AD9"/>
    <w:rsid w:val="00752D07"/>
    <w:rsid w:val="00757F3A"/>
    <w:rsid w:val="007B59D0"/>
    <w:rsid w:val="007C34EB"/>
    <w:rsid w:val="007E5EBE"/>
    <w:rsid w:val="00812DE5"/>
    <w:rsid w:val="00814EF6"/>
    <w:rsid w:val="00815739"/>
    <w:rsid w:val="00852E47"/>
    <w:rsid w:val="00855BC2"/>
    <w:rsid w:val="008A45C7"/>
    <w:rsid w:val="008B0C77"/>
    <w:rsid w:val="008B3E4D"/>
    <w:rsid w:val="00922E3E"/>
    <w:rsid w:val="0095122D"/>
    <w:rsid w:val="00964FB9"/>
    <w:rsid w:val="009943D0"/>
    <w:rsid w:val="00996204"/>
    <w:rsid w:val="009B7D2D"/>
    <w:rsid w:val="00A25AC8"/>
    <w:rsid w:val="00A34D1A"/>
    <w:rsid w:val="00A540B1"/>
    <w:rsid w:val="00A7223C"/>
    <w:rsid w:val="00A7328B"/>
    <w:rsid w:val="00A87075"/>
    <w:rsid w:val="00AA0AD7"/>
    <w:rsid w:val="00AB1307"/>
    <w:rsid w:val="00AC327D"/>
    <w:rsid w:val="00AE4828"/>
    <w:rsid w:val="00B12490"/>
    <w:rsid w:val="00B34F36"/>
    <w:rsid w:val="00B41E38"/>
    <w:rsid w:val="00B456D6"/>
    <w:rsid w:val="00B46F5E"/>
    <w:rsid w:val="00B63DAE"/>
    <w:rsid w:val="00B932A3"/>
    <w:rsid w:val="00BB2A30"/>
    <w:rsid w:val="00BC2275"/>
    <w:rsid w:val="00BD153C"/>
    <w:rsid w:val="00BD627C"/>
    <w:rsid w:val="00BE47E2"/>
    <w:rsid w:val="00BF3C02"/>
    <w:rsid w:val="00C03B45"/>
    <w:rsid w:val="00C1450B"/>
    <w:rsid w:val="00C207A7"/>
    <w:rsid w:val="00C25ABC"/>
    <w:rsid w:val="00C60FF4"/>
    <w:rsid w:val="00C62100"/>
    <w:rsid w:val="00C83600"/>
    <w:rsid w:val="00CC74B4"/>
    <w:rsid w:val="00CE509D"/>
    <w:rsid w:val="00D31CE8"/>
    <w:rsid w:val="00D47D03"/>
    <w:rsid w:val="00D557EB"/>
    <w:rsid w:val="00D75A74"/>
    <w:rsid w:val="00DA1AC1"/>
    <w:rsid w:val="00DF76C4"/>
    <w:rsid w:val="00E212AB"/>
    <w:rsid w:val="00E40EAA"/>
    <w:rsid w:val="00E55124"/>
    <w:rsid w:val="00E726F6"/>
    <w:rsid w:val="00E83CA4"/>
    <w:rsid w:val="00EA235E"/>
    <w:rsid w:val="00ED06C8"/>
    <w:rsid w:val="00EE7F03"/>
    <w:rsid w:val="00EF4EDC"/>
    <w:rsid w:val="00F074F2"/>
    <w:rsid w:val="00F30413"/>
    <w:rsid w:val="00F43033"/>
    <w:rsid w:val="00F445DD"/>
    <w:rsid w:val="00F45B33"/>
    <w:rsid w:val="00F552D2"/>
    <w:rsid w:val="00F6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6B32"/>
  <w15:docId w15:val="{D7F1B9EF-E229-45D6-8739-274053C6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B82"/>
    <w:pPr>
      <w:spacing w:before="100" w:beforeAutospacing="1" w:after="100" w:afterAutospacing="1"/>
    </w:pPr>
  </w:style>
  <w:style w:type="character" w:customStyle="1" w:styleId="a4">
    <w:name w:val="Основной текст_"/>
    <w:link w:val="1"/>
    <w:locked/>
    <w:rsid w:val="005A7B82"/>
    <w:rPr>
      <w:spacing w:val="5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5A7B82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character" w:customStyle="1" w:styleId="10">
    <w:name w:val="Заголовок №1_"/>
    <w:link w:val="11"/>
    <w:locked/>
    <w:rsid w:val="005A7B82"/>
    <w:rPr>
      <w:spacing w:val="-9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5A7B82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customStyle="1" w:styleId="0pt">
    <w:name w:val="Основной текст + Интервал 0 pt"/>
    <w:rsid w:val="005A7B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5"/>
      <w:szCs w:val="25"/>
      <w:u w:val="none"/>
      <w:effect w:val="none"/>
      <w:lang w:val="ru-RU"/>
    </w:rPr>
  </w:style>
  <w:style w:type="character" w:styleId="a5">
    <w:name w:val="Strong"/>
    <w:basedOn w:val="a0"/>
    <w:uiPriority w:val="22"/>
    <w:qFormat/>
    <w:rsid w:val="005A7B82"/>
    <w:rPr>
      <w:b/>
      <w:bCs/>
    </w:rPr>
  </w:style>
  <w:style w:type="paragraph" w:styleId="a6">
    <w:name w:val="List Paragraph"/>
    <w:basedOn w:val="a"/>
    <w:qFormat/>
    <w:rsid w:val="00B456D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header"/>
    <w:basedOn w:val="a"/>
    <w:link w:val="a8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743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79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7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DDCE-5BD6-4877-92B9-7E3F6786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ОргОтдел_Пост</cp:lastModifiedBy>
  <cp:revision>126</cp:revision>
  <cp:lastPrinted>2024-01-19T04:51:00Z</cp:lastPrinted>
  <dcterms:created xsi:type="dcterms:W3CDTF">2021-09-27T09:31:00Z</dcterms:created>
  <dcterms:modified xsi:type="dcterms:W3CDTF">2024-01-19T04:51:00Z</dcterms:modified>
</cp:coreProperties>
</file>