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B60411" w:rsidTr="006C0DFD">
        <w:trPr>
          <w:trHeight w:val="712"/>
        </w:trPr>
        <w:tc>
          <w:tcPr>
            <w:tcW w:w="4608" w:type="dxa"/>
            <w:vMerge w:val="restart"/>
            <w:hideMark/>
          </w:tcPr>
          <w:p w:rsidR="00B60411" w:rsidRPr="00DC61D3" w:rsidRDefault="00A466DB" w:rsidP="00B60411">
            <w:pPr>
              <w:ind w:right="-90"/>
              <w:jc w:val="center"/>
              <w:rPr>
                <w:sz w:val="24"/>
              </w:rPr>
            </w:pPr>
            <w:r>
              <w:rPr>
                <w:noProof/>
                <w:sz w:val="22"/>
                <w:szCs w:val="22"/>
              </w:rPr>
              <w:drawing>
                <wp:anchor distT="0" distB="0" distL="114300" distR="114300" simplePos="0" relativeHeight="251656704" behindDoc="1" locked="0" layoutInCell="1" allowOverlap="1" wp14:anchorId="081907D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60411">
              <w:rPr>
                <w:sz w:val="24"/>
              </w:rPr>
              <w:t xml:space="preserve">                     </w:t>
            </w:r>
            <w:r w:rsidR="00B60411" w:rsidRPr="000C577E">
              <w:rPr>
                <w:rFonts w:ascii="Arial Black" w:hAnsi="Arial Black"/>
                <w:b/>
                <w:spacing w:val="40"/>
                <w:szCs w:val="28"/>
              </w:rPr>
              <w:t xml:space="preserve">АДМИНИСТРАЦИЯ </w:t>
            </w:r>
          </w:p>
          <w:p w:rsidR="00B60411" w:rsidRPr="00165CA6" w:rsidRDefault="00B60411" w:rsidP="00B60411">
            <w:pPr>
              <w:shd w:val="clear" w:color="auto" w:fill="FFFFFF"/>
              <w:spacing w:before="194" w:line="293" w:lineRule="exact"/>
              <w:jc w:val="center"/>
              <w:rPr>
                <w:rFonts w:ascii="Arial Narrow" w:hAnsi="Arial Narrow"/>
                <w:sz w:val="24"/>
              </w:rPr>
            </w:pPr>
            <w:r w:rsidRPr="00165CA6">
              <w:rPr>
                <w:rFonts w:ascii="Arial Narrow" w:hAnsi="Arial Narrow" w:cs="Times New Roman"/>
                <w:b/>
                <w:spacing w:val="-5"/>
                <w:sz w:val="24"/>
              </w:rPr>
              <w:t>муниципального</w:t>
            </w:r>
            <w:r w:rsidRPr="00165CA6">
              <w:rPr>
                <w:rFonts w:ascii="Arial Narrow" w:hAnsi="Arial Narrow"/>
                <w:b/>
                <w:spacing w:val="-5"/>
                <w:sz w:val="24"/>
              </w:rPr>
              <w:t xml:space="preserve"> </w:t>
            </w:r>
            <w:r w:rsidRPr="00165CA6">
              <w:rPr>
                <w:rFonts w:ascii="Arial Narrow" w:hAnsi="Arial Narrow" w:cs="Times New Roman"/>
                <w:b/>
                <w:spacing w:val="-5"/>
                <w:sz w:val="24"/>
              </w:rPr>
              <w:t>района</w:t>
            </w:r>
            <w:r w:rsidRPr="00165CA6">
              <w:rPr>
                <w:rFonts w:ascii="Arial Narrow" w:hAnsi="Arial Narrow"/>
                <w:b/>
                <w:spacing w:val="-5"/>
                <w:sz w:val="24"/>
              </w:rPr>
              <w:t xml:space="preserve"> </w:t>
            </w:r>
            <w:r w:rsidRPr="00165CA6">
              <w:rPr>
                <w:rFonts w:ascii="Arial Narrow" w:hAnsi="Arial Narrow" w:cs="Times New Roman"/>
                <w:b/>
                <w:spacing w:val="-5"/>
                <w:sz w:val="24"/>
              </w:rPr>
              <w:t xml:space="preserve">Похвистневский </w:t>
            </w:r>
            <w:r w:rsidRPr="00165CA6">
              <w:rPr>
                <w:rFonts w:ascii="Arial Narrow" w:hAnsi="Arial Narrow" w:cs="Times New Roman"/>
                <w:b/>
                <w:sz w:val="24"/>
              </w:rPr>
              <w:t>Самарской</w:t>
            </w:r>
            <w:r w:rsidRPr="00165CA6">
              <w:rPr>
                <w:rFonts w:ascii="Arial Narrow" w:hAnsi="Arial Narrow"/>
                <w:b/>
                <w:sz w:val="24"/>
              </w:rPr>
              <w:t xml:space="preserve"> </w:t>
            </w:r>
            <w:r w:rsidRPr="00165CA6">
              <w:rPr>
                <w:rFonts w:ascii="Arial Narrow" w:hAnsi="Arial Narrow" w:cs="Times New Roman"/>
                <w:b/>
                <w:sz w:val="24"/>
              </w:rPr>
              <w:t>области</w:t>
            </w:r>
          </w:p>
          <w:p w:rsidR="00B60411" w:rsidRPr="002E0B55" w:rsidRDefault="00B60411" w:rsidP="00B60411">
            <w:pPr>
              <w:shd w:val="clear" w:color="auto" w:fill="FFFFFF"/>
              <w:spacing w:before="278"/>
              <w:jc w:val="center"/>
              <w:rPr>
                <w:spacing w:val="20"/>
              </w:rPr>
            </w:pPr>
            <w:r w:rsidRPr="002E0B55">
              <w:rPr>
                <w:rFonts w:cs="Times New Roman"/>
                <w:b/>
                <w:spacing w:val="20"/>
                <w:sz w:val="32"/>
                <w:szCs w:val="32"/>
              </w:rPr>
              <w:t>ПОСТАНОВЛЕНИЕ</w:t>
            </w:r>
          </w:p>
          <w:p w:rsidR="00B60411" w:rsidRDefault="00FF74CB" w:rsidP="00B60411">
            <w:pPr>
              <w:shd w:val="clear" w:color="auto" w:fill="FFFFFF"/>
              <w:tabs>
                <w:tab w:val="left" w:leader="underscore" w:pos="1925"/>
                <w:tab w:val="left" w:leader="underscore" w:pos="4147"/>
              </w:tabs>
              <w:spacing w:before="281"/>
              <w:ind w:left="180"/>
            </w:pPr>
            <w:r>
              <w:t xml:space="preserve">               29.12.2023</w:t>
            </w:r>
            <w:r w:rsidR="00B60411">
              <w:t xml:space="preserve"> </w:t>
            </w:r>
            <w:r w:rsidR="00B60411">
              <w:rPr>
                <w:rFonts w:cs="Times New Roman"/>
              </w:rPr>
              <w:t>№</w:t>
            </w:r>
            <w:r w:rsidR="00B60411">
              <w:t xml:space="preserve"> </w:t>
            </w:r>
            <w:r>
              <w:t>951</w:t>
            </w:r>
          </w:p>
          <w:p w:rsidR="00B60411" w:rsidRDefault="00B60411" w:rsidP="00B60411">
            <w:pPr>
              <w:shd w:val="clear" w:color="auto" w:fill="FFFFFF"/>
              <w:spacing w:before="252"/>
              <w:jc w:val="center"/>
              <w:rPr>
                <w:rFonts w:cs="Times New Roman"/>
                <w:spacing w:val="-3"/>
              </w:rPr>
            </w:pPr>
            <w:r>
              <w:rPr>
                <w:rFonts w:cs="Times New Roman"/>
                <w:spacing w:val="-3"/>
              </w:rPr>
              <w:t>г</w:t>
            </w:r>
            <w:r>
              <w:rPr>
                <w:spacing w:val="-3"/>
              </w:rPr>
              <w:t xml:space="preserve">. </w:t>
            </w:r>
            <w:r>
              <w:rPr>
                <w:rFonts w:cs="Times New Roman"/>
                <w:spacing w:val="-3"/>
              </w:rPr>
              <w:t>Похвистнево</w:t>
            </w:r>
          </w:p>
          <w:p w:rsidR="00B60411" w:rsidRDefault="00A466DB" w:rsidP="00B60411">
            <w:pPr>
              <w:shd w:val="clear" w:color="auto" w:fill="FFFFFF"/>
              <w:spacing w:before="252"/>
              <w:rPr>
                <w:sz w:val="24"/>
              </w:rPr>
            </w:pPr>
            <w:r>
              <w:rPr>
                <w:noProof/>
                <w:sz w:val="24"/>
              </w:rPr>
              <mc:AlternateContent>
                <mc:Choice Requires="wpg">
                  <w:drawing>
                    <wp:anchor distT="0" distB="0" distL="114300" distR="114300" simplePos="0" relativeHeight="251657728" behindDoc="0" locked="0" layoutInCell="1" allowOverlap="1" wp14:anchorId="434D90DA">
                      <wp:simplePos x="0" y="0"/>
                      <wp:positionH relativeFrom="column">
                        <wp:posOffset>83185</wp:posOffset>
                      </wp:positionH>
                      <wp:positionV relativeFrom="paragraph">
                        <wp:posOffset>259080</wp:posOffset>
                      </wp:positionV>
                      <wp:extent cx="110490" cy="111125"/>
                      <wp:effectExtent l="13970" t="8890" r="8255" b="1397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0A127" id="Group 3"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5"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rPr>
              <mc:AlternateContent>
                <mc:Choice Requires="wpg">
                  <w:drawing>
                    <wp:anchor distT="0" distB="0" distL="114300" distR="114300" simplePos="0" relativeHeight="251658752" behindDoc="0" locked="0" layoutInCell="1" allowOverlap="1" wp14:anchorId="11BAD051">
                      <wp:simplePos x="0" y="0"/>
                      <wp:positionH relativeFrom="column">
                        <wp:posOffset>2564765</wp:posOffset>
                      </wp:positionH>
                      <wp:positionV relativeFrom="paragraph">
                        <wp:posOffset>236220</wp:posOffset>
                      </wp:positionV>
                      <wp:extent cx="110490" cy="111125"/>
                      <wp:effectExtent l="10160" t="13970" r="12700" b="825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29CF3B" id="Group 6"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">
                      <v:shape id="AutoShape 7"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8"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B60411" w:rsidTr="00D9156D">
        <w:trPr>
          <w:trHeight w:val="4113"/>
        </w:trPr>
        <w:tc>
          <w:tcPr>
            <w:tcW w:w="4608" w:type="dxa"/>
            <w:vMerge/>
            <w:hideMark/>
          </w:tcPr>
          <w:p w:rsidR="00B60411" w:rsidRDefault="00B60411" w:rsidP="00B60411"/>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1B63E7"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Pr="003260AE">
        <w:rPr>
          <w:szCs w:val="28"/>
        </w:rPr>
        <w:t>.</w:t>
      </w:r>
      <w:r w:rsidR="005D6C13">
        <w:rPr>
          <w:szCs w:val="28"/>
        </w:rPr>
        <w:t>03</w:t>
      </w:r>
      <w:r w:rsidRPr="003260AE">
        <w:rPr>
          <w:szCs w:val="28"/>
        </w:rPr>
        <w:t>.2</w:t>
      </w:r>
      <w:r w:rsidR="00274A8D">
        <w:rPr>
          <w:szCs w:val="28"/>
        </w:rPr>
        <w:t>0</w:t>
      </w:r>
      <w:r w:rsidR="005D6C13">
        <w:rPr>
          <w:szCs w:val="28"/>
        </w:rPr>
        <w:t>19</w:t>
      </w:r>
      <w:r w:rsidR="00C37CD6">
        <w:rPr>
          <w:szCs w:val="28"/>
        </w:rPr>
        <w:t>г</w:t>
      </w:r>
      <w:r w:rsidR="003B64C2">
        <w:rPr>
          <w:szCs w:val="28"/>
        </w:rPr>
        <w:t xml:space="preserve">. </w:t>
      </w:r>
      <w:r w:rsidRPr="003260AE">
        <w:rPr>
          <w:szCs w:val="28"/>
        </w:rPr>
        <w:t>№</w:t>
      </w:r>
      <w:r w:rsidR="008F630C">
        <w:rPr>
          <w:szCs w:val="28"/>
        </w:rPr>
        <w:t>1</w:t>
      </w:r>
      <w:r w:rsidR="005D6C13">
        <w:rPr>
          <w:szCs w:val="28"/>
        </w:rPr>
        <w:t>93</w:t>
      </w:r>
      <w:r w:rsidRPr="003260AE">
        <w:rPr>
          <w:szCs w:val="28"/>
        </w:rPr>
        <w:t xml:space="preserve">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w:t>
      </w:r>
      <w:r w:rsidR="00D85B12">
        <w:rPr>
          <w:szCs w:val="28"/>
        </w:rPr>
        <w:t xml:space="preserve">, </w:t>
      </w:r>
      <w:r w:rsidR="00D85B12" w:rsidRPr="00D86087">
        <w:rPr>
          <w:szCs w:val="28"/>
        </w:rPr>
        <w:t>решением Собрания представителей м</w:t>
      </w:r>
      <w:r w:rsidR="00EA7D96" w:rsidRPr="00D86087">
        <w:rPr>
          <w:szCs w:val="28"/>
        </w:rPr>
        <w:t>у</w:t>
      </w:r>
      <w:r w:rsidR="00D85B12" w:rsidRPr="00D86087">
        <w:rPr>
          <w:szCs w:val="28"/>
        </w:rPr>
        <w:t>ниципаль</w:t>
      </w:r>
      <w:r w:rsidR="000F3FD1" w:rsidRPr="00D86087">
        <w:rPr>
          <w:szCs w:val="28"/>
        </w:rPr>
        <w:t>ного рай</w:t>
      </w:r>
      <w:r w:rsidR="00063F9A" w:rsidRPr="00D86087">
        <w:rPr>
          <w:szCs w:val="28"/>
        </w:rPr>
        <w:t>она Похвистне</w:t>
      </w:r>
      <w:r w:rsidR="003B64C2" w:rsidRPr="00D86087">
        <w:rPr>
          <w:szCs w:val="28"/>
        </w:rPr>
        <w:t>вский от 13.12.2023г</w:t>
      </w:r>
      <w:r w:rsidR="00A36659" w:rsidRPr="00D86087">
        <w:rPr>
          <w:szCs w:val="28"/>
        </w:rPr>
        <w:t xml:space="preserve"> №</w:t>
      </w:r>
      <w:r w:rsidR="00411523" w:rsidRPr="00D86087">
        <w:rPr>
          <w:szCs w:val="28"/>
        </w:rPr>
        <w:t>159</w:t>
      </w:r>
      <w:r w:rsidR="00C37CD6" w:rsidRPr="00D86087">
        <w:rPr>
          <w:szCs w:val="28"/>
        </w:rPr>
        <w:t xml:space="preserve"> </w:t>
      </w:r>
      <w:r w:rsidR="00D85B12" w:rsidRPr="00D86087">
        <w:rPr>
          <w:szCs w:val="28"/>
        </w:rPr>
        <w:t>«О бюджете муниципально</w:t>
      </w:r>
      <w:r w:rsidR="001B63E7" w:rsidRPr="00D86087">
        <w:rPr>
          <w:szCs w:val="28"/>
        </w:rPr>
        <w:t>го района Похвистневский на 2024год и на плановый период 2025</w:t>
      </w:r>
      <w:r w:rsidR="00D85B12" w:rsidRPr="00D86087">
        <w:rPr>
          <w:szCs w:val="28"/>
        </w:rPr>
        <w:t xml:space="preserve"> и 202</w:t>
      </w:r>
      <w:r w:rsidR="00D70E3A" w:rsidRPr="00D86087">
        <w:rPr>
          <w:szCs w:val="28"/>
        </w:rPr>
        <w:t>6</w:t>
      </w:r>
      <w:r w:rsidR="00D85B12" w:rsidRPr="00D86087">
        <w:rPr>
          <w:szCs w:val="28"/>
        </w:rPr>
        <w:t xml:space="preserve"> годов», Администрация муниципального рай</w:t>
      </w:r>
      <w:r w:rsidR="00D85B12">
        <w:rPr>
          <w:szCs w:val="28"/>
        </w:rPr>
        <w:t>она Похвистневский Самарской области</w:t>
      </w:r>
      <w:r w:rsidR="003B64C2">
        <w:rPr>
          <w:szCs w:val="28"/>
        </w:rPr>
        <w:t>.</w:t>
      </w:r>
    </w:p>
    <w:p w:rsidR="00C64C27" w:rsidRDefault="00C64C27" w:rsidP="00C64C27">
      <w:pPr>
        <w:rPr>
          <w:szCs w:val="28"/>
        </w:rPr>
      </w:pPr>
    </w:p>
    <w:p w:rsidR="00256689" w:rsidRPr="00AE1318" w:rsidRDefault="00633EE1" w:rsidP="00F56B47">
      <w:pPr>
        <w:pStyle w:val="ac"/>
        <w:spacing w:line="360" w:lineRule="auto"/>
        <w:ind w:left="0" w:firstLine="357"/>
        <w:jc w:val="center"/>
        <w:rPr>
          <w:b/>
          <w:strike/>
          <w:szCs w:val="28"/>
        </w:rPr>
      </w:pPr>
      <w:r w:rsidRPr="005F622F">
        <w:rPr>
          <w:b/>
          <w:sz w:val="28"/>
          <w:szCs w:val="28"/>
        </w:rPr>
        <w:t>ПОСТАНОВЛЯЕТ:</w:t>
      </w:r>
    </w:p>
    <w:p w:rsidR="00256689" w:rsidRPr="00E53680" w:rsidRDefault="00256689" w:rsidP="00C64C27">
      <w:pPr>
        <w:numPr>
          <w:ilvl w:val="0"/>
          <w:numId w:val="37"/>
        </w:numPr>
        <w:spacing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sidR="001B63E7">
        <w:rPr>
          <w:szCs w:val="28"/>
        </w:rPr>
        <w:t>24</w:t>
      </w:r>
      <w:r w:rsidRPr="001424CD">
        <w:rPr>
          <w:szCs w:val="28"/>
        </w:rPr>
        <w:t>-202</w:t>
      </w:r>
      <w:r w:rsidR="001B63E7">
        <w:rPr>
          <w:szCs w:val="28"/>
        </w:rPr>
        <w:t>8</w:t>
      </w:r>
      <w:r w:rsidRPr="001424CD">
        <w:rPr>
          <w:szCs w:val="28"/>
        </w:rPr>
        <w:t xml:space="preserve"> годы, утверждённую Постановлением Администрации муниципального района Похвистневский от </w:t>
      </w:r>
      <w:r w:rsidR="00DF6B12" w:rsidRPr="00DF6B12">
        <w:rPr>
          <w:color w:val="000000" w:themeColor="text1"/>
          <w:szCs w:val="28"/>
        </w:rPr>
        <w:t>29.08.2023</w:t>
      </w:r>
      <w:r w:rsidRPr="00DF6B12">
        <w:rPr>
          <w:color w:val="000000" w:themeColor="text1"/>
          <w:szCs w:val="28"/>
        </w:rPr>
        <w:t xml:space="preserve">г. № </w:t>
      </w:r>
      <w:r w:rsidR="00DF6B12" w:rsidRPr="00DF6B12">
        <w:rPr>
          <w:color w:val="000000" w:themeColor="text1"/>
          <w:szCs w:val="28"/>
        </w:rPr>
        <w:t>597</w:t>
      </w:r>
      <w:r w:rsidR="001B63E7" w:rsidRPr="00DF6B12">
        <w:rPr>
          <w:color w:val="000000" w:themeColor="text1"/>
          <w:szCs w:val="28"/>
        </w:rPr>
        <w:t xml:space="preserve"> </w:t>
      </w:r>
      <w:r w:rsidRPr="00E53680">
        <w:rPr>
          <w:color w:val="000000" w:themeColor="text1"/>
          <w:szCs w:val="28"/>
        </w:rPr>
        <w:t>следующие изменения:</w:t>
      </w:r>
    </w:p>
    <w:p w:rsidR="00D166D5" w:rsidRDefault="00D166D5" w:rsidP="00434CAA">
      <w:pPr>
        <w:spacing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w:t>
      </w:r>
      <w:r w:rsidR="001B63E7">
        <w:rPr>
          <w:szCs w:val="28"/>
        </w:rPr>
        <w:t>4</w:t>
      </w:r>
      <w:r w:rsidR="006065D3">
        <w:rPr>
          <w:szCs w:val="28"/>
        </w:rPr>
        <w:t>-202</w:t>
      </w:r>
      <w:r w:rsidR="001B63E7">
        <w:rPr>
          <w:szCs w:val="28"/>
        </w:rPr>
        <w:t>8</w:t>
      </w:r>
      <w:r w:rsidR="006065D3">
        <w:rPr>
          <w:szCs w:val="28"/>
        </w:rPr>
        <w:t>гг.</w:t>
      </w:r>
      <w:r w:rsidR="002F7711">
        <w:rPr>
          <w:szCs w:val="28"/>
        </w:rPr>
        <w:t xml:space="preserve"> </w:t>
      </w:r>
      <w:r w:rsidR="003C04EF">
        <w:rPr>
          <w:szCs w:val="28"/>
        </w:rPr>
        <w:t>раздел «Объемы 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471B44">
              <w:rPr>
                <w:b/>
                <w:szCs w:val="28"/>
              </w:rPr>
              <w:t>487</w:t>
            </w:r>
            <w:r w:rsidR="001B63E7">
              <w:rPr>
                <w:b/>
                <w:szCs w:val="28"/>
              </w:rPr>
              <w:t> </w:t>
            </w:r>
            <w:r w:rsidR="00471B44">
              <w:rPr>
                <w:b/>
                <w:szCs w:val="28"/>
              </w:rPr>
              <w:t>836</w:t>
            </w:r>
            <w:r w:rsidR="001B63E7">
              <w:rPr>
                <w:b/>
                <w:szCs w:val="28"/>
              </w:rPr>
              <w:t>,</w:t>
            </w:r>
            <w:r w:rsidR="00471B44">
              <w:rPr>
                <w:b/>
                <w:szCs w:val="28"/>
              </w:rPr>
              <w:t>1</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1B63E7" w:rsidP="003F6395">
            <w:pPr>
              <w:ind w:left="0"/>
              <w:rPr>
                <w:szCs w:val="28"/>
              </w:rPr>
            </w:pPr>
            <w:r>
              <w:rPr>
                <w:b/>
                <w:szCs w:val="28"/>
              </w:rPr>
              <w:t>2024</w:t>
            </w:r>
            <w:r w:rsidR="00680E93">
              <w:rPr>
                <w:b/>
                <w:szCs w:val="28"/>
              </w:rPr>
              <w:t>г</w:t>
            </w:r>
            <w:r w:rsidR="003F6395" w:rsidRPr="007C6E30">
              <w:rPr>
                <w:szCs w:val="28"/>
              </w:rPr>
              <w:t xml:space="preserve">    -       </w:t>
            </w:r>
            <w:r>
              <w:rPr>
                <w:b/>
                <w:szCs w:val="28"/>
              </w:rPr>
              <w:t>94 238,1</w:t>
            </w:r>
            <w:r w:rsidR="003F6395" w:rsidRPr="007C6E30">
              <w:rPr>
                <w:b/>
                <w:szCs w:val="28"/>
              </w:rPr>
              <w:t xml:space="preserve"> тыс. рублей</w:t>
            </w:r>
            <w:r w:rsidR="003F6395"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B63E7">
              <w:rPr>
                <w:szCs w:val="28"/>
              </w:rPr>
              <w:t>90 150,7</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1B63E7">
              <w:rPr>
                <w:szCs w:val="28"/>
              </w:rPr>
              <w:t> 087,4</w:t>
            </w:r>
            <w:r w:rsidRPr="007C6E30">
              <w:rPr>
                <w:szCs w:val="28"/>
              </w:rPr>
              <w:t xml:space="preserve"> тыс. руб.; </w:t>
            </w:r>
          </w:p>
          <w:p w:rsidR="002C1829" w:rsidRPr="007C6E30" w:rsidRDefault="002C1829" w:rsidP="00C56EE9">
            <w:pPr>
              <w:ind w:left="0"/>
              <w:rPr>
                <w:sz w:val="10"/>
                <w:szCs w:val="10"/>
              </w:rPr>
            </w:pPr>
          </w:p>
          <w:p w:rsidR="0018328A" w:rsidRPr="007C6E30" w:rsidRDefault="001B63E7" w:rsidP="00C56EE9">
            <w:pPr>
              <w:ind w:left="0"/>
              <w:rPr>
                <w:szCs w:val="28"/>
              </w:rPr>
            </w:pPr>
            <w:r>
              <w:rPr>
                <w:b/>
                <w:szCs w:val="28"/>
              </w:rPr>
              <w:t>2025</w:t>
            </w:r>
            <w:r w:rsidR="00680E93">
              <w:rPr>
                <w:b/>
                <w:szCs w:val="28"/>
              </w:rPr>
              <w:t>г</w:t>
            </w:r>
            <w:r w:rsidR="0018328A" w:rsidRPr="007C6E30">
              <w:rPr>
                <w:szCs w:val="28"/>
              </w:rPr>
              <w:t xml:space="preserve">    -       </w:t>
            </w:r>
            <w:r>
              <w:rPr>
                <w:b/>
                <w:szCs w:val="28"/>
              </w:rPr>
              <w:t>76 066,5</w:t>
            </w:r>
            <w:r w:rsidR="0018328A" w:rsidRPr="007C6E30">
              <w:rPr>
                <w:b/>
                <w:szCs w:val="28"/>
              </w:rPr>
              <w:t xml:space="preserve"> тыс. рублей</w:t>
            </w:r>
            <w:r w:rsidR="0018328A"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B63E7">
              <w:rPr>
                <w:szCs w:val="28"/>
              </w:rPr>
              <w:t>71 775,8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B63E7">
              <w:rPr>
                <w:szCs w:val="28"/>
              </w:rPr>
              <w:t>4 290,7</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1B63E7" w:rsidP="00DC1E46">
            <w:pPr>
              <w:ind w:left="0"/>
              <w:rPr>
                <w:szCs w:val="28"/>
              </w:rPr>
            </w:pPr>
            <w:r>
              <w:rPr>
                <w:b/>
                <w:szCs w:val="28"/>
              </w:rPr>
              <w:t>2026</w:t>
            </w:r>
            <w:r w:rsidR="00680E93">
              <w:rPr>
                <w:b/>
                <w:szCs w:val="28"/>
              </w:rPr>
              <w:t>г</w:t>
            </w:r>
            <w:r w:rsidR="00DC1E46" w:rsidRPr="007C6E30">
              <w:rPr>
                <w:szCs w:val="28"/>
              </w:rPr>
              <w:t xml:space="preserve">    -       </w:t>
            </w:r>
            <w:r w:rsidR="00471B44">
              <w:rPr>
                <w:b/>
                <w:szCs w:val="28"/>
              </w:rPr>
              <w:t>78 039,5</w:t>
            </w:r>
            <w:r w:rsidR="00072BF3">
              <w:rPr>
                <w:b/>
                <w:szCs w:val="28"/>
              </w:rPr>
              <w:t xml:space="preserve"> </w:t>
            </w:r>
            <w:r w:rsidR="00DC1E46" w:rsidRPr="007C6E30">
              <w:rPr>
                <w:b/>
                <w:szCs w:val="28"/>
              </w:rPr>
              <w:t>тыс. рублей</w:t>
            </w:r>
            <w:r w:rsidR="00DC1E46" w:rsidRPr="007C6E30">
              <w:rPr>
                <w:szCs w:val="28"/>
              </w:rPr>
              <w:t>, в том числе:</w:t>
            </w:r>
          </w:p>
          <w:p w:rsidR="00680E93"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471B44">
              <w:rPr>
                <w:szCs w:val="28"/>
              </w:rPr>
              <w:t>73 537,9</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1B63E7">
              <w:rPr>
                <w:szCs w:val="28"/>
              </w:rPr>
              <w:t>4 501,6</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2027</w:t>
            </w:r>
            <w:r w:rsidR="00680E93">
              <w:rPr>
                <w:b/>
                <w:szCs w:val="28"/>
              </w:rPr>
              <w:t>г</w:t>
            </w:r>
            <w:r w:rsidR="00DC1E46" w:rsidRPr="007C6E30">
              <w:rPr>
                <w:szCs w:val="28"/>
              </w:rPr>
              <w:t xml:space="preserve">    -       </w:t>
            </w:r>
            <w:r>
              <w:rPr>
                <w:b/>
                <w:szCs w:val="28"/>
              </w:rPr>
              <w:t>116 433,5</w:t>
            </w:r>
            <w:r w:rsidR="00DC1E46" w:rsidRPr="007C6E30">
              <w:rPr>
                <w:b/>
                <w:szCs w:val="28"/>
              </w:rPr>
              <w:t xml:space="preserve"> 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B63E7">
              <w:rPr>
                <w:szCs w:val="28"/>
              </w:rPr>
              <w:t>112 237,2</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B63E7">
              <w:rPr>
                <w:szCs w:val="28"/>
              </w:rPr>
              <w:t>4 196,3</w:t>
            </w:r>
            <w:r w:rsidRPr="007C6E30">
              <w:rPr>
                <w:szCs w:val="28"/>
              </w:rPr>
              <w:t xml:space="preserve"> 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2028</w:t>
            </w:r>
            <w:r w:rsidR="00680E93">
              <w:rPr>
                <w:b/>
                <w:szCs w:val="28"/>
              </w:rPr>
              <w:t>г</w:t>
            </w:r>
            <w:r w:rsidR="00F004A6">
              <w:rPr>
                <w:szCs w:val="28"/>
              </w:rPr>
              <w:t xml:space="preserve">    -      </w:t>
            </w:r>
            <w:r>
              <w:rPr>
                <w:b/>
                <w:szCs w:val="28"/>
              </w:rPr>
              <w:t>123 058,5</w:t>
            </w:r>
            <w:r w:rsidR="00F004A6">
              <w:rPr>
                <w:b/>
                <w:szCs w:val="28"/>
              </w:rPr>
              <w:t xml:space="preserve"> </w:t>
            </w:r>
            <w:r w:rsidR="00DC1E46" w:rsidRPr="007C6E30">
              <w:rPr>
                <w:b/>
                <w:szCs w:val="28"/>
              </w:rPr>
              <w:t>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B63E7">
              <w:rPr>
                <w:szCs w:val="28"/>
              </w:rPr>
              <w:t>118 752,2</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001B63E7">
              <w:rPr>
                <w:szCs w:val="28"/>
              </w:rPr>
              <w:t>– 4 306,3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741E08" w:rsidP="00DC1E46">
      <w:pPr>
        <w:spacing w:line="276" w:lineRule="auto"/>
        <w:ind w:left="0"/>
        <w:jc w:val="both"/>
        <w:rPr>
          <w:szCs w:val="28"/>
        </w:rPr>
      </w:pPr>
      <w:r>
        <w:rPr>
          <w:szCs w:val="28"/>
        </w:rPr>
        <w:t>-Раздел 3</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741E08" w:rsidP="005657C4">
      <w:pPr>
        <w:ind w:left="0"/>
        <w:jc w:val="center"/>
        <w:rPr>
          <w:rFonts w:cs="Times New Roman"/>
          <w:b/>
          <w:szCs w:val="28"/>
        </w:rPr>
      </w:pPr>
      <w:r>
        <w:rPr>
          <w:rFonts w:cs="Times New Roman"/>
          <w:b/>
          <w:szCs w:val="28"/>
        </w:rPr>
        <w:t>3</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471B44">
        <w:rPr>
          <w:b/>
          <w:szCs w:val="28"/>
        </w:rPr>
        <w:t>487 836,1</w:t>
      </w:r>
      <w:r w:rsidR="00D53154" w:rsidRPr="00D53154">
        <w:rPr>
          <w:b/>
          <w:szCs w:val="28"/>
        </w:rPr>
        <w:t xml:space="preserve"> тыс. рублей:</w:t>
      </w:r>
      <w:r w:rsidR="003F6395" w:rsidRPr="007C6E30">
        <w:rPr>
          <w:b/>
          <w:szCs w:val="28"/>
        </w:rPr>
        <w:t>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w:t>
      </w:r>
      <w:r w:rsidR="0078779A">
        <w:rPr>
          <w:b/>
          <w:szCs w:val="28"/>
        </w:rPr>
        <w:t>4г</w:t>
      </w:r>
      <w:r w:rsidRPr="007C6E30">
        <w:rPr>
          <w:szCs w:val="28"/>
        </w:rPr>
        <w:t xml:space="preserve">  -  </w:t>
      </w:r>
      <w:r w:rsidR="0078779A">
        <w:rPr>
          <w:szCs w:val="28"/>
        </w:rPr>
        <w:t xml:space="preserve">    </w:t>
      </w:r>
      <w:r w:rsidR="00094A49">
        <w:rPr>
          <w:b/>
          <w:szCs w:val="28"/>
        </w:rPr>
        <w:t>94 238,1</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094A49">
        <w:rPr>
          <w:szCs w:val="28"/>
        </w:rPr>
        <w:t>90 150,7</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094A49">
        <w:rPr>
          <w:szCs w:val="28"/>
        </w:rPr>
        <w:t> 087,4</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5г</w:t>
      </w:r>
      <w:r w:rsidRPr="007C6E30">
        <w:rPr>
          <w:szCs w:val="28"/>
        </w:rPr>
        <w:t xml:space="preserve">  -       </w:t>
      </w:r>
      <w:r w:rsidR="00094A49">
        <w:rPr>
          <w:b/>
          <w:szCs w:val="28"/>
        </w:rPr>
        <w:t>76 066,5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71 775,8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 xml:space="preserve">4 290,7 </w:t>
      </w:r>
      <w:r w:rsidRPr="007C6E30">
        <w:rPr>
          <w:szCs w:val="28"/>
        </w:rPr>
        <w:t xml:space="preserve">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6</w:t>
      </w:r>
      <w:r w:rsidR="0078779A">
        <w:rPr>
          <w:szCs w:val="28"/>
        </w:rPr>
        <w:t>г</w:t>
      </w:r>
      <w:r w:rsidRPr="007C6E30">
        <w:rPr>
          <w:szCs w:val="28"/>
        </w:rPr>
        <w:t xml:space="preserve">  -       </w:t>
      </w:r>
      <w:r w:rsidR="00471B44">
        <w:rPr>
          <w:b/>
          <w:szCs w:val="28"/>
        </w:rPr>
        <w:t>78 039,5</w:t>
      </w:r>
      <w:r w:rsidRPr="007C6E30">
        <w:rPr>
          <w:b/>
          <w:szCs w:val="28"/>
        </w:rPr>
        <w:t xml:space="preserve"> тыс. рублей</w:t>
      </w:r>
      <w:r w:rsidRPr="007C6E30">
        <w:rPr>
          <w:szCs w:val="28"/>
        </w:rPr>
        <w:t>, в том числе:</w:t>
      </w:r>
    </w:p>
    <w:p w:rsidR="00977C9D" w:rsidRPr="007C6E30" w:rsidRDefault="009B6EAE" w:rsidP="009B6EAE">
      <w:pPr>
        <w:ind w:left="0"/>
        <w:rPr>
          <w:szCs w:val="28"/>
        </w:rPr>
      </w:pPr>
      <w:r w:rsidRPr="007C6E30">
        <w:rPr>
          <w:szCs w:val="28"/>
        </w:rPr>
        <w:t xml:space="preserve">- средства местного бюджета – </w:t>
      </w:r>
      <w:r w:rsidR="00471B44">
        <w:rPr>
          <w:szCs w:val="28"/>
        </w:rPr>
        <w:t>73 537,9</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094A49">
        <w:rPr>
          <w:szCs w:val="28"/>
        </w:rPr>
        <w:t>4 501,6</w:t>
      </w:r>
      <w:r w:rsidRPr="007C6E30">
        <w:rPr>
          <w:szCs w:val="28"/>
        </w:rPr>
        <w:t xml:space="preserve"> тыс. руб.;     </w:t>
      </w:r>
    </w:p>
    <w:p w:rsidR="009B6EAE" w:rsidRPr="007C6E30" w:rsidRDefault="009B6EAE" w:rsidP="009B6EAE">
      <w:pPr>
        <w:ind w:left="0"/>
        <w:rPr>
          <w:sz w:val="10"/>
          <w:szCs w:val="10"/>
        </w:rPr>
      </w:pPr>
    </w:p>
    <w:p w:rsidR="009B6EAE" w:rsidRPr="007C6E30" w:rsidRDefault="0078779A" w:rsidP="009B6EAE">
      <w:pPr>
        <w:ind w:left="0"/>
        <w:rPr>
          <w:szCs w:val="28"/>
        </w:rPr>
      </w:pPr>
      <w:r>
        <w:rPr>
          <w:b/>
          <w:szCs w:val="28"/>
        </w:rPr>
        <w:t>2027г</w:t>
      </w:r>
      <w:r w:rsidR="009B6EAE" w:rsidRPr="007C6E30">
        <w:rPr>
          <w:szCs w:val="28"/>
        </w:rPr>
        <w:t xml:space="preserve">  -       </w:t>
      </w:r>
      <w:r w:rsidR="00094A49">
        <w:rPr>
          <w:b/>
          <w:szCs w:val="28"/>
        </w:rPr>
        <w:t>116 433,5</w:t>
      </w:r>
      <w:r w:rsidR="009B6EAE" w:rsidRPr="007C6E30">
        <w:rPr>
          <w:b/>
          <w:szCs w:val="28"/>
        </w:rPr>
        <w:t xml:space="preserve"> тыс. рублей</w:t>
      </w:r>
      <w:r w:rsidR="009B6EAE"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112 237,2</w:t>
      </w:r>
      <w:r w:rsidR="00072BF3">
        <w:rPr>
          <w:szCs w:val="28"/>
        </w:rPr>
        <w:t xml:space="preserve">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4 196,3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8г</w:t>
      </w:r>
      <w:r w:rsidRPr="007C6E30">
        <w:rPr>
          <w:szCs w:val="28"/>
        </w:rPr>
        <w:t xml:space="preserve">  </w:t>
      </w:r>
      <w:r w:rsidRPr="002F16F1">
        <w:rPr>
          <w:b/>
          <w:szCs w:val="28"/>
        </w:rPr>
        <w:t xml:space="preserve">-       </w:t>
      </w:r>
      <w:r w:rsidR="00094A49">
        <w:rPr>
          <w:b/>
          <w:szCs w:val="28"/>
        </w:rPr>
        <w:t>123 058,5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118 752,2</w:t>
      </w:r>
      <w:r w:rsidRPr="007C6E30">
        <w:rPr>
          <w:szCs w:val="28"/>
        </w:rPr>
        <w:t xml:space="preserve"> тыс. руб.</w:t>
      </w:r>
      <w:r w:rsidR="002F16F1">
        <w:rPr>
          <w:szCs w:val="28"/>
        </w:rPr>
        <w:t>;</w:t>
      </w:r>
      <w:r w:rsidRPr="007C6E30">
        <w:rPr>
          <w:szCs w:val="28"/>
        </w:rPr>
        <w:t xml:space="preserve"> </w:t>
      </w:r>
    </w:p>
    <w:p w:rsidR="00021506" w:rsidRDefault="00094A49" w:rsidP="009C0A1A">
      <w:pPr>
        <w:ind w:left="0"/>
        <w:rPr>
          <w:szCs w:val="28"/>
        </w:rPr>
      </w:pPr>
      <w:r>
        <w:rPr>
          <w:szCs w:val="28"/>
        </w:rPr>
        <w:lastRenderedPageBreak/>
        <w:t>- внебюджетные источники – 4306,3</w:t>
      </w:r>
      <w:r w:rsidR="002F16F1">
        <w:rPr>
          <w:szCs w:val="28"/>
        </w:rPr>
        <w:t xml:space="preserve"> тыс. руб.</w:t>
      </w:r>
    </w:p>
    <w:p w:rsidR="003C1232" w:rsidRPr="003C1232" w:rsidRDefault="003C1232" w:rsidP="009C0A1A">
      <w:pPr>
        <w:ind w:left="0"/>
        <w:rPr>
          <w:sz w:val="10"/>
          <w:szCs w:val="10"/>
        </w:rPr>
      </w:pPr>
    </w:p>
    <w:p w:rsidR="002D4250" w:rsidRDefault="00A057C7" w:rsidP="00C318CE">
      <w:pPr>
        <w:suppressAutoHyphens/>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ED28F0">
        <w:rPr>
          <w:szCs w:val="28"/>
        </w:rPr>
        <w:t xml:space="preserve">подпрограммы 1 </w:t>
      </w:r>
      <w:r w:rsidR="002D4250" w:rsidRPr="006D66B7">
        <w:rPr>
          <w:szCs w:val="28"/>
        </w:rPr>
        <w:t>«Обеспечение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412793">
              <w:rPr>
                <w:rFonts w:cs="Times New Roman"/>
                <w:b/>
                <w:spacing w:val="-20"/>
                <w:szCs w:val="28"/>
              </w:rPr>
              <w:t>472 350,6</w:t>
            </w:r>
            <w:r w:rsidR="00FB602C">
              <w:rPr>
                <w:rFonts w:cs="Times New Roman"/>
                <w:b/>
                <w:spacing w:val="-20"/>
                <w:szCs w:val="28"/>
              </w:rPr>
              <w:t xml:space="preserve"> </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ind w:left="0"/>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Pr>
                <w:rFonts w:cs="Times New Roman"/>
                <w:b/>
                <w:spacing w:val="-20"/>
                <w:szCs w:val="28"/>
              </w:rPr>
              <w:t>92 682,6</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CB09F8">
              <w:rPr>
                <w:rFonts w:cs="Times New Roman"/>
                <w:spacing w:val="-20"/>
                <w:szCs w:val="28"/>
              </w:rPr>
              <w:t>88 595,2</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w:t>
            </w:r>
            <w:r w:rsidR="00CB09F8">
              <w:rPr>
                <w:rFonts w:cs="Times New Roman"/>
                <w:spacing w:val="-20"/>
                <w:szCs w:val="28"/>
              </w:rPr>
              <w:t> 087,4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567"/>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Pr>
                <w:rFonts w:cs="Times New Roman"/>
                <w:b/>
                <w:spacing w:val="-20"/>
                <w:szCs w:val="28"/>
              </w:rPr>
              <w:t>72 616,5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CB09F8">
              <w:rPr>
                <w:rFonts w:cs="Times New Roman"/>
                <w:spacing w:val="-20"/>
                <w:szCs w:val="28"/>
              </w:rPr>
              <w:t xml:space="preserve">68 325,8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CB09F8">
              <w:rPr>
                <w:spacing w:val="-20"/>
                <w:szCs w:val="28"/>
              </w:rPr>
              <w:t>4 290,7</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CD6F62">
              <w:rPr>
                <w:rFonts w:cs="Times New Roman"/>
                <w:b/>
                <w:spacing w:val="-20"/>
                <w:szCs w:val="28"/>
              </w:rPr>
              <w:t>74 554,5</w:t>
            </w:r>
            <w:r w:rsidR="0076341B">
              <w:rPr>
                <w:rFonts w:cs="Times New Roman"/>
                <w:b/>
                <w:spacing w:val="-20"/>
                <w:szCs w:val="28"/>
              </w:rPr>
              <w:t xml:space="preserve"> </w:t>
            </w:r>
            <w:r w:rsidR="002D4250" w:rsidRPr="006D66B7">
              <w:rPr>
                <w:rFonts w:cs="Times New Roman"/>
                <w:spacing w:val="-20"/>
                <w:szCs w:val="28"/>
              </w:rPr>
              <w:t>тыс. руб., в том числе:</w:t>
            </w:r>
          </w:p>
          <w:p w:rsidR="00AC4E76"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CD6F62">
              <w:rPr>
                <w:rFonts w:cs="Times New Roman"/>
                <w:spacing w:val="-20"/>
                <w:szCs w:val="28"/>
              </w:rPr>
              <w:t>70 052,9</w:t>
            </w:r>
            <w:r w:rsidRPr="006D66B7">
              <w:rPr>
                <w:rFonts w:cs="Times New Roman"/>
                <w:spacing w:val="-20"/>
                <w:szCs w:val="28"/>
              </w:rPr>
              <w:t xml:space="preserve"> тыс. руб.</w:t>
            </w:r>
            <w:r w:rsidR="005221FA">
              <w:rPr>
                <w:rFonts w:cs="Times New Roman"/>
                <w:spacing w:val="-20"/>
                <w:szCs w:val="28"/>
              </w:rPr>
              <w:t>;</w:t>
            </w:r>
          </w:p>
          <w:p w:rsidR="002D4250" w:rsidRPr="006D66B7" w:rsidRDefault="00271C67" w:rsidP="00B50E63">
            <w:pPr>
              <w:ind w:left="0"/>
              <w:rPr>
                <w:spacing w:val="-20"/>
                <w:szCs w:val="28"/>
              </w:rPr>
            </w:pPr>
            <w:r>
              <w:rPr>
                <w:spacing w:val="-20"/>
                <w:szCs w:val="28"/>
              </w:rPr>
              <w:t xml:space="preserve">Внебюджетный источник - </w:t>
            </w:r>
            <w:r w:rsidR="002D4250" w:rsidRPr="006D66B7">
              <w:rPr>
                <w:spacing w:val="-20"/>
                <w:szCs w:val="28"/>
              </w:rPr>
              <w:t xml:space="preserve"> </w:t>
            </w:r>
            <w:r w:rsidR="00CB09F8">
              <w:rPr>
                <w:spacing w:val="-20"/>
                <w:szCs w:val="28"/>
              </w:rPr>
              <w:t>4 501,6</w:t>
            </w:r>
            <w:r w:rsidR="0076341B">
              <w:rPr>
                <w:spacing w:val="-20"/>
                <w:szCs w:val="28"/>
              </w:rPr>
              <w:t xml:space="preserve"> </w:t>
            </w:r>
            <w:r w:rsidR="002D4250"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112 943,5</w:t>
            </w:r>
            <w:r w:rsidR="002D4250"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w:t>
            </w:r>
            <w:r w:rsidR="00CB09F8">
              <w:rPr>
                <w:rFonts w:cs="Times New Roman"/>
                <w:spacing w:val="-20"/>
                <w:szCs w:val="28"/>
              </w:rPr>
              <w:t xml:space="preserve"> –</w:t>
            </w:r>
            <w:r>
              <w:rPr>
                <w:rFonts w:cs="Times New Roman"/>
                <w:spacing w:val="-20"/>
                <w:szCs w:val="28"/>
              </w:rPr>
              <w:t xml:space="preserve"> </w:t>
            </w:r>
            <w:r w:rsidR="00CB09F8">
              <w:rPr>
                <w:rFonts w:cs="Times New Roman"/>
                <w:spacing w:val="-20"/>
                <w:szCs w:val="28"/>
              </w:rPr>
              <w:t>108 747,2</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440324">
              <w:rPr>
                <w:spacing w:val="-20"/>
                <w:szCs w:val="28"/>
              </w:rPr>
              <w:t>4  196,3</w:t>
            </w:r>
            <w:r w:rsidR="00FB602C">
              <w:rPr>
                <w:spacing w:val="-20"/>
                <w:szCs w:val="28"/>
              </w:rPr>
              <w:t xml:space="preserve"> </w:t>
            </w:r>
            <w:r w:rsidRPr="006D66B7">
              <w:rPr>
                <w:spacing w:val="-20"/>
                <w:szCs w:val="28"/>
              </w:rPr>
              <w:t>тыс. руб.</w:t>
            </w:r>
            <w:r w:rsidR="005221FA">
              <w:rPr>
                <w:spacing w:val="-20"/>
                <w:szCs w:val="28"/>
              </w:rPr>
              <w:t>;</w:t>
            </w:r>
          </w:p>
          <w:p w:rsidR="002D4250" w:rsidRPr="006D66B7" w:rsidRDefault="002D4250" w:rsidP="00B50E63">
            <w:pPr>
              <w:spacing w:before="1"/>
              <w:ind w:left="567"/>
              <w:jc w:val="both"/>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119 553,5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440324">
              <w:rPr>
                <w:rFonts w:cs="Times New Roman"/>
                <w:spacing w:val="-20"/>
                <w:szCs w:val="28"/>
              </w:rPr>
              <w:t xml:space="preserve">115 247,2 </w:t>
            </w:r>
            <w:r w:rsidRPr="006D66B7">
              <w:rPr>
                <w:rFonts w:cs="Times New Roman"/>
                <w:spacing w:val="-20"/>
                <w:szCs w:val="28"/>
              </w:rPr>
              <w:t>тыс. руб.</w:t>
            </w:r>
            <w:r w:rsidR="005221FA">
              <w:rPr>
                <w:rFonts w:cs="Times New Roman"/>
                <w:spacing w:val="-20"/>
                <w:szCs w:val="28"/>
              </w:rPr>
              <w:t>;</w:t>
            </w:r>
          </w:p>
          <w:p w:rsidR="002D4250" w:rsidRPr="006D66B7" w:rsidRDefault="002D4250" w:rsidP="00CB09F8">
            <w:pPr>
              <w:ind w:left="0"/>
              <w:rPr>
                <w:rFonts w:cs="Times New Roman"/>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440324">
              <w:rPr>
                <w:spacing w:val="-20"/>
                <w:szCs w:val="28"/>
              </w:rPr>
              <w:t>4 306,3</w:t>
            </w:r>
            <w:r w:rsidRPr="006D66B7">
              <w:rPr>
                <w:spacing w:val="-20"/>
                <w:szCs w:val="28"/>
              </w:rPr>
              <w:t xml:space="preserve"> тыс. руб.</w:t>
            </w:r>
          </w:p>
        </w:tc>
      </w:tr>
    </w:tbl>
    <w:p w:rsidR="002D4250" w:rsidRPr="006D66B7" w:rsidRDefault="002D4250" w:rsidP="002D4250">
      <w:pPr>
        <w:pStyle w:val="a3"/>
        <w:ind w:left="0"/>
        <w:rPr>
          <w:b/>
          <w:sz w:val="28"/>
          <w:szCs w:val="28"/>
        </w:rPr>
      </w:pPr>
    </w:p>
    <w:p w:rsidR="002D4250" w:rsidRPr="006D66B7" w:rsidRDefault="00741E08" w:rsidP="002D4250">
      <w:pPr>
        <w:ind w:left="284" w:hanging="284"/>
        <w:jc w:val="both"/>
        <w:rPr>
          <w:rFonts w:cs="Times New Roman"/>
          <w:b/>
          <w:sz w:val="16"/>
          <w:szCs w:val="16"/>
        </w:rPr>
      </w:pPr>
      <w:r>
        <w:rPr>
          <w:szCs w:val="28"/>
        </w:rPr>
        <w:t xml:space="preserve"> - Раздел 3</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w:t>
      </w:r>
      <w:r w:rsidR="00F626B0">
        <w:rPr>
          <w:szCs w:val="28"/>
        </w:rPr>
        <w:t xml:space="preserve">новой </w:t>
      </w:r>
      <w:r w:rsidR="002D4250" w:rsidRPr="006D66B7">
        <w:rPr>
          <w:szCs w:val="28"/>
        </w:rPr>
        <w:t>редакции:</w:t>
      </w:r>
    </w:p>
    <w:p w:rsidR="002D4250" w:rsidRPr="006D66B7" w:rsidRDefault="002D4250" w:rsidP="002D4250">
      <w:pPr>
        <w:ind w:left="284" w:hanging="284"/>
        <w:jc w:val="both"/>
        <w:rPr>
          <w:rFonts w:cs="Times New Roman"/>
          <w:b/>
          <w:szCs w:val="28"/>
        </w:rPr>
      </w:pPr>
    </w:p>
    <w:p w:rsidR="002D4250" w:rsidRPr="00741E08" w:rsidRDefault="00741E08" w:rsidP="00741E08">
      <w:pPr>
        <w:ind w:left="473"/>
        <w:jc w:val="center"/>
        <w:rPr>
          <w:b/>
          <w:szCs w:val="28"/>
        </w:rPr>
      </w:pPr>
      <w:r>
        <w:rPr>
          <w:b/>
          <w:szCs w:val="28"/>
        </w:rPr>
        <w:t xml:space="preserve">3. </w:t>
      </w:r>
      <w:r w:rsidR="002D4250" w:rsidRPr="00741E08">
        <w:rPr>
          <w:b/>
          <w:szCs w:val="28"/>
        </w:rPr>
        <w:t xml:space="preserve">Ресурсное обеспечение </w:t>
      </w:r>
      <w:r w:rsidR="00552AC3" w:rsidRPr="00741E08">
        <w:rPr>
          <w:b/>
          <w:szCs w:val="28"/>
        </w:rPr>
        <w:t>по выполнению</w:t>
      </w:r>
      <w:r w:rsidR="002D4250" w:rsidRPr="00741E08">
        <w:rPr>
          <w:b/>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BD02BF" w:rsidRDefault="002D4250" w:rsidP="00BD02BF">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w:t>
      </w:r>
      <w:r w:rsidR="00BD02BF">
        <w:rPr>
          <w:szCs w:val="28"/>
        </w:rPr>
        <w:t>дий областного бюджета,</w:t>
      </w:r>
      <w:r w:rsidRPr="006D66B7">
        <w:rPr>
          <w:szCs w:val="28"/>
        </w:rPr>
        <w:t xml:space="preserve"> средств от иной приносящей доход деятельности и спонсорских средств</w:t>
      </w:r>
      <w:r w:rsidR="00BD02BF">
        <w:rPr>
          <w:szCs w:val="28"/>
        </w:rPr>
        <w:t>, гранта на поощрение лучшего муниципального самодеятельного коллектива народного творчества Самарской области</w:t>
      </w:r>
      <w:r w:rsidRPr="006D66B7">
        <w:rPr>
          <w:szCs w:val="28"/>
        </w:rPr>
        <w:t>. Общий объем финансирования средств на реализацию подпрограммы составит</w:t>
      </w:r>
      <w:r w:rsidR="00BD02BF">
        <w:rPr>
          <w:rFonts w:cs="Times New Roman"/>
          <w:b/>
          <w:szCs w:val="28"/>
        </w:rPr>
        <w:t xml:space="preserve"> </w:t>
      </w:r>
      <w:r w:rsidR="008E765A">
        <w:rPr>
          <w:rFonts w:cs="Times New Roman"/>
          <w:b/>
          <w:szCs w:val="28"/>
        </w:rPr>
        <w:t>–</w:t>
      </w:r>
      <w:r w:rsidR="005F1AAE">
        <w:rPr>
          <w:rFonts w:cs="Times New Roman"/>
          <w:b/>
          <w:szCs w:val="28"/>
        </w:rPr>
        <w:t xml:space="preserve"> </w:t>
      </w:r>
      <w:r w:rsidR="00412793">
        <w:rPr>
          <w:rFonts w:cs="Times New Roman"/>
          <w:b/>
          <w:szCs w:val="28"/>
        </w:rPr>
        <w:t>472 350,6</w:t>
      </w:r>
      <w:r w:rsidR="005F1AAE">
        <w:rPr>
          <w:rFonts w:cs="Times New Roman"/>
          <w:b/>
          <w:szCs w:val="28"/>
        </w:rPr>
        <w:t xml:space="preserve"> </w:t>
      </w:r>
      <w:r w:rsidRPr="006D66B7">
        <w:rPr>
          <w:rFonts w:cs="Times New Roman"/>
          <w:szCs w:val="28"/>
        </w:rPr>
        <w:t>тыс.</w:t>
      </w:r>
      <w:r w:rsidR="006E2AB0">
        <w:rPr>
          <w:rFonts w:cs="Times New Roman"/>
          <w:szCs w:val="28"/>
        </w:rPr>
        <w:t xml:space="preserve"> </w:t>
      </w:r>
      <w:r w:rsidRPr="006D66B7">
        <w:rPr>
          <w:rFonts w:cs="Times New Roman"/>
          <w:szCs w:val="28"/>
        </w:rPr>
        <w:t>руб., в том числе:</w:t>
      </w:r>
    </w:p>
    <w:p w:rsidR="00BD02BF" w:rsidRPr="006D66B7" w:rsidRDefault="00BD02BF" w:rsidP="0084684E">
      <w:pPr>
        <w:ind w:left="0"/>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84684E" w:rsidP="002D4250">
      <w:pPr>
        <w:spacing w:before="1"/>
        <w:ind w:left="0"/>
        <w:jc w:val="both"/>
        <w:rPr>
          <w:rFonts w:cs="Times New Roman"/>
          <w:spacing w:val="-20"/>
          <w:szCs w:val="28"/>
        </w:rPr>
      </w:pPr>
      <w:r>
        <w:rPr>
          <w:rFonts w:cs="Times New Roman"/>
          <w:b/>
          <w:spacing w:val="-20"/>
          <w:szCs w:val="28"/>
        </w:rPr>
        <w:t xml:space="preserve"> 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Pr>
          <w:rFonts w:cs="Times New Roman"/>
          <w:b/>
          <w:spacing w:val="-20"/>
          <w:szCs w:val="28"/>
        </w:rPr>
        <w:t>92 682,6</w:t>
      </w:r>
      <w:r w:rsidR="002D4250"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88 595,2</w:t>
      </w:r>
      <w:r w:rsidRPr="006D66B7">
        <w:rPr>
          <w:rFonts w:cs="Times New Roman"/>
          <w:spacing w:val="-20"/>
          <w:szCs w:val="28"/>
        </w:rPr>
        <w:t xml:space="preserve"> тыс. руб.</w:t>
      </w:r>
    </w:p>
    <w:p w:rsidR="0039763E" w:rsidRDefault="002D4250" w:rsidP="002D4250">
      <w:pPr>
        <w:spacing w:before="1"/>
        <w:ind w:left="0"/>
        <w:jc w:val="both"/>
        <w:rPr>
          <w:rFonts w:cs="Times New Roman"/>
          <w:spacing w:val="-20"/>
          <w:szCs w:val="28"/>
        </w:rPr>
      </w:pPr>
      <w:r w:rsidRPr="006D66B7">
        <w:rPr>
          <w:rFonts w:cs="Times New Roman"/>
          <w:spacing w:val="-20"/>
          <w:szCs w:val="28"/>
        </w:rPr>
        <w:t>Внебюджетный источник</w:t>
      </w:r>
      <w:r w:rsidR="0084684E">
        <w:rPr>
          <w:rFonts w:cs="Times New Roman"/>
          <w:spacing w:val="-20"/>
          <w:szCs w:val="28"/>
        </w:rPr>
        <w:t xml:space="preserve"> </w:t>
      </w:r>
      <w:r w:rsidRPr="006D66B7">
        <w:rPr>
          <w:rFonts w:cs="Times New Roman"/>
          <w:spacing w:val="-20"/>
          <w:szCs w:val="28"/>
        </w:rPr>
        <w:t xml:space="preserve">- </w:t>
      </w:r>
      <w:r w:rsidR="00EC5DB9">
        <w:rPr>
          <w:rFonts w:cs="Times New Roman"/>
          <w:spacing w:val="-20"/>
          <w:szCs w:val="28"/>
        </w:rPr>
        <w:t>4</w:t>
      </w:r>
      <w:r w:rsidR="0084684E">
        <w:rPr>
          <w:rFonts w:cs="Times New Roman"/>
          <w:spacing w:val="-20"/>
          <w:szCs w:val="28"/>
        </w:rPr>
        <w:t> 087,4</w:t>
      </w:r>
      <w:r w:rsidRPr="006D66B7">
        <w:rPr>
          <w:rFonts w:cs="Times New Roman"/>
          <w:spacing w:val="-20"/>
          <w:szCs w:val="28"/>
        </w:rPr>
        <w:t xml:space="preserve">  тыс. руб.</w:t>
      </w:r>
    </w:p>
    <w:p w:rsidR="00B9007B" w:rsidRPr="006D66B7" w:rsidRDefault="00B9007B" w:rsidP="002D4250">
      <w:pPr>
        <w:spacing w:before="1"/>
        <w:ind w:left="0"/>
        <w:jc w:val="both"/>
        <w:rPr>
          <w:rFonts w:cs="Times New Roman"/>
          <w:spacing w:val="-20"/>
          <w:szCs w:val="28"/>
        </w:rPr>
      </w:pPr>
    </w:p>
    <w:p w:rsidR="002D4250" w:rsidRPr="006D66B7" w:rsidRDefault="002D4250" w:rsidP="002D4250">
      <w:pPr>
        <w:spacing w:before="1"/>
        <w:ind w:left="284" w:firstLine="283"/>
        <w:jc w:val="both"/>
        <w:rPr>
          <w:rFonts w:cs="Times New Roman"/>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EC5DB9">
        <w:rPr>
          <w:rFonts w:cs="Times New Roman"/>
          <w:b/>
          <w:spacing w:val="-20"/>
          <w:szCs w:val="28"/>
        </w:rPr>
        <w:t>7</w:t>
      </w:r>
      <w:r>
        <w:rPr>
          <w:rFonts w:cs="Times New Roman"/>
          <w:b/>
          <w:spacing w:val="-20"/>
          <w:szCs w:val="28"/>
        </w:rPr>
        <w:t>2 616,5</w:t>
      </w:r>
      <w:r w:rsidR="007B58CC">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lastRenderedPageBreak/>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68 325,8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 4 290,7</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C03290">
        <w:rPr>
          <w:rFonts w:cs="Times New Roman"/>
          <w:b/>
          <w:spacing w:val="-20"/>
          <w:szCs w:val="28"/>
        </w:rPr>
        <w:t>74 554,5</w:t>
      </w:r>
      <w:r w:rsidR="005272A9">
        <w:rPr>
          <w:rFonts w:cs="Times New Roman"/>
          <w:b/>
          <w:spacing w:val="-20"/>
          <w:szCs w:val="28"/>
        </w:rPr>
        <w:t xml:space="preserve"> </w:t>
      </w:r>
      <w:r w:rsidR="002D4250" w:rsidRPr="006D66B7">
        <w:rPr>
          <w:rFonts w:cs="Times New Roman"/>
          <w:spacing w:val="-20"/>
          <w:szCs w:val="28"/>
        </w:rPr>
        <w:t>тыс. руб., в том числе:</w:t>
      </w:r>
    </w:p>
    <w:p w:rsidR="00BE11C4" w:rsidRPr="006D66B7" w:rsidRDefault="008E765A" w:rsidP="0084684E">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C03290">
        <w:rPr>
          <w:rFonts w:cs="Times New Roman"/>
          <w:spacing w:val="-20"/>
          <w:szCs w:val="28"/>
        </w:rPr>
        <w:t>70 052,9</w:t>
      </w:r>
      <w:r w:rsidR="002D4250" w:rsidRPr="006D66B7">
        <w:rPr>
          <w:rFonts w:cs="Times New Roman"/>
          <w:spacing w:val="-20"/>
          <w:szCs w:val="28"/>
        </w:rPr>
        <w:t>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84684E">
        <w:rPr>
          <w:spacing w:val="-20"/>
          <w:szCs w:val="28"/>
        </w:rPr>
        <w:t>4</w:t>
      </w:r>
      <w:r w:rsidR="00C03290">
        <w:rPr>
          <w:spacing w:val="-20"/>
          <w:szCs w:val="28"/>
        </w:rPr>
        <w:t xml:space="preserve"> </w:t>
      </w:r>
      <w:r w:rsidR="0084684E">
        <w:rPr>
          <w:spacing w:val="-20"/>
          <w:szCs w:val="28"/>
        </w:rPr>
        <w:t>501,6</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112 943,5</w:t>
      </w:r>
      <w:r>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108 747,2</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4 196,3</w:t>
      </w:r>
      <w:r w:rsidRPr="006D66B7">
        <w:rPr>
          <w:spacing w:val="-20"/>
          <w:szCs w:val="28"/>
        </w:rPr>
        <w:t xml:space="preserve"> тыс. руб.</w:t>
      </w:r>
    </w:p>
    <w:p w:rsidR="002D4250" w:rsidRPr="006D66B7" w:rsidRDefault="002D4250" w:rsidP="002D4250">
      <w:pPr>
        <w:spacing w:before="1"/>
        <w:ind w:left="284" w:hanging="284"/>
        <w:jc w:val="both"/>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119 553,5</w:t>
      </w:r>
      <w:r w:rsidR="002D4250" w:rsidRPr="006D66B7">
        <w:rPr>
          <w:rFonts w:cs="Times New Roman"/>
          <w:spacing w:val="-20"/>
          <w:szCs w:val="28"/>
        </w:rPr>
        <w:t>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412793">
        <w:rPr>
          <w:rFonts w:cs="Times New Roman"/>
          <w:spacing w:val="-20"/>
          <w:szCs w:val="28"/>
        </w:rPr>
        <w:t>115 247,2</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4 306,3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741E08">
              <w:rPr>
                <w:rFonts w:cs="Times New Roman"/>
                <w:b/>
                <w:spacing w:val="-20"/>
                <w:szCs w:val="28"/>
              </w:rPr>
              <w:t xml:space="preserve"> 2 150,0</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ind w:left="0"/>
              <w:jc w:val="both"/>
              <w:rPr>
                <w:rFonts w:cs="Times New Roman"/>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2024</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1400</w:t>
            </w:r>
            <w:r w:rsidR="00A32C6E" w:rsidRPr="006D66B7">
              <w:rPr>
                <w:rFonts w:cs="Times New Roman"/>
                <w:b/>
                <w:spacing w:val="-20"/>
                <w:szCs w:val="28"/>
              </w:rPr>
              <w:t>,</w:t>
            </w:r>
            <w:r w:rsidR="0058464E">
              <w:rPr>
                <w:rFonts w:cs="Times New Roman"/>
                <w:b/>
                <w:spacing w:val="-20"/>
                <w:szCs w:val="28"/>
              </w:rPr>
              <w:t>0</w:t>
            </w:r>
            <w:r w:rsidR="001E5E8A"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Местный бюджет</w:t>
            </w:r>
            <w:r w:rsidR="007242E9">
              <w:rPr>
                <w:rFonts w:cs="Times New Roman"/>
                <w:spacing w:val="-20"/>
                <w:szCs w:val="28"/>
              </w:rPr>
              <w:t xml:space="preserve"> </w:t>
            </w:r>
            <w:r w:rsidRPr="006D66B7">
              <w:rPr>
                <w:rFonts w:cs="Times New Roman"/>
                <w:spacing w:val="-20"/>
                <w:szCs w:val="28"/>
              </w:rPr>
              <w:t xml:space="preserve">- </w:t>
            </w:r>
            <w:r w:rsidR="007242E9">
              <w:rPr>
                <w:rFonts w:cs="Times New Roman"/>
                <w:spacing w:val="-20"/>
                <w:szCs w:val="28"/>
              </w:rPr>
              <w:t>1400</w:t>
            </w:r>
            <w:r w:rsidR="001C23CD" w:rsidRPr="006D66B7">
              <w:rPr>
                <w:rFonts w:cs="Times New Roman"/>
                <w:spacing w:val="-20"/>
                <w:szCs w:val="28"/>
              </w:rPr>
              <w:t>,0</w:t>
            </w:r>
            <w:r w:rsidRPr="006D66B7">
              <w:rPr>
                <w:rFonts w:cs="Times New Roman"/>
                <w:spacing w:val="-20"/>
                <w:szCs w:val="28"/>
              </w:rPr>
              <w:t xml:space="preserve"> тыс. руб.</w:t>
            </w:r>
          </w:p>
          <w:p w:rsidR="001E5E8A" w:rsidRPr="006D66B7" w:rsidRDefault="001E5E8A" w:rsidP="00704173">
            <w:pPr>
              <w:spacing w:before="1"/>
              <w:ind w:left="567"/>
              <w:jc w:val="both"/>
              <w:rPr>
                <w:rFonts w:cs="Times New Roman"/>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2025</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sidR="00EC5DB9">
              <w:rPr>
                <w:rFonts w:cs="Times New Roman"/>
                <w:b/>
                <w:spacing w:val="-20"/>
                <w:szCs w:val="28"/>
              </w:rPr>
              <w:t>1</w:t>
            </w:r>
            <w:r>
              <w:rPr>
                <w:rFonts w:cs="Times New Roman"/>
                <w:b/>
                <w:spacing w:val="-20"/>
                <w:szCs w:val="28"/>
              </w:rPr>
              <w:t>80</w:t>
            </w:r>
            <w:r w:rsidR="00FA7A79">
              <w:rPr>
                <w:rFonts w:cs="Times New Roman"/>
                <w:b/>
                <w:spacing w:val="-20"/>
                <w:szCs w:val="28"/>
              </w:rPr>
              <w:t>,0</w:t>
            </w:r>
            <w:r w:rsidR="001E5E8A"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7242E9">
              <w:rPr>
                <w:rFonts w:cs="Times New Roman"/>
                <w:spacing w:val="-20"/>
                <w:szCs w:val="28"/>
              </w:rPr>
              <w:t>80</w:t>
            </w:r>
            <w:r w:rsidR="00FA7A79">
              <w:rPr>
                <w:rFonts w:cs="Times New Roman"/>
                <w:spacing w:val="-20"/>
                <w:szCs w:val="28"/>
              </w:rPr>
              <w:t>,0</w:t>
            </w:r>
            <w:r w:rsidRPr="006D66B7">
              <w:rPr>
                <w:rFonts w:cs="Times New Roman"/>
                <w:spacing w:val="-20"/>
                <w:szCs w:val="28"/>
              </w:rPr>
              <w:t xml:space="preserve"> тыс. руб.</w:t>
            </w:r>
          </w:p>
          <w:p w:rsidR="007242E9" w:rsidRPr="006D66B7" w:rsidRDefault="007242E9" w:rsidP="00704173">
            <w:pPr>
              <w:spacing w:before="1"/>
              <w:ind w:left="0"/>
              <w:jc w:val="both"/>
              <w:rPr>
                <w:rFonts w:cs="Times New Roman"/>
                <w:spacing w:val="-20"/>
                <w:szCs w:val="28"/>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2026</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185,0</w:t>
            </w:r>
            <w:r w:rsidR="001E5E8A" w:rsidRPr="006D66B7">
              <w:rPr>
                <w:rFonts w:cs="Times New Roman"/>
                <w:spacing w:val="-20"/>
                <w:szCs w:val="28"/>
              </w:rPr>
              <w:t>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7242E9">
              <w:rPr>
                <w:rFonts w:cs="Times New Roman"/>
                <w:spacing w:val="-20"/>
                <w:szCs w:val="28"/>
              </w:rPr>
              <w:t>185,0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2027</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 xml:space="preserve">190,0 </w:t>
            </w:r>
            <w:r w:rsidR="001E5E8A" w:rsidRPr="006D66B7">
              <w:rPr>
                <w:rFonts w:cs="Times New Roman"/>
                <w:spacing w:val="-20"/>
                <w:szCs w:val="28"/>
              </w:rPr>
              <w:t>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7242E9">
              <w:rPr>
                <w:rFonts w:cs="Times New Roman"/>
                <w:spacing w:val="-20"/>
                <w:szCs w:val="28"/>
              </w:rPr>
              <w:t>190</w:t>
            </w:r>
            <w:r w:rsidR="00EC5DB9">
              <w:rPr>
                <w:rFonts w:cs="Times New Roman"/>
                <w:spacing w:val="-20"/>
                <w:szCs w:val="28"/>
              </w:rPr>
              <w:t>,0</w:t>
            </w:r>
            <w:r w:rsidRPr="006D66B7">
              <w:rPr>
                <w:rFonts w:cs="Times New Roman"/>
                <w:spacing w:val="-20"/>
                <w:szCs w:val="28"/>
              </w:rPr>
              <w:t xml:space="preserve"> тыс. руб.</w:t>
            </w:r>
          </w:p>
          <w:p w:rsidR="001E5E8A" w:rsidRPr="006D66B7" w:rsidRDefault="001E5E8A" w:rsidP="00704173">
            <w:pPr>
              <w:spacing w:before="1"/>
              <w:ind w:left="567"/>
              <w:jc w:val="both"/>
              <w:rPr>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2028</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19</w:t>
            </w:r>
            <w:r w:rsidR="001C23CD" w:rsidRPr="006D66B7">
              <w:rPr>
                <w:rFonts w:cs="Times New Roman"/>
                <w:b/>
                <w:spacing w:val="-20"/>
                <w:szCs w:val="28"/>
              </w:rPr>
              <w:t>5,0</w:t>
            </w:r>
            <w:r w:rsidR="001E5E8A"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7242E9">
              <w:rPr>
                <w:rFonts w:cs="Times New Roman"/>
                <w:spacing w:val="-20"/>
                <w:szCs w:val="28"/>
              </w:rPr>
              <w:t>19</w:t>
            </w:r>
            <w:r w:rsidR="009C58C3">
              <w:rPr>
                <w:rFonts w:cs="Times New Roman"/>
                <w:spacing w:val="-20"/>
                <w:szCs w:val="28"/>
              </w:rPr>
              <w:t>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ind w:left="0"/>
        <w:rPr>
          <w:b/>
          <w:sz w:val="28"/>
          <w:szCs w:val="28"/>
        </w:rPr>
      </w:pPr>
    </w:p>
    <w:p w:rsidR="00BD02BF" w:rsidRPr="00AB1A0E" w:rsidRDefault="00AB1A0E" w:rsidP="00AB1A0E">
      <w:pPr>
        <w:ind w:left="284" w:hanging="284"/>
        <w:jc w:val="both"/>
        <w:rPr>
          <w:rFonts w:cs="Times New Roman"/>
          <w:b/>
          <w:sz w:val="16"/>
          <w:szCs w:val="16"/>
        </w:rPr>
      </w:pPr>
      <w:r>
        <w:rPr>
          <w:szCs w:val="28"/>
        </w:rPr>
        <w:t xml:space="preserve"> - Раздел 3</w:t>
      </w:r>
      <w:r w:rsidR="001E5E8A" w:rsidRPr="006D66B7">
        <w:rPr>
          <w:szCs w:val="28"/>
        </w:rPr>
        <w:t xml:space="preserve">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001E5E8A"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001E5E8A" w:rsidRPr="006D66B7">
        <w:rPr>
          <w:szCs w:val="28"/>
        </w:rPr>
        <w:t>:</w:t>
      </w:r>
    </w:p>
    <w:p w:rsidR="00BD02BF" w:rsidRDefault="00BD02BF" w:rsidP="001C23CD">
      <w:pPr>
        <w:ind w:left="473"/>
        <w:jc w:val="center"/>
        <w:rPr>
          <w:b/>
          <w:szCs w:val="28"/>
        </w:rPr>
      </w:pPr>
    </w:p>
    <w:p w:rsidR="001E5E8A" w:rsidRPr="006D66B7" w:rsidRDefault="00AB1A0E" w:rsidP="001C23CD">
      <w:pPr>
        <w:ind w:left="473"/>
        <w:jc w:val="center"/>
        <w:rPr>
          <w:b/>
          <w:szCs w:val="28"/>
        </w:rPr>
      </w:pPr>
      <w:r>
        <w:rPr>
          <w:b/>
          <w:szCs w:val="28"/>
        </w:rPr>
        <w:t>3</w:t>
      </w:r>
      <w:r w:rsidR="001C23CD" w:rsidRPr="006D66B7">
        <w:rPr>
          <w:b/>
          <w:szCs w:val="28"/>
        </w:rPr>
        <w:t xml:space="preserve">.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001C23CD" w:rsidRPr="006D66B7">
        <w:rPr>
          <w:b/>
          <w:szCs w:val="28"/>
        </w:rPr>
        <w:t>2</w:t>
      </w:r>
      <w:r w:rsidR="001E5E8A" w:rsidRPr="006D66B7">
        <w:rPr>
          <w:b/>
          <w:szCs w:val="28"/>
        </w:rPr>
        <w:t xml:space="preserve">  «</w:t>
      </w:r>
      <w:r w:rsidR="001C23CD"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1E5E8A">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5221FA" w:rsidRDefault="005221FA" w:rsidP="001E5E8A">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t>Общий объем финансирования средств на реализацию подпрограммы составит</w:t>
      </w:r>
      <w:r w:rsidRPr="006D66B7">
        <w:rPr>
          <w:rFonts w:cs="Times New Roman"/>
          <w:b/>
          <w:szCs w:val="28"/>
        </w:rPr>
        <w:t>:</w:t>
      </w:r>
    </w:p>
    <w:p w:rsidR="001E5E8A" w:rsidRPr="006D66B7" w:rsidRDefault="00AB1A0E" w:rsidP="001E5E8A">
      <w:pPr>
        <w:ind w:left="0" w:hanging="284"/>
        <w:jc w:val="both"/>
        <w:rPr>
          <w:rFonts w:cs="Times New Roman"/>
          <w:szCs w:val="28"/>
        </w:rPr>
      </w:pPr>
      <w:r>
        <w:rPr>
          <w:rFonts w:cs="Times New Roman"/>
          <w:b/>
          <w:szCs w:val="28"/>
        </w:rPr>
        <w:t xml:space="preserve">    2 150,0</w:t>
      </w:r>
      <w:r w:rsidR="005F1AAE">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lastRenderedPageBreak/>
        <w:t>2024</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1 400</w:t>
      </w:r>
      <w:r w:rsidR="002A2380">
        <w:rPr>
          <w:rFonts w:cs="Times New Roman"/>
          <w:b/>
          <w:spacing w:val="-20"/>
          <w:szCs w:val="28"/>
        </w:rPr>
        <w:t>,0</w:t>
      </w:r>
      <w:r w:rsidR="00704173" w:rsidRPr="006D66B7">
        <w:rPr>
          <w:rFonts w:cs="Times New Roman"/>
          <w:spacing w:val="-20"/>
          <w:szCs w:val="28"/>
        </w:rPr>
        <w:t xml:space="preserve"> тыс. руб., в том числе:</w:t>
      </w:r>
    </w:p>
    <w:p w:rsidR="00704173" w:rsidRDefault="0049274A" w:rsidP="00704173">
      <w:pPr>
        <w:spacing w:before="1"/>
        <w:ind w:left="0"/>
        <w:jc w:val="both"/>
        <w:rPr>
          <w:rFonts w:cs="Times New Roman"/>
          <w:spacing w:val="-20"/>
          <w:szCs w:val="28"/>
        </w:rPr>
      </w:pPr>
      <w:r>
        <w:rPr>
          <w:rFonts w:cs="Times New Roman"/>
          <w:spacing w:val="-20"/>
          <w:szCs w:val="28"/>
        </w:rPr>
        <w:t>Местный бюджет – 1 400</w:t>
      </w:r>
      <w:r w:rsidR="00704173" w:rsidRPr="006D66B7">
        <w:rPr>
          <w:rFonts w:cs="Times New Roman"/>
          <w:spacing w:val="-20"/>
          <w:szCs w:val="28"/>
        </w:rPr>
        <w:t>,0 тыс. руб.</w:t>
      </w:r>
    </w:p>
    <w:p w:rsidR="00704173" w:rsidRPr="006D66B7" w:rsidRDefault="00704173" w:rsidP="00704173">
      <w:pPr>
        <w:spacing w:before="1"/>
        <w:ind w:left="567"/>
        <w:jc w:val="both"/>
        <w:rPr>
          <w:rFonts w:cs="Times New Roman"/>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2025</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180</w:t>
      </w:r>
      <w:r w:rsidR="00704173"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w:t>
      </w:r>
      <w:r w:rsidR="0049274A">
        <w:rPr>
          <w:rFonts w:cs="Times New Roman"/>
          <w:spacing w:val="-20"/>
          <w:szCs w:val="28"/>
        </w:rPr>
        <w:t xml:space="preserve"> </w:t>
      </w:r>
      <w:r w:rsidRPr="006D66B7">
        <w:rPr>
          <w:rFonts w:cs="Times New Roman"/>
          <w:spacing w:val="-20"/>
          <w:szCs w:val="28"/>
        </w:rPr>
        <w:t xml:space="preserve">- </w:t>
      </w:r>
      <w:r w:rsidR="0049274A">
        <w:rPr>
          <w:rFonts w:cs="Times New Roman"/>
          <w:spacing w:val="-20"/>
          <w:szCs w:val="28"/>
        </w:rPr>
        <w:t>180</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704173" w:rsidRPr="006D66B7" w:rsidRDefault="00704173" w:rsidP="00704173">
      <w:pPr>
        <w:spacing w:before="1"/>
        <w:ind w:left="0"/>
        <w:jc w:val="both"/>
        <w:rPr>
          <w:rFonts w:cs="Times New Roman"/>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2026</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185</w:t>
      </w:r>
      <w:r w:rsidR="00704173"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w:t>
      </w:r>
      <w:r w:rsidR="0049274A">
        <w:rPr>
          <w:rFonts w:cs="Times New Roman"/>
          <w:spacing w:val="-20"/>
          <w:szCs w:val="28"/>
        </w:rPr>
        <w:t xml:space="preserve"> –</w:t>
      </w:r>
      <w:r w:rsidRPr="006D66B7">
        <w:rPr>
          <w:rFonts w:cs="Times New Roman"/>
          <w:spacing w:val="-20"/>
          <w:szCs w:val="28"/>
        </w:rPr>
        <w:t xml:space="preserve"> </w:t>
      </w:r>
      <w:r w:rsidR="0049274A">
        <w:rPr>
          <w:rFonts w:cs="Times New Roman"/>
          <w:spacing w:val="-20"/>
          <w:szCs w:val="28"/>
        </w:rPr>
        <w:t xml:space="preserve">185 </w:t>
      </w:r>
      <w:r w:rsidRPr="006D66B7">
        <w:rPr>
          <w:rFonts w:cs="Times New Roman"/>
          <w:spacing w:val="-20"/>
          <w:szCs w:val="28"/>
        </w:rPr>
        <w:t>тыс. руб.</w:t>
      </w:r>
    </w:p>
    <w:p w:rsidR="00704173" w:rsidRPr="006D66B7" w:rsidRDefault="00704173" w:rsidP="00704173">
      <w:pPr>
        <w:ind w:left="567"/>
        <w:rPr>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2027</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190</w:t>
      </w:r>
      <w:r w:rsidR="002A2380">
        <w:rPr>
          <w:rFonts w:cs="Times New Roman"/>
          <w:b/>
          <w:spacing w:val="-20"/>
          <w:szCs w:val="28"/>
        </w:rPr>
        <w:t>,0</w:t>
      </w:r>
      <w:r w:rsidR="00704173"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49274A">
        <w:rPr>
          <w:rFonts w:cs="Times New Roman"/>
          <w:spacing w:val="-20"/>
          <w:szCs w:val="28"/>
        </w:rPr>
        <w:t>190</w:t>
      </w:r>
      <w:r w:rsidR="002A2380">
        <w:rPr>
          <w:rFonts w:cs="Times New Roman"/>
          <w:spacing w:val="-20"/>
          <w:szCs w:val="28"/>
        </w:rPr>
        <w:t>,0</w:t>
      </w:r>
      <w:r w:rsidRPr="006D66B7">
        <w:rPr>
          <w:rFonts w:cs="Times New Roman"/>
          <w:spacing w:val="-20"/>
          <w:szCs w:val="28"/>
        </w:rPr>
        <w:t xml:space="preserve"> тыс. руб.</w:t>
      </w:r>
    </w:p>
    <w:p w:rsidR="00704173" w:rsidRPr="006D66B7" w:rsidRDefault="00704173" w:rsidP="00704173">
      <w:pPr>
        <w:spacing w:before="1"/>
        <w:ind w:left="567"/>
        <w:jc w:val="both"/>
        <w:rPr>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2028</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19</w:t>
      </w:r>
      <w:r w:rsidR="009C58C3">
        <w:rPr>
          <w:rFonts w:cs="Times New Roman"/>
          <w:b/>
          <w:spacing w:val="-20"/>
          <w:szCs w:val="28"/>
        </w:rPr>
        <w:t>5</w:t>
      </w:r>
      <w:r w:rsidR="00704173" w:rsidRPr="006D66B7">
        <w:rPr>
          <w:rFonts w:cs="Times New Roman"/>
          <w:b/>
          <w:spacing w:val="-20"/>
          <w:szCs w:val="28"/>
        </w:rPr>
        <w:t>,0</w:t>
      </w:r>
      <w:r w:rsidR="00704173"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49274A">
        <w:rPr>
          <w:rFonts w:cs="Times New Roman"/>
          <w:spacing w:val="-20"/>
          <w:szCs w:val="28"/>
        </w:rPr>
        <w:t>19</w:t>
      </w:r>
      <w:r w:rsidRPr="006D66B7">
        <w:rPr>
          <w:rFonts w:cs="Times New Roman"/>
          <w:spacing w:val="-20"/>
          <w:szCs w:val="28"/>
        </w:rPr>
        <w:t>5,0 тыс. руб.</w:t>
      </w:r>
    </w:p>
    <w:p w:rsidR="001E5E8A" w:rsidRPr="006D66B7" w:rsidRDefault="001E5E8A" w:rsidP="00704173">
      <w:pPr>
        <w:spacing w:before="1"/>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34394D">
              <w:rPr>
                <w:rFonts w:cs="Times New Roman"/>
                <w:b/>
                <w:szCs w:val="28"/>
              </w:rPr>
              <w:t>13 335,5</w:t>
            </w:r>
            <w:r w:rsidR="00803014">
              <w:rPr>
                <w:rFonts w:cs="Times New Roman"/>
                <w:b/>
                <w:szCs w:val="28"/>
              </w:rPr>
              <w:t xml:space="preserve"> </w:t>
            </w:r>
            <w:r w:rsidRPr="006D66B7">
              <w:rPr>
                <w:rFonts w:cs="Times New Roman"/>
                <w:b/>
                <w:szCs w:val="28"/>
              </w:rPr>
              <w:t>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w:t>
            </w:r>
            <w:r w:rsidR="0034394D">
              <w:rPr>
                <w:rFonts w:cs="Times New Roman"/>
                <w:b/>
                <w:szCs w:val="28"/>
              </w:rPr>
              <w:t>4</w:t>
            </w:r>
            <w:r w:rsidRPr="006D66B7">
              <w:rPr>
                <w:rFonts w:cs="Times New Roman"/>
                <w:b/>
                <w:szCs w:val="28"/>
              </w:rPr>
              <w:t>г</w:t>
            </w:r>
            <w:r w:rsidR="0034394D">
              <w:rPr>
                <w:rFonts w:cs="Times New Roman"/>
                <w:b/>
                <w:szCs w:val="28"/>
              </w:rPr>
              <w:t xml:space="preserve"> – 155,5 </w:t>
            </w:r>
            <w:r w:rsidRPr="006D66B7">
              <w:rPr>
                <w:rFonts w:cs="Times New Roman"/>
                <w:szCs w:val="28"/>
              </w:rPr>
              <w:t>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4394D">
              <w:rPr>
                <w:rFonts w:cs="Times New Roman"/>
                <w:szCs w:val="28"/>
              </w:rPr>
              <w:t>155,5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34394D" w:rsidP="00623EBD">
            <w:pPr>
              <w:spacing w:before="1"/>
              <w:ind w:left="57"/>
              <w:jc w:val="both"/>
              <w:rPr>
                <w:rFonts w:cs="Times New Roman"/>
                <w:szCs w:val="28"/>
              </w:rPr>
            </w:pPr>
            <w:r>
              <w:rPr>
                <w:rFonts w:cs="Times New Roman"/>
                <w:b/>
                <w:szCs w:val="28"/>
              </w:rPr>
              <w:t>2025</w:t>
            </w:r>
            <w:r w:rsidR="00623EBD" w:rsidRPr="006D66B7">
              <w:rPr>
                <w:rFonts w:cs="Times New Roman"/>
                <w:b/>
                <w:szCs w:val="28"/>
              </w:rPr>
              <w:t>г</w:t>
            </w:r>
            <w:r>
              <w:rPr>
                <w:rFonts w:cs="Times New Roman"/>
                <w:b/>
                <w:szCs w:val="28"/>
              </w:rPr>
              <w:t xml:space="preserve"> – 3 270,0</w:t>
            </w:r>
            <w:r w:rsidR="00623EBD" w:rsidRPr="006D66B7">
              <w:rPr>
                <w:rFonts w:cs="Times New Roman"/>
                <w:szCs w:val="28"/>
              </w:rPr>
              <w:t xml:space="preserve"> тыс. рублей в том числе:</w:t>
            </w:r>
          </w:p>
          <w:p w:rsidR="00623EBD" w:rsidRPr="006D66B7" w:rsidRDefault="00623EBD" w:rsidP="00623EBD">
            <w:pPr>
              <w:ind w:left="57"/>
              <w:jc w:val="both"/>
              <w:rPr>
                <w:rFonts w:cs="Times New Roman"/>
                <w:szCs w:val="28"/>
              </w:rPr>
            </w:pPr>
            <w:r w:rsidRPr="006D66B7">
              <w:rPr>
                <w:rFonts w:cs="Times New Roman"/>
                <w:szCs w:val="28"/>
              </w:rPr>
              <w:t xml:space="preserve">Местный бюджет- </w:t>
            </w:r>
            <w:r w:rsidR="0034394D">
              <w:rPr>
                <w:rFonts w:cs="Times New Roman"/>
                <w:szCs w:val="28"/>
              </w:rPr>
              <w:t>3 270,0</w:t>
            </w:r>
            <w:r w:rsidRPr="006D66B7">
              <w:rPr>
                <w:rFonts w:cs="Times New Roman"/>
                <w:szCs w:val="28"/>
              </w:rPr>
              <w:t xml:space="preserve"> тыс. рублей</w:t>
            </w:r>
          </w:p>
          <w:p w:rsidR="00623EBD" w:rsidRPr="006D66B7" w:rsidRDefault="00623EBD" w:rsidP="00623EBD">
            <w:pPr>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w:t>
            </w:r>
            <w:r w:rsidR="0034394D">
              <w:rPr>
                <w:rFonts w:cs="Times New Roman"/>
                <w:b/>
                <w:szCs w:val="28"/>
              </w:rPr>
              <w:t>6</w:t>
            </w:r>
            <w:r w:rsidRPr="006D66B7">
              <w:rPr>
                <w:rFonts w:cs="Times New Roman"/>
                <w:b/>
                <w:szCs w:val="28"/>
              </w:rPr>
              <w:t>г</w:t>
            </w:r>
            <w:r w:rsidR="0034394D">
              <w:rPr>
                <w:rFonts w:cs="Times New Roman"/>
                <w:b/>
                <w:szCs w:val="28"/>
              </w:rPr>
              <w:t xml:space="preserve"> </w:t>
            </w:r>
            <w:r w:rsidRPr="006D66B7">
              <w:rPr>
                <w:rFonts w:cs="Times New Roman"/>
                <w:b/>
                <w:szCs w:val="28"/>
              </w:rPr>
              <w:t xml:space="preserve">-  </w:t>
            </w:r>
            <w:r w:rsidR="0034394D">
              <w:rPr>
                <w:rFonts w:cs="Times New Roman"/>
                <w:b/>
                <w:szCs w:val="28"/>
              </w:rPr>
              <w:t>3 300,0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662A9C">
              <w:rPr>
                <w:rFonts w:cs="Times New Roman"/>
                <w:szCs w:val="28"/>
              </w:rPr>
              <w:t xml:space="preserve"> –</w:t>
            </w:r>
            <w:r w:rsidRPr="006D66B7">
              <w:rPr>
                <w:rFonts w:cs="Times New Roman"/>
                <w:szCs w:val="28"/>
              </w:rPr>
              <w:t xml:space="preserve"> </w:t>
            </w:r>
            <w:r w:rsidR="0034394D">
              <w:rPr>
                <w:rFonts w:cs="Times New Roman"/>
                <w:szCs w:val="28"/>
              </w:rPr>
              <w:t>3 300,0</w:t>
            </w:r>
            <w:r w:rsidR="00803014">
              <w:rPr>
                <w:rFonts w:cs="Times New Roman"/>
                <w:szCs w:val="28"/>
              </w:rPr>
              <w:t xml:space="preserve"> </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34394D" w:rsidP="00623EBD">
            <w:pPr>
              <w:spacing w:before="1"/>
              <w:ind w:left="57"/>
              <w:jc w:val="both"/>
              <w:rPr>
                <w:rFonts w:cs="Times New Roman"/>
                <w:szCs w:val="28"/>
              </w:rPr>
            </w:pPr>
            <w:r>
              <w:rPr>
                <w:rFonts w:cs="Times New Roman"/>
                <w:b/>
                <w:szCs w:val="28"/>
              </w:rPr>
              <w:t>2027</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Pr>
                <w:rFonts w:cs="Times New Roman"/>
                <w:b/>
                <w:szCs w:val="28"/>
              </w:rPr>
              <w:t xml:space="preserve">3 </w:t>
            </w:r>
            <w:r w:rsidR="002A2380">
              <w:rPr>
                <w:rFonts w:cs="Times New Roman"/>
                <w:b/>
                <w:szCs w:val="28"/>
              </w:rPr>
              <w:t>300,0</w:t>
            </w:r>
            <w:r w:rsidR="00623EBD"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4394D">
              <w:rPr>
                <w:rFonts w:cs="Times New Roman"/>
                <w:szCs w:val="28"/>
              </w:rPr>
              <w:t xml:space="preserve">3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34394D" w:rsidP="00623EBD">
            <w:pPr>
              <w:spacing w:before="1"/>
              <w:ind w:left="57"/>
              <w:jc w:val="both"/>
              <w:rPr>
                <w:rFonts w:cs="Times New Roman"/>
                <w:szCs w:val="28"/>
              </w:rPr>
            </w:pPr>
            <w:r>
              <w:rPr>
                <w:rFonts w:cs="Times New Roman"/>
                <w:b/>
                <w:szCs w:val="28"/>
              </w:rPr>
              <w:t>2028</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Pr>
                <w:rFonts w:cs="Times New Roman"/>
                <w:b/>
                <w:szCs w:val="28"/>
              </w:rPr>
              <w:t xml:space="preserve">3 </w:t>
            </w:r>
            <w:r w:rsidR="00CC5AB8">
              <w:rPr>
                <w:rFonts w:cs="Times New Roman"/>
                <w:b/>
                <w:szCs w:val="28"/>
              </w:rPr>
              <w:t>3</w:t>
            </w:r>
            <w:r>
              <w:rPr>
                <w:rFonts w:cs="Times New Roman"/>
                <w:b/>
                <w:szCs w:val="28"/>
              </w:rPr>
              <w:t>1</w:t>
            </w:r>
            <w:r w:rsidR="009C58C3">
              <w:rPr>
                <w:rFonts w:cs="Times New Roman"/>
                <w:b/>
                <w:szCs w:val="28"/>
              </w:rPr>
              <w:t>0</w:t>
            </w:r>
            <w:r w:rsidR="00623EBD" w:rsidRPr="006D66B7">
              <w:rPr>
                <w:rFonts w:cs="Times New Roman"/>
                <w:b/>
                <w:szCs w:val="28"/>
              </w:rPr>
              <w:t>,0</w:t>
            </w:r>
            <w:r w:rsidR="00623EBD" w:rsidRPr="006D66B7">
              <w:rPr>
                <w:rFonts w:cs="Times New Roman"/>
                <w:szCs w:val="28"/>
              </w:rPr>
              <w:t xml:space="preserve"> тыс. рублей в том числе:</w:t>
            </w:r>
          </w:p>
          <w:p w:rsidR="00623EBD" w:rsidRPr="006D66B7" w:rsidRDefault="00623EBD" w:rsidP="0034394D">
            <w:pPr>
              <w:ind w:left="57"/>
              <w:jc w:val="both"/>
              <w:rPr>
                <w:rFonts w:cs="Times New Roman"/>
                <w:szCs w:val="28"/>
              </w:rPr>
            </w:pPr>
            <w:r w:rsidRPr="006D66B7">
              <w:rPr>
                <w:rFonts w:cs="Times New Roman"/>
                <w:szCs w:val="28"/>
              </w:rPr>
              <w:t>Местный бюджет</w:t>
            </w:r>
            <w:r w:rsidR="002E1920">
              <w:rPr>
                <w:rFonts w:cs="Times New Roman"/>
                <w:szCs w:val="28"/>
              </w:rPr>
              <w:t xml:space="preserve"> </w:t>
            </w:r>
            <w:r w:rsidR="0034394D">
              <w:rPr>
                <w:rFonts w:cs="Times New Roman"/>
                <w:szCs w:val="28"/>
              </w:rPr>
              <w:t>–</w:t>
            </w:r>
            <w:r w:rsidRPr="006D66B7">
              <w:rPr>
                <w:rFonts w:cs="Times New Roman"/>
                <w:szCs w:val="28"/>
              </w:rPr>
              <w:t xml:space="preserve"> </w:t>
            </w:r>
            <w:r w:rsidR="00CC5AB8">
              <w:rPr>
                <w:rFonts w:cs="Times New Roman"/>
                <w:szCs w:val="28"/>
              </w:rPr>
              <w:t>3</w:t>
            </w:r>
            <w:r w:rsidR="0034394D">
              <w:rPr>
                <w:rFonts w:cs="Times New Roman"/>
                <w:szCs w:val="28"/>
              </w:rPr>
              <w:t xml:space="preserve"> 31</w:t>
            </w:r>
            <w:r w:rsidR="009C58C3">
              <w:rPr>
                <w:rFonts w:cs="Times New Roman"/>
                <w:szCs w:val="28"/>
              </w:rPr>
              <w:t>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C43C9C" w:rsidP="00623EBD">
      <w:pPr>
        <w:pStyle w:val="a3"/>
        <w:tabs>
          <w:tab w:val="left" w:pos="567"/>
        </w:tabs>
        <w:ind w:left="142" w:hanging="567"/>
        <w:jc w:val="both"/>
        <w:rPr>
          <w:sz w:val="28"/>
          <w:szCs w:val="28"/>
        </w:rPr>
      </w:pPr>
      <w:r>
        <w:rPr>
          <w:sz w:val="28"/>
          <w:szCs w:val="28"/>
        </w:rPr>
        <w:t xml:space="preserve">              - Раздел 3</w:t>
      </w:r>
      <w:r w:rsidR="00623EBD" w:rsidRPr="006D66B7">
        <w:rPr>
          <w:sz w:val="28"/>
          <w:szCs w:val="28"/>
        </w:rPr>
        <w:t xml:space="preserve">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00623EBD"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C43C9C" w:rsidRDefault="00C43C9C" w:rsidP="00C43C9C">
      <w:pPr>
        <w:spacing w:line="220" w:lineRule="atLeast"/>
        <w:ind w:left="425"/>
        <w:jc w:val="both"/>
        <w:rPr>
          <w:b/>
          <w:szCs w:val="28"/>
        </w:rPr>
      </w:pPr>
      <w:r>
        <w:rPr>
          <w:b/>
          <w:szCs w:val="28"/>
        </w:rPr>
        <w:t xml:space="preserve">3. </w:t>
      </w:r>
      <w:r w:rsidR="00623EBD" w:rsidRPr="00C43C9C">
        <w:rPr>
          <w:b/>
          <w:szCs w:val="28"/>
        </w:rPr>
        <w:t xml:space="preserve">Ресурсное обеспечение </w:t>
      </w:r>
      <w:r w:rsidR="00A308D0" w:rsidRPr="00C43C9C">
        <w:rPr>
          <w:b/>
          <w:szCs w:val="28"/>
        </w:rPr>
        <w:t xml:space="preserve">по выполнению </w:t>
      </w:r>
      <w:r w:rsidR="00623EBD" w:rsidRPr="00C43C9C">
        <w:rPr>
          <w:b/>
          <w:szCs w:val="28"/>
        </w:rPr>
        <w:t xml:space="preserve">подпрограммы 3 </w:t>
      </w:r>
      <w:r w:rsidR="00623EBD" w:rsidRPr="00C43C9C">
        <w:rPr>
          <w:b/>
          <w:szCs w:val="28"/>
          <w:shd w:val="clear" w:color="auto" w:fill="FFFFFF"/>
        </w:rPr>
        <w:t>«</w:t>
      </w:r>
      <w:r w:rsidR="00623EBD" w:rsidRPr="00C43C9C">
        <w:rPr>
          <w:b/>
          <w:szCs w:val="28"/>
        </w:rPr>
        <w:t>Противопожарные мероприятия учреждений культуры  муниципального  района Похвистневский Самарской области</w:t>
      </w:r>
      <w:r w:rsidR="00623EBD" w:rsidRPr="00C43C9C">
        <w:rPr>
          <w:b/>
          <w:szCs w:val="28"/>
          <w:shd w:val="clear" w:color="auto" w:fill="FFFFFF"/>
        </w:rPr>
        <w:t>»</w:t>
      </w:r>
      <w:r w:rsidR="00623EBD" w:rsidRPr="00C43C9C">
        <w:rPr>
          <w:b/>
          <w:szCs w:val="28"/>
        </w:rPr>
        <w:t xml:space="preserve">  на 202</w:t>
      </w:r>
      <w:r>
        <w:rPr>
          <w:b/>
          <w:szCs w:val="28"/>
        </w:rPr>
        <w:t>4-2028</w:t>
      </w:r>
      <w:r w:rsidR="00623EBD" w:rsidRPr="00C43C9C">
        <w:rPr>
          <w:b/>
          <w:szCs w:val="28"/>
        </w:rPr>
        <w:t>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Pr="00D65A59" w:rsidRDefault="005221FA" w:rsidP="00D65A59">
      <w:pPr>
        <w:ind w:left="0"/>
        <w:jc w:val="both"/>
        <w:rPr>
          <w:szCs w:val="28"/>
        </w:rPr>
      </w:pPr>
    </w:p>
    <w:p w:rsidR="005F1AAE" w:rsidRDefault="00623EBD" w:rsidP="00623EBD">
      <w:pPr>
        <w:spacing w:before="1"/>
        <w:ind w:left="0"/>
        <w:jc w:val="both"/>
        <w:rPr>
          <w:szCs w:val="28"/>
        </w:rPr>
      </w:pPr>
      <w:r w:rsidRPr="006D66B7">
        <w:rPr>
          <w:szCs w:val="28"/>
        </w:rPr>
        <w:t xml:space="preserve">Общий объем финансирования средств на реализацию подпрограммы составляет- </w:t>
      </w:r>
    </w:p>
    <w:p w:rsidR="00623EBD" w:rsidRPr="006D66B7" w:rsidRDefault="00F8148A" w:rsidP="00623EBD">
      <w:pPr>
        <w:spacing w:before="1"/>
        <w:ind w:left="0"/>
        <w:jc w:val="both"/>
        <w:rPr>
          <w:rFonts w:cs="Times New Roman"/>
          <w:b/>
          <w:szCs w:val="28"/>
        </w:rPr>
      </w:pPr>
      <w:r>
        <w:rPr>
          <w:b/>
          <w:szCs w:val="28"/>
        </w:rPr>
        <w:t>13 335,5</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F8148A" w:rsidP="00623EBD">
      <w:pPr>
        <w:spacing w:before="1"/>
        <w:ind w:left="57"/>
        <w:jc w:val="both"/>
        <w:rPr>
          <w:rFonts w:cs="Times New Roman"/>
          <w:szCs w:val="28"/>
        </w:rPr>
      </w:pPr>
      <w:r>
        <w:rPr>
          <w:rFonts w:cs="Times New Roman"/>
          <w:b/>
          <w:szCs w:val="28"/>
        </w:rPr>
        <w:t>2024</w:t>
      </w:r>
      <w:r w:rsidR="00623EBD" w:rsidRPr="006D66B7">
        <w:rPr>
          <w:rFonts w:cs="Times New Roman"/>
          <w:b/>
          <w:szCs w:val="28"/>
        </w:rPr>
        <w:t>г</w:t>
      </w:r>
      <w:r>
        <w:rPr>
          <w:rFonts w:cs="Times New Roman"/>
          <w:b/>
          <w:szCs w:val="28"/>
        </w:rPr>
        <w:t xml:space="preserve"> – 155,5</w:t>
      </w:r>
      <w:r w:rsidR="00623EBD" w:rsidRPr="006D66B7">
        <w:rPr>
          <w:rFonts w:cs="Times New Roman"/>
          <w:b/>
          <w:szCs w:val="28"/>
        </w:rPr>
        <w:t xml:space="preserve">  </w:t>
      </w:r>
      <w:r w:rsidR="00623EBD"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F8148A">
        <w:rPr>
          <w:rFonts w:cs="Times New Roman"/>
          <w:szCs w:val="28"/>
        </w:rPr>
        <w:t xml:space="preserve"> –</w:t>
      </w:r>
      <w:r w:rsidRPr="006D66B7">
        <w:rPr>
          <w:rFonts w:cs="Times New Roman"/>
          <w:szCs w:val="28"/>
        </w:rPr>
        <w:t xml:space="preserve"> </w:t>
      </w:r>
      <w:r w:rsidR="00F8148A">
        <w:rPr>
          <w:rFonts w:cs="Times New Roman"/>
          <w:szCs w:val="28"/>
        </w:rPr>
        <w:t>155,5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2025</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Pr>
          <w:rFonts w:cs="Times New Roman"/>
          <w:b/>
          <w:szCs w:val="28"/>
        </w:rPr>
        <w:t>3 270,0</w:t>
      </w:r>
      <w:r w:rsidR="00623EBD" w:rsidRPr="006D66B7">
        <w:rPr>
          <w:rFonts w:cs="Times New Roman"/>
          <w:szCs w:val="28"/>
        </w:rPr>
        <w:t xml:space="preserve"> тыс. рублей в том числе:</w:t>
      </w:r>
    </w:p>
    <w:p w:rsidR="00623EBD" w:rsidRPr="006D66B7" w:rsidRDefault="00623EBD" w:rsidP="00623EBD">
      <w:pPr>
        <w:ind w:left="57"/>
        <w:jc w:val="both"/>
        <w:rPr>
          <w:rFonts w:cs="Times New Roman"/>
          <w:szCs w:val="28"/>
        </w:rPr>
      </w:pPr>
      <w:r w:rsidRPr="006D66B7">
        <w:rPr>
          <w:rFonts w:cs="Times New Roman"/>
          <w:szCs w:val="28"/>
        </w:rPr>
        <w:lastRenderedPageBreak/>
        <w:t>Местный бюджет</w:t>
      </w:r>
      <w:r w:rsidR="00F8148A">
        <w:rPr>
          <w:rFonts w:cs="Times New Roman"/>
          <w:szCs w:val="28"/>
        </w:rPr>
        <w:t xml:space="preserve"> </w:t>
      </w:r>
      <w:r w:rsidRPr="006D66B7">
        <w:rPr>
          <w:rFonts w:cs="Times New Roman"/>
          <w:szCs w:val="28"/>
        </w:rPr>
        <w:t xml:space="preserve">- </w:t>
      </w:r>
      <w:r w:rsidR="00F8148A">
        <w:rPr>
          <w:rFonts w:cs="Times New Roman"/>
          <w:szCs w:val="28"/>
        </w:rPr>
        <w:t>3 270,0</w:t>
      </w:r>
      <w:r w:rsidRPr="006D66B7">
        <w:rPr>
          <w:rFonts w:cs="Times New Roman"/>
          <w:szCs w:val="28"/>
        </w:rPr>
        <w:t xml:space="preserve"> тыс. рублей</w:t>
      </w:r>
    </w:p>
    <w:p w:rsidR="00623EBD" w:rsidRPr="006D66B7" w:rsidRDefault="00623EBD" w:rsidP="00623EBD">
      <w:pPr>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2026</w:t>
      </w:r>
      <w:r w:rsidR="00623EBD" w:rsidRPr="006D66B7">
        <w:rPr>
          <w:rFonts w:cs="Times New Roman"/>
          <w:b/>
          <w:szCs w:val="28"/>
        </w:rPr>
        <w:t>г</w:t>
      </w:r>
      <w:r w:rsidR="002E1920">
        <w:rPr>
          <w:rFonts w:cs="Times New Roman"/>
          <w:b/>
          <w:szCs w:val="28"/>
        </w:rPr>
        <w:t xml:space="preserve"> –</w:t>
      </w:r>
      <w:r w:rsidR="00623EBD" w:rsidRPr="006D66B7">
        <w:rPr>
          <w:rFonts w:cs="Times New Roman"/>
          <w:b/>
          <w:szCs w:val="28"/>
        </w:rPr>
        <w:t xml:space="preserve"> </w:t>
      </w:r>
      <w:r>
        <w:rPr>
          <w:rFonts w:cs="Times New Roman"/>
          <w:b/>
          <w:szCs w:val="28"/>
        </w:rPr>
        <w:t>3 300,0</w:t>
      </w:r>
      <w:r w:rsidR="00803014">
        <w:rPr>
          <w:rFonts w:cs="Times New Roman"/>
          <w:b/>
          <w:szCs w:val="28"/>
        </w:rPr>
        <w:t xml:space="preserve"> </w:t>
      </w:r>
      <w:r w:rsidR="00623EBD" w:rsidRPr="006D66B7">
        <w:rPr>
          <w:rFonts w:cs="Times New Roman"/>
          <w:szCs w:val="28"/>
        </w:rPr>
        <w:t>тыс. рублей в том числе:</w:t>
      </w:r>
    </w:p>
    <w:p w:rsidR="00623EBD" w:rsidRPr="006D66B7" w:rsidRDefault="005C6B46" w:rsidP="00623EBD">
      <w:pPr>
        <w:spacing w:before="1"/>
        <w:ind w:left="57"/>
        <w:jc w:val="both"/>
        <w:rPr>
          <w:rFonts w:cs="Times New Roman"/>
          <w:szCs w:val="28"/>
        </w:rPr>
      </w:pPr>
      <w:r>
        <w:rPr>
          <w:rFonts w:cs="Times New Roman"/>
          <w:szCs w:val="28"/>
        </w:rPr>
        <w:t>Местный бюджет</w:t>
      </w:r>
      <w:r w:rsidR="002E1920">
        <w:rPr>
          <w:rFonts w:cs="Times New Roman"/>
          <w:szCs w:val="28"/>
        </w:rPr>
        <w:t xml:space="preserve"> –</w:t>
      </w:r>
      <w:r>
        <w:rPr>
          <w:rFonts w:cs="Times New Roman"/>
          <w:szCs w:val="28"/>
        </w:rPr>
        <w:t xml:space="preserve"> </w:t>
      </w:r>
      <w:r w:rsidR="00F8148A">
        <w:rPr>
          <w:rFonts w:cs="Times New Roman"/>
          <w:szCs w:val="28"/>
        </w:rPr>
        <w:t>3 300,0</w:t>
      </w:r>
      <w:r w:rsidR="001D3E5D">
        <w:rPr>
          <w:rFonts w:cs="Times New Roman"/>
          <w:szCs w:val="28"/>
        </w:rPr>
        <w:t xml:space="preserve"> </w:t>
      </w:r>
      <w:r w:rsidR="00623EBD"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2027</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sidR="002A2380">
        <w:rPr>
          <w:rFonts w:cs="Times New Roman"/>
          <w:b/>
          <w:szCs w:val="28"/>
        </w:rPr>
        <w:t>3</w:t>
      </w:r>
      <w:r>
        <w:rPr>
          <w:rFonts w:cs="Times New Roman"/>
          <w:b/>
          <w:szCs w:val="28"/>
        </w:rPr>
        <w:t xml:space="preserve"> 3</w:t>
      </w:r>
      <w:r w:rsidR="002A2380">
        <w:rPr>
          <w:rFonts w:cs="Times New Roman"/>
          <w:b/>
          <w:szCs w:val="28"/>
        </w:rPr>
        <w:t>00,0</w:t>
      </w:r>
      <w:r w:rsidR="00623EBD"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F8148A">
        <w:rPr>
          <w:rFonts w:cs="Times New Roman"/>
          <w:szCs w:val="28"/>
        </w:rPr>
        <w:t xml:space="preserve"> –</w:t>
      </w:r>
      <w:r w:rsidRPr="006D66B7">
        <w:rPr>
          <w:rFonts w:cs="Times New Roman"/>
          <w:szCs w:val="28"/>
        </w:rPr>
        <w:t xml:space="preserve"> </w:t>
      </w:r>
      <w:r w:rsidR="002A2380">
        <w:rPr>
          <w:rFonts w:cs="Times New Roman"/>
          <w:szCs w:val="28"/>
        </w:rPr>
        <w:t>3</w:t>
      </w:r>
      <w:r w:rsidR="00F8148A">
        <w:rPr>
          <w:rFonts w:cs="Times New Roman"/>
          <w:szCs w:val="28"/>
        </w:rPr>
        <w:t xml:space="preserve"> 3</w:t>
      </w:r>
      <w:r w:rsidR="002A2380">
        <w:rPr>
          <w:rFonts w:cs="Times New Roman"/>
          <w:szCs w:val="28"/>
        </w:rPr>
        <w:t>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2028</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sidR="00EA293B">
        <w:rPr>
          <w:rFonts w:cs="Times New Roman"/>
          <w:b/>
          <w:szCs w:val="28"/>
        </w:rPr>
        <w:t>3</w:t>
      </w:r>
      <w:r w:rsidR="000621BC">
        <w:rPr>
          <w:rFonts w:cs="Times New Roman"/>
          <w:b/>
          <w:szCs w:val="28"/>
        </w:rPr>
        <w:t xml:space="preserve"> 31</w:t>
      </w:r>
      <w:r w:rsidR="009C58C3">
        <w:rPr>
          <w:rFonts w:cs="Times New Roman"/>
          <w:b/>
          <w:szCs w:val="28"/>
        </w:rPr>
        <w:t>0</w:t>
      </w:r>
      <w:r w:rsidR="00623EBD" w:rsidRPr="006D66B7">
        <w:rPr>
          <w:rFonts w:cs="Times New Roman"/>
          <w:b/>
          <w:szCs w:val="28"/>
        </w:rPr>
        <w:t>,0</w:t>
      </w:r>
      <w:r w:rsidR="00623EBD" w:rsidRPr="006D66B7">
        <w:rPr>
          <w:rFonts w:cs="Times New Roman"/>
          <w:szCs w:val="28"/>
        </w:rPr>
        <w:t xml:space="preserve"> тыс. рублей в том числе:</w:t>
      </w:r>
    </w:p>
    <w:p w:rsidR="00623EBD" w:rsidRDefault="00623EBD" w:rsidP="00623EBD">
      <w:pPr>
        <w:spacing w:line="220" w:lineRule="atLeast"/>
        <w:ind w:left="0"/>
        <w:jc w:val="both"/>
        <w:outlineLvl w:val="1"/>
        <w:rPr>
          <w:szCs w:val="28"/>
        </w:rPr>
      </w:pPr>
      <w:r w:rsidRPr="006D66B7">
        <w:rPr>
          <w:szCs w:val="28"/>
        </w:rPr>
        <w:t xml:space="preserve"> Местный бюджет</w:t>
      </w:r>
      <w:r w:rsidR="000621BC">
        <w:rPr>
          <w:szCs w:val="28"/>
        </w:rPr>
        <w:t xml:space="preserve"> –</w:t>
      </w:r>
      <w:r w:rsidRPr="006D66B7">
        <w:rPr>
          <w:szCs w:val="28"/>
        </w:rPr>
        <w:t xml:space="preserve"> </w:t>
      </w:r>
      <w:r w:rsidR="00EA293B">
        <w:rPr>
          <w:szCs w:val="28"/>
        </w:rPr>
        <w:t>3</w:t>
      </w:r>
      <w:r w:rsidR="000621BC">
        <w:rPr>
          <w:szCs w:val="28"/>
        </w:rPr>
        <w:t xml:space="preserve"> 31</w:t>
      </w:r>
      <w:r w:rsidR="009C58C3">
        <w:rPr>
          <w:szCs w:val="28"/>
        </w:rPr>
        <w:t>0</w:t>
      </w:r>
      <w:r w:rsidRPr="006D66B7">
        <w:rPr>
          <w:szCs w:val="28"/>
        </w:rPr>
        <w:t xml:space="preserve">,0 тыс. рублей  </w:t>
      </w:r>
    </w:p>
    <w:p w:rsidR="000A000E" w:rsidRDefault="000A000E" w:rsidP="00623EBD">
      <w:pPr>
        <w:spacing w:line="220" w:lineRule="atLeast"/>
        <w:ind w:left="0"/>
        <w:jc w:val="both"/>
        <w:outlineLvl w:val="1"/>
        <w:rPr>
          <w:szCs w:val="28"/>
        </w:rPr>
      </w:pPr>
    </w:p>
    <w:p w:rsidR="00031B1A" w:rsidRPr="002B2710" w:rsidRDefault="000A000E" w:rsidP="002B2710">
      <w:pPr>
        <w:spacing w:line="220" w:lineRule="atLeast"/>
        <w:ind w:left="0"/>
        <w:jc w:val="both"/>
        <w:outlineLvl w:val="1"/>
        <w:rPr>
          <w:szCs w:val="28"/>
        </w:rPr>
      </w:pPr>
      <w:r w:rsidRPr="000A000E">
        <w:rPr>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w:t>
      </w:r>
      <w:r w:rsidR="00F8148A">
        <w:rPr>
          <w:szCs w:val="28"/>
        </w:rPr>
        <w:t>ский Самарской области»  на 2024</w:t>
      </w:r>
      <w:r w:rsidRPr="000A000E">
        <w:rPr>
          <w:szCs w:val="28"/>
        </w:rPr>
        <w:t>-202</w:t>
      </w:r>
      <w:r w:rsidR="00F8148A">
        <w:rPr>
          <w:szCs w:val="28"/>
        </w:rPr>
        <w:t>8</w:t>
      </w:r>
      <w:r w:rsidRPr="000A000E">
        <w:rPr>
          <w:szCs w:val="28"/>
        </w:rPr>
        <w:t>гг. представлен в Приложении 3 к настоящему Постановлению</w:t>
      </w:r>
      <w:r>
        <w:rPr>
          <w:szCs w:val="28"/>
        </w:rPr>
        <w:t>.</w:t>
      </w:r>
    </w:p>
    <w:p w:rsidR="00031B1A" w:rsidRPr="00031B1A" w:rsidRDefault="00031B1A" w:rsidP="00031B1A">
      <w:pPr>
        <w:pStyle w:val="a3"/>
        <w:spacing w:line="220" w:lineRule="atLeast"/>
        <w:ind w:left="567" w:hanging="360"/>
        <w:jc w:val="both"/>
        <w:outlineLvl w:val="1"/>
        <w:rPr>
          <w:sz w:val="28"/>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w:t>
      </w:r>
      <w:r w:rsidR="00040F5A">
        <w:rPr>
          <w:szCs w:val="28"/>
        </w:rPr>
        <w:t>вский Самарской области» на 2024</w:t>
      </w:r>
      <w:r w:rsidRPr="000A000E">
        <w:rPr>
          <w:szCs w:val="28"/>
        </w:rPr>
        <w:t>-202</w:t>
      </w:r>
      <w:r w:rsidR="00040F5A">
        <w:rPr>
          <w:szCs w:val="28"/>
        </w:rPr>
        <w:t>8</w:t>
      </w:r>
      <w:r w:rsidRPr="000A000E">
        <w:rPr>
          <w:szCs w:val="28"/>
        </w:rPr>
        <w:t>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F9068C"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4E2D5F">
        <w:rPr>
          <w:sz w:val="28"/>
          <w:szCs w:val="28"/>
        </w:rPr>
        <w:t xml:space="preserve"> </w:t>
      </w:r>
      <w:r w:rsidR="007010BC">
        <w:rPr>
          <w:sz w:val="28"/>
          <w:szCs w:val="28"/>
        </w:rPr>
        <w:t>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w:t>
      </w:r>
      <w:r w:rsidR="00040F5A">
        <w:rPr>
          <w:sz w:val="28"/>
          <w:szCs w:val="28"/>
        </w:rPr>
        <w:t>4</w:t>
      </w:r>
      <w:r w:rsidRPr="00AC780C">
        <w:rPr>
          <w:sz w:val="28"/>
          <w:szCs w:val="28"/>
        </w:rPr>
        <w:t>-202</w:t>
      </w:r>
      <w:r w:rsidR="00040F5A">
        <w:rPr>
          <w:sz w:val="28"/>
          <w:szCs w:val="28"/>
        </w:rPr>
        <w:t>8</w:t>
      </w:r>
      <w:r w:rsidRPr="00AC780C">
        <w:rPr>
          <w:sz w:val="28"/>
          <w:szCs w:val="28"/>
        </w:rPr>
        <w:t xml:space="preserve">гг. изложить в новой редакции, согласно Приложению </w:t>
      </w:r>
      <w:r w:rsidR="00C32699">
        <w:rPr>
          <w:sz w:val="28"/>
          <w:szCs w:val="28"/>
        </w:rPr>
        <w:t>2</w:t>
      </w:r>
      <w:r w:rsidRPr="00AC780C">
        <w:rPr>
          <w:sz w:val="28"/>
          <w:szCs w:val="28"/>
        </w:rPr>
        <w:t xml:space="preserve"> к настоящему Постановлению</w:t>
      </w:r>
      <w:r>
        <w:rPr>
          <w:sz w:val="28"/>
          <w:szCs w:val="28"/>
        </w:rPr>
        <w:t>;</w:t>
      </w:r>
    </w:p>
    <w:p w:rsidR="000A000E" w:rsidRDefault="000A000E" w:rsidP="00F9068C">
      <w:pPr>
        <w:pStyle w:val="a3"/>
        <w:ind w:left="0"/>
        <w:jc w:val="both"/>
        <w:rPr>
          <w:sz w:val="28"/>
          <w:szCs w:val="28"/>
        </w:rPr>
      </w:pPr>
    </w:p>
    <w:p w:rsidR="00A308D0" w:rsidRPr="00A308D0" w:rsidRDefault="00A308D0" w:rsidP="00244BA2">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w:t>
      </w:r>
      <w:r w:rsidR="00040F5A">
        <w:rPr>
          <w:szCs w:val="28"/>
        </w:rPr>
        <w:t>4-2028</w:t>
      </w:r>
      <w:r w:rsidRPr="00A308D0">
        <w:rPr>
          <w:szCs w:val="28"/>
        </w:rPr>
        <w:t>гг.</w:t>
      </w:r>
    </w:p>
    <w:p w:rsidR="005657C4" w:rsidRDefault="00A308D0" w:rsidP="00244BA2">
      <w:pPr>
        <w:pStyle w:val="a3"/>
        <w:ind w:left="0"/>
        <w:jc w:val="both"/>
        <w:rPr>
          <w:sz w:val="28"/>
          <w:szCs w:val="28"/>
        </w:rPr>
      </w:pPr>
      <w:r w:rsidRPr="00A308D0">
        <w:rPr>
          <w:sz w:val="28"/>
          <w:szCs w:val="28"/>
        </w:rPr>
        <w:t xml:space="preserve">изложить в новой редакции, согласно Приложению </w:t>
      </w:r>
      <w:r w:rsidR="00C32699">
        <w:rPr>
          <w:sz w:val="28"/>
          <w:szCs w:val="28"/>
        </w:rPr>
        <w:t>3</w:t>
      </w:r>
      <w:r w:rsidRPr="00A308D0">
        <w:rPr>
          <w:sz w:val="28"/>
          <w:szCs w:val="28"/>
        </w:rPr>
        <w:t xml:space="preserve"> к настоящему Постановлению</w:t>
      </w:r>
      <w:r>
        <w:rPr>
          <w:sz w:val="28"/>
          <w:szCs w:val="28"/>
        </w:rPr>
        <w:t>.</w:t>
      </w:r>
    </w:p>
    <w:p w:rsidR="00BD02BF" w:rsidRPr="00BD02BF" w:rsidRDefault="00BD02BF" w:rsidP="00244BA2">
      <w:pPr>
        <w:ind w:left="0"/>
        <w:jc w:val="both"/>
        <w:rPr>
          <w:rFonts w:eastAsia="Times New Roman" w:cs="Times New Roman"/>
          <w:bCs w:val="0"/>
          <w:szCs w:val="28"/>
        </w:rPr>
      </w:pPr>
    </w:p>
    <w:p w:rsidR="004613E8" w:rsidRPr="00614942" w:rsidRDefault="00244BA2" w:rsidP="00244BA2">
      <w:pPr>
        <w:tabs>
          <w:tab w:val="left" w:pos="3330"/>
        </w:tabs>
        <w:ind w:right="-2" w:hanging="357"/>
        <w:jc w:val="both"/>
        <w:rPr>
          <w:szCs w:val="28"/>
        </w:rPr>
      </w:pPr>
      <w:r w:rsidRPr="00614942">
        <w:rPr>
          <w:szCs w:val="28"/>
        </w:rPr>
        <w:t xml:space="preserve">2. </w:t>
      </w:r>
      <w:r w:rsidR="005657C4" w:rsidRPr="00614942">
        <w:rPr>
          <w:szCs w:val="28"/>
        </w:rPr>
        <w:t>Настоящее Постановление вступа</w:t>
      </w:r>
      <w:r w:rsidR="00C43265" w:rsidRPr="00614942">
        <w:rPr>
          <w:szCs w:val="28"/>
        </w:rPr>
        <w:t>ет в силу со дня его подписания.</w:t>
      </w:r>
    </w:p>
    <w:p w:rsidR="00BD02BF" w:rsidRPr="00614942" w:rsidRDefault="00BD02BF" w:rsidP="00244BA2">
      <w:pPr>
        <w:tabs>
          <w:tab w:val="left" w:pos="3330"/>
        </w:tabs>
        <w:ind w:left="993" w:right="-2"/>
        <w:jc w:val="both"/>
        <w:rPr>
          <w:szCs w:val="28"/>
        </w:rPr>
      </w:pPr>
    </w:p>
    <w:p w:rsidR="005657C4" w:rsidRPr="00614942" w:rsidRDefault="00244BA2" w:rsidP="00244BA2">
      <w:pPr>
        <w:tabs>
          <w:tab w:val="left" w:pos="3330"/>
        </w:tabs>
        <w:ind w:left="0" w:right="-2"/>
        <w:jc w:val="both"/>
        <w:rPr>
          <w:szCs w:val="28"/>
        </w:rPr>
      </w:pPr>
      <w:r w:rsidRPr="00614942">
        <w:rPr>
          <w:szCs w:val="28"/>
        </w:rPr>
        <w:t xml:space="preserve">3. </w:t>
      </w:r>
      <w:r w:rsidR="005657C4" w:rsidRPr="00614942">
        <w:rPr>
          <w:szCs w:val="28"/>
        </w:rPr>
        <w:t>Контроль</w:t>
      </w:r>
      <w:r w:rsidR="0060792F" w:rsidRPr="00614942">
        <w:rPr>
          <w:szCs w:val="28"/>
        </w:rPr>
        <w:t xml:space="preserve"> </w:t>
      </w:r>
      <w:r w:rsidR="005657C4" w:rsidRPr="00614942">
        <w:rPr>
          <w:szCs w:val="28"/>
        </w:rPr>
        <w:t xml:space="preserve"> за </w:t>
      </w:r>
      <w:r w:rsidR="0060792F" w:rsidRPr="00614942">
        <w:rPr>
          <w:szCs w:val="28"/>
        </w:rPr>
        <w:t xml:space="preserve"> </w:t>
      </w:r>
      <w:r w:rsidR="005657C4" w:rsidRPr="00614942">
        <w:rPr>
          <w:szCs w:val="28"/>
        </w:rPr>
        <w:t>исполнением настоящего Постановления возложить на первого заместителя Главы района по социальным вопросам С.В. Черкасова.</w:t>
      </w:r>
    </w:p>
    <w:p w:rsidR="004613E8" w:rsidRPr="00614942" w:rsidRDefault="004613E8" w:rsidP="00244BA2">
      <w:pPr>
        <w:tabs>
          <w:tab w:val="left" w:pos="3330"/>
        </w:tabs>
        <w:ind w:left="0" w:right="-2"/>
        <w:jc w:val="both"/>
        <w:rPr>
          <w:szCs w:val="28"/>
        </w:rPr>
      </w:pPr>
    </w:p>
    <w:p w:rsidR="005657C4" w:rsidRPr="00244BA2" w:rsidRDefault="00244BA2" w:rsidP="00244BA2">
      <w:pPr>
        <w:ind w:left="0" w:right="-2"/>
        <w:jc w:val="both"/>
        <w:rPr>
          <w:szCs w:val="28"/>
        </w:rPr>
      </w:pPr>
      <w:r w:rsidRPr="00614942">
        <w:rPr>
          <w:szCs w:val="28"/>
        </w:rPr>
        <w:t xml:space="preserve">4. </w:t>
      </w:r>
      <w:r w:rsidR="0060792F" w:rsidRPr="00614942">
        <w:rPr>
          <w:szCs w:val="28"/>
        </w:rPr>
        <w:t xml:space="preserve">Разместить </w:t>
      </w:r>
      <w:r w:rsidR="005657C4" w:rsidRPr="00614942">
        <w:rPr>
          <w:szCs w:val="28"/>
        </w:rPr>
        <w:t>Постановление на сайте Администрации муниципального района Похвистневский в сети Интернет.</w:t>
      </w:r>
    </w:p>
    <w:p w:rsidR="005657C4" w:rsidRPr="007C6E30" w:rsidRDefault="005657C4" w:rsidP="00040F5A">
      <w:pPr>
        <w:ind w:left="0" w:right="-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FF74CB" w:rsidRPr="00FF74CB">
        <w:rPr>
          <w:rFonts w:cs="Times New Roman"/>
          <w:szCs w:val="28"/>
        </w:rPr>
        <w:t>29.12.2023 № 951</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AE622C">
        <w:rPr>
          <w:rFonts w:cs="Times New Roman"/>
          <w:b/>
          <w:szCs w:val="28"/>
        </w:rPr>
        <w:t>» на 2024</w:t>
      </w:r>
      <w:r w:rsidR="00B317E9" w:rsidRPr="007C6E30">
        <w:rPr>
          <w:rFonts w:cs="Times New Roman"/>
          <w:b/>
          <w:szCs w:val="28"/>
        </w:rPr>
        <w:t>-202</w:t>
      </w:r>
      <w:r w:rsidR="00AE622C">
        <w:rPr>
          <w:rFonts w:cs="Times New Roman"/>
          <w:b/>
          <w:szCs w:val="28"/>
        </w:rPr>
        <w:t>8</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4</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5</w:t>
            </w:r>
          </w:p>
        </w:tc>
        <w:tc>
          <w:tcPr>
            <w:tcW w:w="1843" w:type="dxa"/>
          </w:tcPr>
          <w:p w:rsidR="00783C97" w:rsidRPr="007C6E30" w:rsidRDefault="00783C97" w:rsidP="007A0DE6">
            <w:pPr>
              <w:ind w:left="0"/>
              <w:jc w:val="center"/>
              <w:rPr>
                <w:szCs w:val="28"/>
              </w:rPr>
            </w:pPr>
            <w:r w:rsidRPr="007C6E30">
              <w:rPr>
                <w:szCs w:val="28"/>
              </w:rPr>
              <w:t>202</w:t>
            </w:r>
            <w:r w:rsidR="00EB1EE5">
              <w:rPr>
                <w:szCs w:val="28"/>
              </w:rPr>
              <w:t>6</w:t>
            </w:r>
          </w:p>
        </w:tc>
        <w:tc>
          <w:tcPr>
            <w:tcW w:w="1701" w:type="dxa"/>
          </w:tcPr>
          <w:p w:rsidR="00783C97" w:rsidRPr="007C6E30" w:rsidRDefault="00783C97" w:rsidP="007A0DE6">
            <w:pPr>
              <w:jc w:val="center"/>
              <w:rPr>
                <w:szCs w:val="28"/>
              </w:rPr>
            </w:pPr>
            <w:r w:rsidRPr="007C6E30">
              <w:rPr>
                <w:szCs w:val="28"/>
              </w:rPr>
              <w:t>202</w:t>
            </w:r>
            <w:r w:rsidR="00EB1EE5">
              <w:rPr>
                <w:szCs w:val="28"/>
              </w:rPr>
              <w:t>7</w:t>
            </w:r>
          </w:p>
        </w:tc>
        <w:tc>
          <w:tcPr>
            <w:tcW w:w="1842" w:type="dxa"/>
          </w:tcPr>
          <w:p w:rsidR="00783C97" w:rsidRPr="007C6E30" w:rsidRDefault="00783C97" w:rsidP="007A0DE6">
            <w:pPr>
              <w:jc w:val="center"/>
              <w:rPr>
                <w:szCs w:val="28"/>
              </w:rPr>
            </w:pPr>
            <w:r w:rsidRPr="007C6E30">
              <w:rPr>
                <w:szCs w:val="28"/>
              </w:rPr>
              <w:t>202</w:t>
            </w:r>
            <w:r w:rsidR="00EB1EE5">
              <w:rPr>
                <w:szCs w:val="28"/>
              </w:rPr>
              <w:t>8</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F60554">
            <w:pPr>
              <w:autoSpaceDE w:val="0"/>
              <w:autoSpaceDN w:val="0"/>
              <w:adjustRightInd w:val="0"/>
              <w:ind w:left="0"/>
              <w:jc w:val="center"/>
              <w:rPr>
                <w:rFonts w:eastAsia="Times New Roman" w:cs="Times New Roman"/>
                <w:b/>
                <w:i/>
                <w:iCs/>
                <w:szCs w:val="28"/>
              </w:rPr>
            </w:pPr>
            <w:r>
              <w:rPr>
                <w:rFonts w:eastAsia="Times New Roman" w:cs="Times New Roman"/>
                <w:b/>
                <w:i/>
                <w:iCs/>
                <w:szCs w:val="28"/>
              </w:rPr>
              <w:t>94238,1</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76 066,5</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EB1EE5" w:rsidP="0012600A">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78 </w:t>
            </w:r>
            <w:r w:rsidR="0012600A">
              <w:rPr>
                <w:rFonts w:eastAsia="Times New Roman" w:cs="Times New Roman"/>
                <w:b/>
                <w:i/>
                <w:iCs/>
                <w:color w:val="000000" w:themeColor="text1"/>
                <w:szCs w:val="28"/>
              </w:rPr>
              <w:t>0</w:t>
            </w:r>
            <w:r>
              <w:rPr>
                <w:rFonts w:eastAsia="Times New Roman" w:cs="Times New Roman"/>
                <w:b/>
                <w:i/>
                <w:iCs/>
                <w:color w:val="000000" w:themeColor="text1"/>
                <w:szCs w:val="28"/>
              </w:rPr>
              <w:t>39,</w:t>
            </w:r>
            <w:r w:rsidR="0012600A">
              <w:rPr>
                <w:rFonts w:eastAsia="Times New Roman" w:cs="Times New Roman"/>
                <w:b/>
                <w:i/>
                <w:iCs/>
                <w:color w:val="000000" w:themeColor="text1"/>
                <w:szCs w:val="28"/>
              </w:rPr>
              <w:t>5</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116 433,5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123 058,5</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12600A" w:rsidP="00607E9F">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487 836,1</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EB1EE5" w:rsidP="00C8019D">
            <w:pPr>
              <w:autoSpaceDE w:val="0"/>
              <w:autoSpaceDN w:val="0"/>
              <w:adjustRightInd w:val="0"/>
              <w:ind w:left="0"/>
              <w:jc w:val="center"/>
              <w:rPr>
                <w:rFonts w:eastAsia="Times New Roman" w:cs="Times New Roman"/>
                <w:bCs w:val="0"/>
                <w:szCs w:val="28"/>
              </w:rPr>
            </w:pPr>
            <w:r>
              <w:rPr>
                <w:rFonts w:eastAsia="Times New Roman" w:cs="Times New Roman"/>
                <w:bCs w:val="0"/>
                <w:szCs w:val="28"/>
              </w:rPr>
              <w:t>90 150,7</w:t>
            </w:r>
          </w:p>
        </w:tc>
        <w:tc>
          <w:tcPr>
            <w:tcW w:w="1843" w:type="dxa"/>
            <w:tcBorders>
              <w:top w:val="single" w:sz="4" w:space="0" w:color="auto"/>
            </w:tcBorders>
          </w:tcPr>
          <w:p w:rsidR="004D017A" w:rsidRPr="001752ED" w:rsidRDefault="00EB1EE5"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71 775,8</w:t>
            </w:r>
          </w:p>
        </w:tc>
        <w:tc>
          <w:tcPr>
            <w:tcW w:w="1843" w:type="dxa"/>
            <w:tcBorders>
              <w:top w:val="single" w:sz="4" w:space="0" w:color="auto"/>
            </w:tcBorders>
          </w:tcPr>
          <w:p w:rsidR="004D017A" w:rsidRPr="001752ED" w:rsidRDefault="0012600A" w:rsidP="006D74C6">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73 537,9</w:t>
            </w:r>
          </w:p>
        </w:tc>
        <w:tc>
          <w:tcPr>
            <w:tcW w:w="1701"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112 237,2</w:t>
            </w:r>
          </w:p>
        </w:tc>
        <w:tc>
          <w:tcPr>
            <w:tcW w:w="1842"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118 752,2</w:t>
            </w:r>
          </w:p>
        </w:tc>
        <w:tc>
          <w:tcPr>
            <w:tcW w:w="1843" w:type="dxa"/>
            <w:tcBorders>
              <w:top w:val="single" w:sz="4" w:space="0" w:color="auto"/>
            </w:tcBorders>
          </w:tcPr>
          <w:p w:rsidR="004D017A" w:rsidRPr="001752ED" w:rsidRDefault="00EB1EE5" w:rsidP="00753ABD">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466</w:t>
            </w:r>
            <w:r w:rsidR="0012600A">
              <w:rPr>
                <w:rFonts w:eastAsia="Times New Roman" w:cs="Times New Roman"/>
                <w:bCs w:val="0"/>
                <w:i/>
                <w:iCs/>
                <w:color w:val="000000" w:themeColor="text1"/>
                <w:szCs w:val="28"/>
              </w:rPr>
              <w:t> 453,8</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F60554">
            <w:pPr>
              <w:autoSpaceDE w:val="0"/>
              <w:autoSpaceDN w:val="0"/>
              <w:adjustRightInd w:val="0"/>
              <w:ind w:left="0"/>
              <w:jc w:val="center"/>
              <w:rPr>
                <w:rFonts w:eastAsia="Times New Roman" w:cs="Times New Roman"/>
                <w:bCs w:val="0"/>
                <w:szCs w:val="28"/>
              </w:rPr>
            </w:pPr>
            <w:r>
              <w:rPr>
                <w:rFonts w:eastAsia="Times New Roman" w:cs="Times New Roman"/>
                <w:bCs w:val="0"/>
                <w:szCs w:val="28"/>
              </w:rPr>
              <w:t>4 087,4</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Pr>
                <w:rFonts w:eastAsia="Times New Roman" w:cs="Times New Roman"/>
                <w:bCs w:val="0"/>
                <w:szCs w:val="28"/>
              </w:rPr>
              <w:t>4 501,6</w:t>
            </w:r>
          </w:p>
        </w:tc>
        <w:tc>
          <w:tcPr>
            <w:tcW w:w="1701" w:type="dxa"/>
            <w:tcBorders>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106D1A">
            <w:pPr>
              <w:autoSpaceDE w:val="0"/>
              <w:autoSpaceDN w:val="0"/>
              <w:adjustRightInd w:val="0"/>
              <w:ind w:left="0"/>
              <w:jc w:val="center"/>
              <w:rPr>
                <w:rFonts w:eastAsia="Times New Roman" w:cs="Times New Roman"/>
                <w:bCs w:val="0"/>
                <w:szCs w:val="28"/>
              </w:rPr>
            </w:pPr>
            <w:r>
              <w:rPr>
                <w:rFonts w:eastAsia="Times New Roman" w:cs="Times New Roman"/>
                <w:bCs w:val="0"/>
                <w:szCs w:val="28"/>
              </w:rPr>
              <w:t>4 306,3</w:t>
            </w:r>
          </w:p>
        </w:tc>
        <w:tc>
          <w:tcPr>
            <w:tcW w:w="1843" w:type="dxa"/>
            <w:tcBorders>
              <w:bottom w:val="single" w:sz="4" w:space="0" w:color="auto"/>
            </w:tcBorders>
          </w:tcPr>
          <w:p w:rsidR="004D017A" w:rsidRDefault="004407D6"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w:t>
            </w:r>
            <w:r w:rsidR="00026316">
              <w:rPr>
                <w:rFonts w:eastAsia="Times New Roman" w:cs="Times New Roman"/>
                <w:bCs w:val="0"/>
                <w:i/>
                <w:iCs/>
                <w:color w:val="000000" w:themeColor="text1"/>
                <w:szCs w:val="28"/>
              </w:rPr>
              <w:t> 382,3</w:t>
            </w:r>
          </w:p>
          <w:p w:rsidR="00026316" w:rsidRPr="001752ED" w:rsidRDefault="00026316" w:rsidP="006D74C6">
            <w:pPr>
              <w:autoSpaceDE w:val="0"/>
              <w:autoSpaceDN w:val="0"/>
              <w:adjustRightInd w:val="0"/>
              <w:ind w:left="0"/>
              <w:jc w:val="center"/>
              <w:rPr>
                <w:rFonts w:eastAsia="Times New Roman" w:cs="Times New Roman"/>
                <w:bCs w:val="0"/>
                <w:i/>
                <w:iCs/>
                <w:color w:val="000000" w:themeColor="text1"/>
                <w:szCs w:val="28"/>
              </w:rPr>
            </w:pP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4407D6" w:rsidP="007B58CC">
            <w:pPr>
              <w:autoSpaceDE w:val="0"/>
              <w:autoSpaceDN w:val="0"/>
              <w:adjustRightInd w:val="0"/>
              <w:ind w:left="0"/>
              <w:jc w:val="center"/>
              <w:rPr>
                <w:rFonts w:eastAsia="Times New Roman" w:cs="Times New Roman"/>
                <w:b/>
                <w:szCs w:val="28"/>
              </w:rPr>
            </w:pPr>
            <w:r>
              <w:rPr>
                <w:rFonts w:eastAsia="Times New Roman" w:cs="Times New Roman"/>
                <w:b/>
                <w:szCs w:val="28"/>
              </w:rPr>
              <w:t>92 682,6</w:t>
            </w:r>
          </w:p>
        </w:tc>
        <w:tc>
          <w:tcPr>
            <w:tcW w:w="1843"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72 616,5</w:t>
            </w:r>
          </w:p>
        </w:tc>
        <w:tc>
          <w:tcPr>
            <w:tcW w:w="1843" w:type="dxa"/>
            <w:tcBorders>
              <w:top w:val="single" w:sz="4" w:space="0" w:color="auto"/>
              <w:bottom w:val="single" w:sz="4" w:space="0" w:color="auto"/>
            </w:tcBorders>
          </w:tcPr>
          <w:p w:rsidR="004D017A" w:rsidRPr="001752ED" w:rsidRDefault="0012600A" w:rsidP="006D74C6">
            <w:pPr>
              <w:autoSpaceDE w:val="0"/>
              <w:autoSpaceDN w:val="0"/>
              <w:adjustRightInd w:val="0"/>
              <w:ind w:left="0"/>
              <w:jc w:val="center"/>
              <w:rPr>
                <w:rFonts w:eastAsia="Times New Roman" w:cs="Times New Roman"/>
                <w:b/>
                <w:color w:val="000000" w:themeColor="text1"/>
                <w:szCs w:val="28"/>
              </w:rPr>
            </w:pPr>
            <w:r>
              <w:rPr>
                <w:rFonts w:eastAsia="Times New Roman" w:cs="Times New Roman"/>
                <w:b/>
                <w:color w:val="000000" w:themeColor="text1"/>
                <w:szCs w:val="28"/>
              </w:rPr>
              <w:t>74 554,5</w:t>
            </w:r>
          </w:p>
        </w:tc>
        <w:tc>
          <w:tcPr>
            <w:tcW w:w="1701"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112 943,5</w:t>
            </w:r>
          </w:p>
        </w:tc>
        <w:tc>
          <w:tcPr>
            <w:tcW w:w="1842"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119 553,5</w:t>
            </w:r>
          </w:p>
        </w:tc>
        <w:tc>
          <w:tcPr>
            <w:tcW w:w="1843" w:type="dxa"/>
            <w:tcBorders>
              <w:top w:val="single" w:sz="4" w:space="0" w:color="auto"/>
              <w:bottom w:val="single" w:sz="4" w:space="0" w:color="auto"/>
              <w:right w:val="single" w:sz="4" w:space="0" w:color="auto"/>
            </w:tcBorders>
          </w:tcPr>
          <w:p w:rsidR="004D017A" w:rsidRPr="001752ED" w:rsidRDefault="00AD0B3F" w:rsidP="006D74C6">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472 350,6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4407D6" w:rsidP="00C8019D">
            <w:pPr>
              <w:autoSpaceDE w:val="0"/>
              <w:autoSpaceDN w:val="0"/>
              <w:adjustRightInd w:val="0"/>
              <w:ind w:left="0"/>
              <w:jc w:val="center"/>
              <w:rPr>
                <w:rFonts w:eastAsia="Times New Roman" w:cs="Times New Roman"/>
                <w:bCs w:val="0"/>
                <w:szCs w:val="28"/>
              </w:rPr>
            </w:pPr>
            <w:r>
              <w:rPr>
                <w:rFonts w:eastAsia="Times New Roman" w:cs="Times New Roman"/>
                <w:bCs w:val="0"/>
                <w:szCs w:val="28"/>
              </w:rPr>
              <w:t>88 595,2</w:t>
            </w:r>
          </w:p>
        </w:tc>
        <w:tc>
          <w:tcPr>
            <w:tcW w:w="1843" w:type="dxa"/>
            <w:tcBorders>
              <w:top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68 325,8</w:t>
            </w:r>
          </w:p>
        </w:tc>
        <w:tc>
          <w:tcPr>
            <w:tcW w:w="1843" w:type="dxa"/>
            <w:tcBorders>
              <w:top w:val="single" w:sz="4" w:space="0" w:color="auto"/>
            </w:tcBorders>
          </w:tcPr>
          <w:p w:rsidR="004D017A" w:rsidRPr="001752ED" w:rsidRDefault="004407D6" w:rsidP="0012600A">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70 </w:t>
            </w:r>
            <w:r w:rsidR="0012600A">
              <w:rPr>
                <w:rFonts w:eastAsia="Times New Roman" w:cs="Times New Roman"/>
                <w:bCs w:val="0"/>
                <w:color w:val="000000" w:themeColor="text1"/>
                <w:szCs w:val="28"/>
              </w:rPr>
              <w:t>0</w:t>
            </w:r>
            <w:r>
              <w:rPr>
                <w:rFonts w:eastAsia="Times New Roman" w:cs="Times New Roman"/>
                <w:bCs w:val="0"/>
                <w:color w:val="000000" w:themeColor="text1"/>
                <w:szCs w:val="28"/>
              </w:rPr>
              <w:t>52,</w:t>
            </w:r>
            <w:r w:rsidR="0012600A">
              <w:rPr>
                <w:rFonts w:eastAsia="Times New Roman" w:cs="Times New Roman"/>
                <w:bCs w:val="0"/>
                <w:color w:val="000000" w:themeColor="text1"/>
                <w:szCs w:val="28"/>
              </w:rPr>
              <w:t>9</w:t>
            </w:r>
          </w:p>
        </w:tc>
        <w:tc>
          <w:tcPr>
            <w:tcW w:w="1701" w:type="dxa"/>
            <w:tcBorders>
              <w:top w:val="single" w:sz="4" w:space="0" w:color="auto"/>
            </w:tcBorders>
          </w:tcPr>
          <w:p w:rsidR="004D017A" w:rsidRPr="007C6E30" w:rsidRDefault="004407D6"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108 747,2</w:t>
            </w:r>
          </w:p>
        </w:tc>
        <w:tc>
          <w:tcPr>
            <w:tcW w:w="1842" w:type="dxa"/>
            <w:tcBorders>
              <w:top w:val="single" w:sz="4" w:space="0" w:color="auto"/>
            </w:tcBorders>
          </w:tcPr>
          <w:p w:rsidR="004D017A" w:rsidRPr="007C6E30" w:rsidRDefault="009447E4"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115 247,2</w:t>
            </w:r>
          </w:p>
        </w:tc>
        <w:tc>
          <w:tcPr>
            <w:tcW w:w="1843" w:type="dxa"/>
            <w:tcBorders>
              <w:top w:val="single" w:sz="4" w:space="0" w:color="auto"/>
            </w:tcBorders>
          </w:tcPr>
          <w:p w:rsidR="004D017A" w:rsidRPr="001752ED" w:rsidRDefault="00AD0B3F" w:rsidP="00BD1E32">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450 968,3</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7B58C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4 087,4</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sidRPr="004407D6">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4 501,6</w:t>
            </w:r>
          </w:p>
        </w:tc>
        <w:tc>
          <w:tcPr>
            <w:tcW w:w="1701" w:type="dxa"/>
            <w:tcBorders>
              <w:bottom w:val="single" w:sz="4" w:space="0" w:color="auto"/>
            </w:tcBorders>
          </w:tcPr>
          <w:p w:rsidR="004D017A" w:rsidRPr="007C6E30" w:rsidRDefault="009447E4" w:rsidP="00454558">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02631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w:t>
            </w:r>
            <w:r w:rsidR="009447E4">
              <w:rPr>
                <w:rFonts w:eastAsia="Times New Roman" w:cs="Times New Roman"/>
                <w:bCs w:val="0"/>
                <w:szCs w:val="28"/>
              </w:rPr>
              <w:t> 306,3</w:t>
            </w:r>
          </w:p>
        </w:tc>
        <w:tc>
          <w:tcPr>
            <w:tcW w:w="1843" w:type="dxa"/>
            <w:tcBorders>
              <w:bottom w:val="single" w:sz="4" w:space="0" w:color="auto"/>
            </w:tcBorders>
          </w:tcPr>
          <w:p w:rsidR="004D017A" w:rsidRPr="001752ED" w:rsidRDefault="00AD0B3F"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21 382,3</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4407D6" w:rsidP="0058464E">
            <w:pPr>
              <w:autoSpaceDE w:val="0"/>
              <w:autoSpaceDN w:val="0"/>
              <w:adjustRightInd w:val="0"/>
              <w:ind w:left="0"/>
              <w:jc w:val="center"/>
              <w:rPr>
                <w:rFonts w:eastAsia="Times New Roman" w:cs="Times New Roman"/>
                <w:b/>
                <w:szCs w:val="28"/>
              </w:rPr>
            </w:pPr>
            <w:r>
              <w:rPr>
                <w:rFonts w:eastAsia="Times New Roman" w:cs="Times New Roman"/>
                <w:b/>
                <w:szCs w:val="28"/>
              </w:rPr>
              <w:t>1400,0</w:t>
            </w:r>
          </w:p>
        </w:tc>
        <w:tc>
          <w:tcPr>
            <w:tcW w:w="1843"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180,0</w:t>
            </w:r>
          </w:p>
        </w:tc>
        <w:tc>
          <w:tcPr>
            <w:tcW w:w="1843" w:type="dxa"/>
            <w:tcBorders>
              <w:top w:val="single" w:sz="4" w:space="0" w:color="auto"/>
              <w:bottom w:val="single" w:sz="4" w:space="0" w:color="auto"/>
            </w:tcBorders>
          </w:tcPr>
          <w:p w:rsidR="004D017A" w:rsidRPr="007C6E30" w:rsidRDefault="004407D6" w:rsidP="00407F98">
            <w:pPr>
              <w:autoSpaceDE w:val="0"/>
              <w:autoSpaceDN w:val="0"/>
              <w:adjustRightInd w:val="0"/>
              <w:ind w:left="0"/>
              <w:jc w:val="center"/>
              <w:rPr>
                <w:rFonts w:eastAsia="Times New Roman" w:cs="Times New Roman"/>
                <w:b/>
                <w:szCs w:val="28"/>
              </w:rPr>
            </w:pPr>
            <w:r>
              <w:rPr>
                <w:rFonts w:eastAsia="Times New Roman" w:cs="Times New Roman"/>
                <w:b/>
                <w:szCs w:val="28"/>
              </w:rPr>
              <w:t>185,0</w:t>
            </w:r>
          </w:p>
        </w:tc>
        <w:tc>
          <w:tcPr>
            <w:tcW w:w="1701" w:type="dxa"/>
            <w:tcBorders>
              <w:top w:val="single" w:sz="4" w:space="0" w:color="auto"/>
              <w:bottom w:val="single" w:sz="4" w:space="0" w:color="auto"/>
            </w:tcBorders>
          </w:tcPr>
          <w:p w:rsidR="004D017A" w:rsidRPr="007C6E30" w:rsidRDefault="004407D6" w:rsidP="004D017A">
            <w:pPr>
              <w:autoSpaceDE w:val="0"/>
              <w:autoSpaceDN w:val="0"/>
              <w:adjustRightInd w:val="0"/>
              <w:ind w:left="0"/>
              <w:jc w:val="center"/>
              <w:rPr>
                <w:rFonts w:eastAsia="Times New Roman" w:cs="Times New Roman"/>
                <w:b/>
                <w:szCs w:val="28"/>
              </w:rPr>
            </w:pPr>
            <w:r>
              <w:rPr>
                <w:rFonts w:eastAsia="Times New Roman" w:cs="Times New Roman"/>
                <w:b/>
                <w:szCs w:val="28"/>
              </w:rPr>
              <w:t>190,0</w:t>
            </w:r>
          </w:p>
        </w:tc>
        <w:tc>
          <w:tcPr>
            <w:tcW w:w="1842"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195,0</w:t>
            </w:r>
          </w:p>
        </w:tc>
        <w:tc>
          <w:tcPr>
            <w:tcW w:w="1843" w:type="dxa"/>
            <w:tcBorders>
              <w:top w:val="single" w:sz="4" w:space="0" w:color="auto"/>
              <w:bottom w:val="single" w:sz="4" w:space="0" w:color="auto"/>
              <w:right w:val="single" w:sz="4" w:space="0" w:color="auto"/>
            </w:tcBorders>
          </w:tcPr>
          <w:p w:rsidR="004D017A" w:rsidRPr="007C6E30" w:rsidRDefault="004407D6" w:rsidP="00BD1E32">
            <w:pPr>
              <w:autoSpaceDE w:val="0"/>
              <w:autoSpaceDN w:val="0"/>
              <w:adjustRightInd w:val="0"/>
              <w:ind w:left="0"/>
              <w:jc w:val="center"/>
              <w:rPr>
                <w:rFonts w:eastAsia="Times New Roman" w:cs="Times New Roman"/>
                <w:b/>
                <w:i/>
                <w:iCs/>
                <w:szCs w:val="28"/>
              </w:rPr>
            </w:pPr>
            <w:r>
              <w:rPr>
                <w:rFonts w:eastAsia="Times New Roman" w:cs="Times New Roman"/>
                <w:b/>
                <w:i/>
                <w:iCs/>
                <w:szCs w:val="28"/>
              </w:rPr>
              <w:t>2150,0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4407D6" w:rsidP="00016772">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1400,0</w:t>
            </w:r>
          </w:p>
        </w:tc>
        <w:tc>
          <w:tcPr>
            <w:tcW w:w="1843"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180,0</w:t>
            </w:r>
          </w:p>
        </w:tc>
        <w:tc>
          <w:tcPr>
            <w:tcW w:w="1843" w:type="dxa"/>
            <w:tcBorders>
              <w:top w:val="single" w:sz="4" w:space="0" w:color="auto"/>
            </w:tcBorders>
          </w:tcPr>
          <w:p w:rsidR="00BD1E32" w:rsidRPr="007C6E30" w:rsidRDefault="004407D6" w:rsidP="00407F98">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185,0</w:t>
            </w:r>
          </w:p>
        </w:tc>
        <w:tc>
          <w:tcPr>
            <w:tcW w:w="1701" w:type="dxa"/>
            <w:tcBorders>
              <w:top w:val="single" w:sz="4" w:space="0" w:color="auto"/>
            </w:tcBorders>
          </w:tcPr>
          <w:p w:rsidR="00CD74A5" w:rsidRPr="007C6E30" w:rsidRDefault="004407D6" w:rsidP="00A4021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190,0</w:t>
            </w:r>
          </w:p>
        </w:tc>
        <w:tc>
          <w:tcPr>
            <w:tcW w:w="1842"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195,0</w:t>
            </w:r>
          </w:p>
        </w:tc>
        <w:tc>
          <w:tcPr>
            <w:tcW w:w="1843" w:type="dxa"/>
            <w:tcBorders>
              <w:top w:val="single" w:sz="4" w:space="0" w:color="auto"/>
            </w:tcBorders>
          </w:tcPr>
          <w:p w:rsidR="00CD74A5" w:rsidRPr="001752ED" w:rsidRDefault="004407D6" w:rsidP="00BD1E32">
            <w:pPr>
              <w:autoSpaceDE w:val="0"/>
              <w:autoSpaceDN w:val="0"/>
              <w:adjustRightInd w:val="0"/>
              <w:ind w:left="0"/>
              <w:jc w:val="center"/>
              <w:rPr>
                <w:rFonts w:eastAsia="Times New Roman" w:cs="Times New Roman"/>
                <w:bCs w:val="0"/>
                <w:i/>
                <w:iCs/>
                <w:color w:val="000000" w:themeColor="text1"/>
                <w:szCs w:val="28"/>
              </w:rPr>
            </w:pPr>
            <w:r w:rsidRPr="004407D6">
              <w:rPr>
                <w:rFonts w:eastAsia="Times New Roman" w:cs="Times New Roman"/>
                <w:bCs w:val="0"/>
                <w:i/>
                <w:iCs/>
                <w:color w:val="000000" w:themeColor="text1"/>
                <w:szCs w:val="28"/>
              </w:rPr>
              <w:t>2150,0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i/>
                <w:iCs/>
                <w:szCs w:val="28"/>
              </w:rPr>
            </w:pP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
                <w:szCs w:val="28"/>
              </w:rPr>
            </w:pPr>
            <w:r>
              <w:rPr>
                <w:rFonts w:eastAsia="Times New Roman" w:cs="Times New Roman"/>
                <w:b/>
                <w:szCs w:val="28"/>
              </w:rPr>
              <w:t>155,5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3270,0</w:t>
            </w:r>
          </w:p>
        </w:tc>
        <w:tc>
          <w:tcPr>
            <w:tcW w:w="1843" w:type="dxa"/>
            <w:tcBorders>
              <w:top w:val="single" w:sz="4" w:space="0" w:color="auto"/>
              <w:bottom w:val="single" w:sz="4" w:space="0" w:color="auto"/>
            </w:tcBorders>
          </w:tcPr>
          <w:p w:rsidR="00CD74A5" w:rsidRPr="007C6E30" w:rsidRDefault="00254228" w:rsidP="001450C6">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3310,0</w:t>
            </w:r>
          </w:p>
        </w:tc>
        <w:tc>
          <w:tcPr>
            <w:tcW w:w="1843" w:type="dxa"/>
            <w:tcBorders>
              <w:top w:val="single" w:sz="4" w:space="0" w:color="auto"/>
              <w:bottom w:val="single" w:sz="4" w:space="0" w:color="auto"/>
              <w:right w:val="single" w:sz="4" w:space="0" w:color="auto"/>
            </w:tcBorders>
          </w:tcPr>
          <w:p w:rsidR="00CD74A5" w:rsidRPr="007C6E30" w:rsidRDefault="00254228" w:rsidP="000218F7">
            <w:pPr>
              <w:autoSpaceDE w:val="0"/>
              <w:autoSpaceDN w:val="0"/>
              <w:adjustRightInd w:val="0"/>
              <w:ind w:left="0"/>
              <w:jc w:val="center"/>
              <w:rPr>
                <w:rFonts w:eastAsia="Times New Roman" w:cs="Times New Roman"/>
                <w:b/>
                <w:i/>
                <w:iCs/>
                <w:szCs w:val="28"/>
              </w:rPr>
            </w:pPr>
            <w:r>
              <w:rPr>
                <w:rFonts w:eastAsia="Times New Roman" w:cs="Times New Roman"/>
                <w:b/>
                <w:i/>
                <w:iCs/>
                <w:szCs w:val="28"/>
              </w:rPr>
              <w:t>13335,5</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155,5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3270,0</w:t>
            </w:r>
          </w:p>
        </w:tc>
        <w:tc>
          <w:tcPr>
            <w:tcW w:w="1843" w:type="dxa"/>
            <w:tcBorders>
              <w:top w:val="single" w:sz="4" w:space="0" w:color="auto"/>
              <w:bottom w:val="single" w:sz="4" w:space="0" w:color="auto"/>
            </w:tcBorders>
          </w:tcPr>
          <w:p w:rsidR="00CD74A5" w:rsidRPr="007C6E30" w:rsidRDefault="00254228" w:rsidP="00FE669F">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3310,0</w:t>
            </w:r>
          </w:p>
        </w:tc>
        <w:tc>
          <w:tcPr>
            <w:tcW w:w="1843" w:type="dxa"/>
            <w:tcBorders>
              <w:top w:val="single" w:sz="4" w:space="0" w:color="auto"/>
              <w:bottom w:val="single" w:sz="4" w:space="0" w:color="auto"/>
            </w:tcBorders>
          </w:tcPr>
          <w:p w:rsidR="00CD74A5" w:rsidRPr="007C6E30" w:rsidRDefault="00254228" w:rsidP="003C7D1F">
            <w:pPr>
              <w:autoSpaceDE w:val="0"/>
              <w:autoSpaceDN w:val="0"/>
              <w:adjustRightInd w:val="0"/>
              <w:ind w:left="0"/>
              <w:jc w:val="center"/>
              <w:rPr>
                <w:rFonts w:eastAsia="Times New Roman" w:cs="Times New Roman"/>
                <w:bCs w:val="0"/>
                <w:i/>
                <w:iCs/>
                <w:szCs w:val="28"/>
              </w:rPr>
            </w:pPr>
            <w:r w:rsidRPr="00254228">
              <w:rPr>
                <w:rFonts w:eastAsia="Times New Roman" w:cs="Times New Roman"/>
                <w:bCs w:val="0"/>
                <w:i/>
                <w:iCs/>
                <w:szCs w:val="28"/>
              </w:rPr>
              <w:t>13335,5</w:t>
            </w:r>
          </w:p>
        </w:tc>
      </w:tr>
    </w:tbl>
    <w:p w:rsidR="00072BF3" w:rsidRDefault="00072BF3" w:rsidP="009B74E4">
      <w:pPr>
        <w:ind w:left="0"/>
        <w:rPr>
          <w:b/>
          <w:szCs w:val="28"/>
        </w:rPr>
      </w:pPr>
    </w:p>
    <w:p w:rsidR="00072BF3" w:rsidRDefault="00072BF3" w:rsidP="006C0DFD">
      <w:pPr>
        <w:ind w:left="0"/>
        <w:jc w:val="right"/>
        <w:rPr>
          <w:b/>
          <w:szCs w:val="28"/>
        </w:rPr>
      </w:pPr>
    </w:p>
    <w:p w:rsidR="00F3405A" w:rsidRDefault="00F3405A" w:rsidP="006C0DFD">
      <w:pPr>
        <w:ind w:left="0"/>
        <w:jc w:val="right"/>
        <w:rPr>
          <w:szCs w:val="28"/>
        </w:rPr>
      </w:pPr>
      <w:r>
        <w:rPr>
          <w:b/>
          <w:szCs w:val="28"/>
        </w:rPr>
        <w:lastRenderedPageBreak/>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0218F7">
        <w:rPr>
          <w:rFonts w:cs="Times New Roman"/>
          <w:szCs w:val="28"/>
        </w:rPr>
        <w:t>2</w:t>
      </w:r>
      <w:r w:rsidR="009453DF">
        <w:rPr>
          <w:rFonts w:cs="Times New Roman"/>
          <w:szCs w:val="28"/>
        </w:rPr>
        <w:t xml:space="preserve"> </w:t>
      </w:r>
      <w:r>
        <w:rPr>
          <w:rFonts w:cs="Times New Roman"/>
          <w:szCs w:val="28"/>
        </w:rPr>
        <w:t xml:space="preserve">к постановлению </w:t>
      </w:r>
      <w:r w:rsidR="00FF74CB" w:rsidRPr="00FF74CB">
        <w:rPr>
          <w:rFonts w:cs="Times New Roman"/>
          <w:szCs w:val="28"/>
        </w:rPr>
        <w:t>29.12.2023 № 951</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202</w:t>
            </w:r>
            <w:r w:rsidR="00270528">
              <w:rPr>
                <w:spacing w:val="-20"/>
                <w:szCs w:val="28"/>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202</w:t>
            </w:r>
            <w:r w:rsidR="00270528">
              <w:rPr>
                <w:spacing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202</w:t>
            </w:r>
            <w:r w:rsidR="00270528">
              <w:rPr>
                <w:spacing w:val="-20"/>
                <w:szCs w:val="28"/>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202</w:t>
            </w:r>
            <w:r w:rsidR="00270528">
              <w:rPr>
                <w:spacing w:val="-20"/>
                <w:szCs w:val="28"/>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202</w:t>
            </w:r>
            <w:r w:rsidR="00270528">
              <w:rPr>
                <w:spacing w:val="-20"/>
                <w:szCs w:val="28"/>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ind w:left="0"/>
              <w:rPr>
                <w:spacing w:val="-20"/>
                <w:szCs w:val="28"/>
                <w:lang w:eastAsia="en-US"/>
              </w:rPr>
            </w:pPr>
          </w:p>
        </w:tc>
      </w:tr>
    </w:tbl>
    <w:p w:rsidR="00F3405A" w:rsidRDefault="00F3405A" w:rsidP="00F3405A">
      <w:pPr>
        <w:ind w:left="0"/>
        <w:contextualSpacing/>
        <w:rPr>
          <w:b/>
          <w:spacing w:val="-20"/>
          <w:sz w:val="16"/>
          <w:szCs w:val="16"/>
          <w:lang w:eastAsia="en-US"/>
        </w:rPr>
      </w:pPr>
    </w:p>
    <w:p w:rsidR="00F3405A" w:rsidRDefault="00F3405A" w:rsidP="00F3405A">
      <w:pPr>
        <w:numPr>
          <w:ilvl w:val="0"/>
          <w:numId w:val="15"/>
        </w:numPr>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E267AC">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B66218">
            <w:pPr>
              <w:ind w:left="0"/>
              <w:rPr>
                <w:spacing w:val="-20"/>
                <w:szCs w:val="28"/>
                <w:lang w:eastAsia="en-US"/>
              </w:rPr>
            </w:pPr>
            <w:r>
              <w:rPr>
                <w:spacing w:val="-20"/>
                <w:szCs w:val="28"/>
                <w:lang w:eastAsia="en-US"/>
              </w:rPr>
              <w:t>95,0</w:t>
            </w:r>
          </w:p>
        </w:tc>
        <w:tc>
          <w:tcPr>
            <w:tcW w:w="1276" w:type="dxa"/>
            <w:tcBorders>
              <w:top w:val="single" w:sz="4" w:space="0" w:color="auto"/>
              <w:left w:val="single" w:sz="4" w:space="0" w:color="auto"/>
              <w:bottom w:val="single" w:sz="4" w:space="0" w:color="auto"/>
              <w:right w:val="single" w:sz="4" w:space="0" w:color="auto"/>
            </w:tcBorders>
          </w:tcPr>
          <w:p w:rsidR="00F3405A" w:rsidRDefault="003335D4">
            <w:pPr>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rsidP="00006F94">
            <w:pPr>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F3405A" w:rsidRDefault="0042557B">
            <w:pPr>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tcPr>
          <w:p w:rsidR="00F3405A" w:rsidRDefault="00A9757F">
            <w:pPr>
              <w:ind w:left="0"/>
              <w:rPr>
                <w:spacing w:val="-20"/>
                <w:szCs w:val="28"/>
                <w:lang w:eastAsia="en-US"/>
              </w:rPr>
            </w:pPr>
            <w:r>
              <w:rPr>
                <w:spacing w:val="-20"/>
                <w:szCs w:val="28"/>
                <w:lang w:eastAsia="en-US"/>
              </w:rPr>
              <w:t>2</w:t>
            </w:r>
            <w:r w:rsidR="0042557B">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rsidP="006E2AB0">
            <w:pPr>
              <w:ind w:left="0"/>
              <w:rPr>
                <w:spacing w:val="-20"/>
                <w:szCs w:val="28"/>
                <w:lang w:eastAsia="en-US"/>
              </w:rPr>
            </w:pPr>
            <w:r>
              <w:rPr>
                <w:spacing w:val="-20"/>
                <w:szCs w:val="28"/>
                <w:lang w:eastAsia="en-US"/>
              </w:rPr>
              <w:t>165</w:t>
            </w:r>
            <w:r w:rsidR="0042557B">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Праздник окончания весенних п</w:t>
            </w:r>
            <w:r w:rsidR="00D86087">
              <w:rPr>
                <w:spacing w:val="-20"/>
                <w:szCs w:val="28"/>
                <w:lang w:eastAsia="en-US"/>
              </w:rPr>
              <w:t>олевых работ «Кер Сари»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915FED">
            <w:pPr>
              <w:ind w:left="0"/>
              <w:rPr>
                <w:spacing w:val="-20"/>
                <w:szCs w:val="28"/>
                <w:lang w:eastAsia="en-US"/>
              </w:rPr>
            </w:pPr>
            <w:r>
              <w:rPr>
                <w:spacing w:val="-20"/>
                <w:szCs w:val="28"/>
                <w:lang w:eastAsia="en-US"/>
              </w:rPr>
              <w:t>75,0</w:t>
            </w:r>
          </w:p>
        </w:tc>
        <w:tc>
          <w:tcPr>
            <w:tcW w:w="1276" w:type="dxa"/>
            <w:tcBorders>
              <w:top w:val="single" w:sz="4" w:space="0" w:color="auto"/>
              <w:left w:val="single" w:sz="4" w:space="0" w:color="auto"/>
              <w:bottom w:val="single" w:sz="4" w:space="0" w:color="auto"/>
              <w:right w:val="single" w:sz="4" w:space="0" w:color="auto"/>
            </w:tcBorders>
          </w:tcPr>
          <w:p w:rsidR="00F3405A" w:rsidRDefault="003335D4">
            <w:pPr>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pPr>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tcPr>
          <w:p w:rsidR="00F3405A" w:rsidRDefault="0042557B">
            <w:pPr>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tcPr>
          <w:p w:rsidR="00F3405A" w:rsidRDefault="0042557B">
            <w:pPr>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rsidP="006E2AB0">
            <w:pPr>
              <w:ind w:left="0"/>
              <w:rPr>
                <w:spacing w:val="-20"/>
                <w:szCs w:val="28"/>
                <w:lang w:eastAsia="en-US"/>
              </w:rPr>
            </w:pPr>
            <w:r>
              <w:rPr>
                <w:spacing w:val="-20"/>
                <w:szCs w:val="28"/>
                <w:lang w:eastAsia="en-US"/>
              </w:rPr>
              <w:t>135</w:t>
            </w:r>
            <w:r w:rsidR="0042557B">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w:t>
            </w:r>
            <w:r w:rsidR="00D86087">
              <w:rPr>
                <w:spacing w:val="-20"/>
                <w:lang w:eastAsia="en-US"/>
              </w:rPr>
              <w:t>анской культуры «Масторава</w:t>
            </w:r>
            <w:r>
              <w:rPr>
                <w:spacing w:val="-20"/>
                <w:lang w:eastAsia="en-US"/>
              </w:rPr>
              <w:t>»</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B66218">
            <w:pPr>
              <w:ind w:left="0"/>
              <w:rPr>
                <w:spacing w:val="-20"/>
                <w:szCs w:val="28"/>
                <w:lang w:eastAsia="en-US"/>
              </w:rPr>
            </w:pPr>
            <w:r>
              <w:rPr>
                <w:spacing w:val="-20"/>
                <w:szCs w:val="28"/>
                <w:lang w:eastAsia="en-US"/>
              </w:rPr>
              <w:t>95,0</w:t>
            </w:r>
          </w:p>
        </w:tc>
        <w:tc>
          <w:tcPr>
            <w:tcW w:w="1276" w:type="dxa"/>
            <w:tcBorders>
              <w:top w:val="single" w:sz="4" w:space="0" w:color="auto"/>
              <w:left w:val="single" w:sz="4" w:space="0" w:color="auto"/>
              <w:bottom w:val="single" w:sz="4" w:space="0" w:color="auto"/>
              <w:right w:val="single" w:sz="4" w:space="0" w:color="auto"/>
            </w:tcBorders>
          </w:tcPr>
          <w:p w:rsidR="00F3405A" w:rsidRDefault="003335D4">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pPr>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tcPr>
          <w:p w:rsidR="00F3405A" w:rsidRPr="0042557B" w:rsidRDefault="0042557B">
            <w:pPr>
              <w:ind w:left="0"/>
              <w:rPr>
                <w:rFonts w:eastAsia="Times New Roman" w:cs="Times New Roman"/>
                <w:bCs w:val="0"/>
                <w:szCs w:val="28"/>
              </w:rPr>
            </w:pPr>
            <w:r w:rsidRPr="0042557B">
              <w:rPr>
                <w:rFonts w:eastAsia="Times New Roman" w:cs="Times New Roman"/>
                <w:bCs w:val="0"/>
                <w:szCs w:val="28"/>
              </w:rPr>
              <w:t>10,0</w:t>
            </w:r>
          </w:p>
        </w:tc>
        <w:tc>
          <w:tcPr>
            <w:tcW w:w="992" w:type="dxa"/>
            <w:tcBorders>
              <w:top w:val="single" w:sz="4" w:space="0" w:color="auto"/>
              <w:left w:val="single" w:sz="4" w:space="0" w:color="auto"/>
              <w:bottom w:val="single" w:sz="4" w:space="0" w:color="auto"/>
              <w:right w:val="single" w:sz="4" w:space="0" w:color="auto"/>
            </w:tcBorders>
          </w:tcPr>
          <w:p w:rsidR="00F3405A" w:rsidRDefault="0042557B">
            <w:pPr>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rsidP="00013EB6">
            <w:pPr>
              <w:ind w:left="0"/>
              <w:rPr>
                <w:spacing w:val="-20"/>
                <w:szCs w:val="28"/>
                <w:lang w:eastAsia="en-US"/>
              </w:rPr>
            </w:pPr>
            <w:r>
              <w:rPr>
                <w:spacing w:val="-20"/>
                <w:szCs w:val="28"/>
                <w:lang w:eastAsia="en-US"/>
              </w:rPr>
              <w:t>13</w:t>
            </w:r>
            <w:r w:rsidR="0042557B">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451672" w:rsidTr="00F3405A">
        <w:trPr>
          <w:trHeight w:val="996"/>
        </w:trPr>
        <w:tc>
          <w:tcPr>
            <w:tcW w:w="846" w:type="dxa"/>
            <w:tcBorders>
              <w:top w:val="single" w:sz="4" w:space="0" w:color="auto"/>
              <w:left w:val="single" w:sz="4" w:space="0" w:color="auto"/>
              <w:bottom w:val="single" w:sz="4" w:space="0" w:color="auto"/>
              <w:right w:val="single" w:sz="4" w:space="0" w:color="auto"/>
            </w:tcBorders>
          </w:tcPr>
          <w:p w:rsidR="00451672" w:rsidRDefault="00451672">
            <w:pPr>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451672" w:rsidRDefault="00451672">
            <w:pPr>
              <w:ind w:left="-103"/>
              <w:jc w:val="both"/>
              <w:rPr>
                <w:spacing w:val="-20"/>
                <w:lang w:eastAsia="en-US"/>
              </w:rPr>
            </w:pPr>
            <w:r>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451672" w:rsidRDefault="00451672">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451672" w:rsidRDefault="005F0421">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451672" w:rsidRDefault="005F0421">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451672" w:rsidRPr="0042557B" w:rsidRDefault="0042557B">
            <w:pPr>
              <w:ind w:left="0"/>
              <w:rPr>
                <w:rFonts w:eastAsia="Times New Roman" w:cs="Times New Roman"/>
                <w:bCs w:val="0"/>
                <w:szCs w:val="28"/>
              </w:rPr>
            </w:pPr>
            <w:r w:rsidRPr="0042557B">
              <w:rPr>
                <w:rFonts w:eastAsia="Times New Roman" w:cs="Times New Roman"/>
                <w:bCs w:val="0"/>
                <w:szCs w:val="28"/>
              </w:rPr>
              <w:t>5,0</w:t>
            </w:r>
          </w:p>
        </w:tc>
        <w:tc>
          <w:tcPr>
            <w:tcW w:w="992" w:type="dxa"/>
            <w:tcBorders>
              <w:top w:val="single" w:sz="4" w:space="0" w:color="auto"/>
              <w:left w:val="single" w:sz="4" w:space="0" w:color="auto"/>
              <w:bottom w:val="single" w:sz="4" w:space="0" w:color="auto"/>
              <w:right w:val="single" w:sz="4" w:space="0" w:color="auto"/>
            </w:tcBorders>
          </w:tcPr>
          <w:p w:rsidR="00451672" w:rsidRDefault="0042557B">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451672" w:rsidRDefault="005F0421" w:rsidP="006E2AB0">
            <w:pPr>
              <w:ind w:left="0"/>
              <w:rPr>
                <w:spacing w:val="-20"/>
                <w:szCs w:val="28"/>
                <w:lang w:eastAsia="en-US"/>
              </w:rPr>
            </w:pPr>
            <w:r>
              <w:rPr>
                <w:spacing w:val="-20"/>
                <w:szCs w:val="28"/>
                <w:lang w:eastAsia="en-US"/>
              </w:rPr>
              <w:t>2</w:t>
            </w:r>
            <w:r w:rsidR="0042557B">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tcPr>
          <w:p w:rsidR="00451672" w:rsidRDefault="00451672">
            <w:pPr>
              <w:ind w:left="0"/>
              <w:rPr>
                <w:spacing w:val="-20"/>
                <w:szCs w:val="28"/>
                <w:lang w:eastAsia="en-US"/>
              </w:rPr>
            </w:pPr>
          </w:p>
        </w:tc>
      </w:tr>
      <w:tr w:rsidR="00F3405A" w:rsidTr="00E267AC">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r>
              <w:rPr>
                <w:b/>
                <w:spacing w:val="-20"/>
                <w:szCs w:val="28"/>
                <w:lang w:eastAsia="en-US"/>
              </w:rPr>
              <w:t>Итого по разделу</w:t>
            </w:r>
          </w:p>
          <w:p w:rsidR="00F3405A" w:rsidRDefault="00F3405A">
            <w:pPr>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CE7B0A">
            <w:pPr>
              <w:ind w:left="0"/>
              <w:rPr>
                <w:b/>
                <w:spacing w:val="-20"/>
                <w:szCs w:val="28"/>
                <w:lang w:eastAsia="en-US"/>
              </w:rPr>
            </w:pPr>
            <w:r>
              <w:rPr>
                <w:b/>
                <w:spacing w:val="-20"/>
                <w:szCs w:val="28"/>
                <w:lang w:eastAsia="en-US"/>
              </w:rPr>
              <w:t>265,0</w:t>
            </w:r>
          </w:p>
        </w:tc>
        <w:tc>
          <w:tcPr>
            <w:tcW w:w="1276" w:type="dxa"/>
            <w:tcBorders>
              <w:top w:val="single" w:sz="4" w:space="0" w:color="auto"/>
              <w:left w:val="single" w:sz="4" w:space="0" w:color="auto"/>
              <w:bottom w:val="single" w:sz="4" w:space="0" w:color="auto"/>
              <w:right w:val="single" w:sz="4" w:space="0" w:color="auto"/>
            </w:tcBorders>
          </w:tcPr>
          <w:p w:rsidR="003335D4" w:rsidRDefault="005F0421" w:rsidP="006E2AB0">
            <w:pPr>
              <w:ind w:left="0"/>
              <w:rPr>
                <w:b/>
                <w:spacing w:val="-20"/>
                <w:szCs w:val="28"/>
                <w:lang w:eastAsia="en-US"/>
              </w:rPr>
            </w:pPr>
            <w:r>
              <w:rPr>
                <w:b/>
                <w:spacing w:val="-20"/>
                <w:szCs w:val="28"/>
                <w:lang w:eastAsia="en-US"/>
              </w:rPr>
              <w:t>45</w:t>
            </w:r>
            <w:r w:rsidR="003335D4">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rsidP="00E71812">
            <w:pPr>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tcPr>
          <w:p w:rsidR="00F3405A" w:rsidRDefault="0042557B" w:rsidP="006E2AB0">
            <w:pPr>
              <w:ind w:left="0"/>
              <w:rPr>
                <w:b/>
                <w:spacing w:val="-20"/>
                <w:szCs w:val="28"/>
                <w:lang w:eastAsia="en-US"/>
              </w:rPr>
            </w:pPr>
            <w:r>
              <w:rPr>
                <w:b/>
                <w:spacing w:val="-20"/>
                <w:szCs w:val="28"/>
                <w:lang w:eastAsia="en-US"/>
              </w:rPr>
              <w:t>45,0</w:t>
            </w:r>
          </w:p>
        </w:tc>
        <w:tc>
          <w:tcPr>
            <w:tcW w:w="992" w:type="dxa"/>
            <w:tcBorders>
              <w:top w:val="single" w:sz="4" w:space="0" w:color="auto"/>
              <w:left w:val="single" w:sz="4" w:space="0" w:color="auto"/>
              <w:bottom w:val="single" w:sz="4" w:space="0" w:color="auto"/>
              <w:right w:val="single" w:sz="4" w:space="0" w:color="auto"/>
            </w:tcBorders>
          </w:tcPr>
          <w:p w:rsidR="00F3405A" w:rsidRDefault="00A9757F">
            <w:pPr>
              <w:ind w:left="0"/>
              <w:rPr>
                <w:b/>
                <w:spacing w:val="-20"/>
                <w:szCs w:val="28"/>
                <w:lang w:eastAsia="en-US"/>
              </w:rPr>
            </w:pPr>
            <w:r>
              <w:rPr>
                <w:b/>
                <w:spacing w:val="-20"/>
                <w:szCs w:val="28"/>
                <w:lang w:eastAsia="en-US"/>
              </w:rPr>
              <w:t>5</w:t>
            </w:r>
            <w:r w:rsidR="0042557B">
              <w:rPr>
                <w:b/>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5F0421" w:rsidP="00224A6A">
            <w:pPr>
              <w:ind w:left="0"/>
              <w:rPr>
                <w:b/>
                <w:spacing w:val="-20"/>
                <w:szCs w:val="28"/>
                <w:lang w:eastAsia="en-US"/>
              </w:rPr>
            </w:pPr>
            <w:r>
              <w:rPr>
                <w:b/>
                <w:spacing w:val="-20"/>
                <w:szCs w:val="28"/>
                <w:lang w:eastAsia="en-US"/>
              </w:rPr>
              <w:t>455,0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r>
    </w:tbl>
    <w:p w:rsidR="00F3405A" w:rsidRDefault="00F3405A" w:rsidP="00F3405A">
      <w:pPr>
        <w:ind w:left="0"/>
        <w:jc w:val="center"/>
        <w:rPr>
          <w:b/>
          <w:spacing w:val="-20"/>
          <w:sz w:val="16"/>
          <w:szCs w:val="16"/>
          <w:lang w:eastAsia="en-US"/>
        </w:rPr>
      </w:pPr>
    </w:p>
    <w:p w:rsidR="0004332C" w:rsidRDefault="0004332C" w:rsidP="00F3405A">
      <w:pPr>
        <w:ind w:left="0"/>
        <w:jc w:val="center"/>
        <w:rPr>
          <w:b/>
          <w:spacing w:val="-20"/>
          <w:szCs w:val="28"/>
          <w:lang w:eastAsia="en-US"/>
        </w:rPr>
      </w:pPr>
    </w:p>
    <w:p w:rsidR="0004332C" w:rsidRDefault="0004332C" w:rsidP="00F3405A">
      <w:pPr>
        <w:ind w:left="0"/>
        <w:jc w:val="center"/>
        <w:rPr>
          <w:b/>
          <w:spacing w:val="-20"/>
          <w:szCs w:val="28"/>
          <w:lang w:eastAsia="en-US"/>
        </w:rPr>
      </w:pPr>
    </w:p>
    <w:p w:rsidR="0004332C" w:rsidRDefault="0004332C" w:rsidP="00F3405A">
      <w:pPr>
        <w:ind w:left="0"/>
        <w:jc w:val="center"/>
        <w:rPr>
          <w:b/>
          <w:spacing w:val="-20"/>
          <w:szCs w:val="28"/>
          <w:lang w:eastAsia="en-US"/>
        </w:rPr>
      </w:pPr>
    </w:p>
    <w:p w:rsidR="00C300F4" w:rsidRDefault="00C300F4" w:rsidP="00F3405A">
      <w:pPr>
        <w:ind w:left="0"/>
        <w:jc w:val="center"/>
        <w:rPr>
          <w:b/>
          <w:spacing w:val="-20"/>
          <w:szCs w:val="28"/>
          <w:lang w:eastAsia="en-US"/>
        </w:rPr>
      </w:pPr>
    </w:p>
    <w:p w:rsidR="0004332C" w:rsidRDefault="0004332C" w:rsidP="00F3405A">
      <w:pPr>
        <w:ind w:left="0"/>
        <w:jc w:val="center"/>
        <w:rPr>
          <w:b/>
          <w:spacing w:val="-20"/>
          <w:szCs w:val="28"/>
          <w:lang w:eastAsia="en-US"/>
        </w:rPr>
      </w:pPr>
    </w:p>
    <w:p w:rsidR="00F3405A" w:rsidRDefault="00F3405A" w:rsidP="00F3405A">
      <w:pPr>
        <w:ind w:left="0"/>
        <w:jc w:val="center"/>
        <w:rPr>
          <w:b/>
          <w:spacing w:val="-20"/>
          <w:szCs w:val="28"/>
          <w:lang w:eastAsia="en-US"/>
        </w:rPr>
      </w:pPr>
      <w:r>
        <w:rPr>
          <w:b/>
          <w:spacing w:val="-20"/>
          <w:szCs w:val="28"/>
          <w:lang w:eastAsia="en-US"/>
        </w:rPr>
        <w:lastRenderedPageBreak/>
        <w:t>1.2.Организация и проведение концертов, фестивалей, конкурсов самодеятельности художественного творчества.</w:t>
      </w:r>
    </w:p>
    <w:p w:rsidR="00F3405A" w:rsidRDefault="00F3405A" w:rsidP="00F3405A">
      <w:pPr>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E267AC">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224A6A">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A10E25">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bl>
    <w:p w:rsidR="00F3405A" w:rsidRDefault="00F3405A" w:rsidP="00F3405A">
      <w:pPr>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F3405A" w:rsidTr="00E267AC">
        <w:trPr>
          <w:trHeight w:val="559"/>
        </w:trPr>
        <w:tc>
          <w:tcPr>
            <w:tcW w:w="817" w:type="dxa"/>
            <w:tcBorders>
              <w:top w:val="nil"/>
              <w:left w:val="single" w:sz="4" w:space="0" w:color="auto"/>
              <w:bottom w:val="single" w:sz="4" w:space="0" w:color="auto"/>
              <w:right w:val="single" w:sz="4" w:space="0" w:color="auto"/>
            </w:tcBorders>
          </w:tcPr>
          <w:p w:rsidR="00F3405A" w:rsidRDefault="00F3405A">
            <w:pPr>
              <w:ind w:left="0"/>
              <w:rPr>
                <w:b/>
                <w:spacing w:val="-20"/>
                <w:szCs w:val="28"/>
                <w:lang w:eastAsia="en-US"/>
              </w:rPr>
            </w:pPr>
          </w:p>
          <w:p w:rsidR="00F3405A" w:rsidRDefault="00F3405A">
            <w:pPr>
              <w:ind w:left="0"/>
              <w:rPr>
                <w:b/>
                <w:spacing w:val="-20"/>
                <w:szCs w:val="28"/>
                <w:lang w:eastAsia="en-US"/>
              </w:rPr>
            </w:pPr>
            <w:r>
              <w:rPr>
                <w:b/>
                <w:spacing w:val="-20"/>
                <w:szCs w:val="28"/>
                <w:lang w:eastAsia="en-US"/>
              </w:rPr>
              <w:t>1.2.3</w:t>
            </w:r>
          </w:p>
        </w:tc>
        <w:tc>
          <w:tcPr>
            <w:tcW w:w="3827" w:type="dxa"/>
            <w:tcBorders>
              <w:top w:val="nil"/>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07" w:type="dxa"/>
            <w:tcBorders>
              <w:top w:val="nil"/>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nil"/>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F3405A" w:rsidRDefault="00F3405A" w:rsidP="00224A6A">
            <w:pPr>
              <w:ind w:left="0"/>
              <w:rPr>
                <w:spacing w:val="-20"/>
                <w:szCs w:val="28"/>
                <w:lang w:eastAsia="en-US"/>
              </w:rPr>
            </w:pPr>
          </w:p>
        </w:tc>
        <w:tc>
          <w:tcPr>
            <w:tcW w:w="1843" w:type="dxa"/>
            <w:tcBorders>
              <w:top w:val="nil"/>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625B66" w:rsidTr="00E267AC">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ind w:left="0"/>
              <w:rPr>
                <w:b/>
                <w:spacing w:val="-20"/>
                <w:szCs w:val="28"/>
                <w:lang w:eastAsia="en-US"/>
              </w:rPr>
            </w:pPr>
            <w:r>
              <w:rPr>
                <w:b/>
                <w:spacing w:val="-20"/>
                <w:szCs w:val="28"/>
                <w:lang w:eastAsia="en-US"/>
              </w:rPr>
              <w:t>1.2.4</w:t>
            </w:r>
          </w:p>
        </w:tc>
        <w:tc>
          <w:tcPr>
            <w:tcW w:w="3827" w:type="dxa"/>
            <w:vMerge w:val="restart"/>
            <w:tcBorders>
              <w:top w:val="single" w:sz="4" w:space="0" w:color="auto"/>
              <w:left w:val="single" w:sz="4" w:space="0" w:color="auto"/>
              <w:right w:val="single" w:sz="4" w:space="0" w:color="auto"/>
            </w:tcBorders>
            <w:hideMark/>
          </w:tcPr>
          <w:p w:rsidR="00625B66" w:rsidRDefault="00625B66">
            <w:pPr>
              <w:ind w:left="0"/>
              <w:rPr>
                <w:spacing w:val="-20"/>
                <w:szCs w:val="28"/>
                <w:lang w:eastAsia="en-US"/>
              </w:rPr>
            </w:pPr>
            <w:r>
              <w:rPr>
                <w:spacing w:val="-20"/>
                <w:szCs w:val="28"/>
                <w:lang w:eastAsia="en-US"/>
              </w:rPr>
              <w:t>Районный фестиваль национальных сообществ «Мы вместе»</w:t>
            </w: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rsidP="00625B66">
            <w:pPr>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ind w:left="0"/>
              <w:rPr>
                <w:color w:val="0033CC"/>
                <w:spacing w:val="-20"/>
                <w:szCs w:val="28"/>
                <w:lang w:eastAsia="en-US"/>
              </w:rPr>
            </w:pPr>
          </w:p>
        </w:tc>
        <w:tc>
          <w:tcPr>
            <w:tcW w:w="1276" w:type="dxa"/>
            <w:tcBorders>
              <w:top w:val="single" w:sz="4" w:space="0" w:color="auto"/>
              <w:left w:val="single" w:sz="4" w:space="0" w:color="auto"/>
              <w:right w:val="single" w:sz="4" w:space="0" w:color="auto"/>
            </w:tcBorders>
          </w:tcPr>
          <w:p w:rsidR="00625B66" w:rsidRDefault="00625B66">
            <w:pPr>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rsidP="00224A6A">
            <w:pPr>
              <w:ind w:left="0"/>
              <w:rPr>
                <w:spacing w:val="-20"/>
                <w:szCs w:val="28"/>
                <w:lang w:eastAsia="en-US"/>
              </w:rPr>
            </w:pPr>
          </w:p>
        </w:tc>
        <w:tc>
          <w:tcPr>
            <w:tcW w:w="992" w:type="dxa"/>
            <w:tcBorders>
              <w:top w:val="single" w:sz="4" w:space="0" w:color="auto"/>
              <w:left w:val="single" w:sz="4" w:space="0" w:color="auto"/>
              <w:right w:val="single" w:sz="4" w:space="0" w:color="auto"/>
            </w:tcBorders>
          </w:tcPr>
          <w:p w:rsidR="00625B66" w:rsidRDefault="00625B66">
            <w:pPr>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rsidP="00224A6A">
            <w:pPr>
              <w:ind w:left="0"/>
              <w:rPr>
                <w:spacing w:val="-20"/>
                <w:szCs w:val="28"/>
                <w:lang w:eastAsia="en-US"/>
              </w:rPr>
            </w:pPr>
          </w:p>
        </w:tc>
        <w:tc>
          <w:tcPr>
            <w:tcW w:w="1843" w:type="dxa"/>
            <w:vMerge w:val="restart"/>
            <w:tcBorders>
              <w:top w:val="single" w:sz="4" w:space="0" w:color="auto"/>
              <w:left w:val="single" w:sz="4" w:space="0" w:color="auto"/>
              <w:right w:val="single" w:sz="4" w:space="0" w:color="auto"/>
            </w:tcBorders>
            <w:hideMark/>
          </w:tcPr>
          <w:p w:rsidR="00625B66" w:rsidRDefault="00625B66">
            <w:pPr>
              <w:ind w:left="0"/>
              <w:rPr>
                <w:spacing w:val="-20"/>
                <w:szCs w:val="28"/>
                <w:lang w:eastAsia="en-US"/>
              </w:rPr>
            </w:pPr>
            <w:r>
              <w:rPr>
                <w:spacing w:val="-20"/>
                <w:szCs w:val="28"/>
                <w:lang w:eastAsia="en-US"/>
              </w:rPr>
              <w:t>Управление культуры</w:t>
            </w:r>
          </w:p>
        </w:tc>
      </w:tr>
      <w:tr w:rsidR="00625B66" w:rsidTr="00E267AC">
        <w:trPr>
          <w:trHeight w:val="544"/>
        </w:trPr>
        <w:tc>
          <w:tcPr>
            <w:tcW w:w="817" w:type="dxa"/>
            <w:vMerge/>
            <w:tcBorders>
              <w:left w:val="single" w:sz="4" w:space="0" w:color="auto"/>
              <w:bottom w:val="single" w:sz="4" w:space="0" w:color="auto"/>
              <w:right w:val="single" w:sz="4" w:space="0" w:color="auto"/>
            </w:tcBorders>
            <w:hideMark/>
          </w:tcPr>
          <w:p w:rsidR="00625B66" w:rsidRDefault="00625B66">
            <w:pPr>
              <w:ind w:left="0"/>
              <w:rPr>
                <w:b/>
                <w:spacing w:val="-20"/>
                <w:szCs w:val="28"/>
                <w:lang w:eastAsia="en-US"/>
              </w:rPr>
            </w:pPr>
          </w:p>
        </w:tc>
        <w:tc>
          <w:tcPr>
            <w:tcW w:w="3827" w:type="dxa"/>
            <w:vMerge/>
            <w:tcBorders>
              <w:left w:val="single" w:sz="4" w:space="0" w:color="auto"/>
              <w:bottom w:val="single" w:sz="4" w:space="0" w:color="auto"/>
              <w:right w:val="single" w:sz="4" w:space="0" w:color="auto"/>
            </w:tcBorders>
            <w:hideMark/>
          </w:tcPr>
          <w:p w:rsidR="00625B66" w:rsidRDefault="00625B66">
            <w:pPr>
              <w:ind w:left="0"/>
              <w:rPr>
                <w:spacing w:val="-20"/>
                <w:szCs w:val="28"/>
                <w:lang w:eastAsia="en-US"/>
              </w:rPr>
            </w:pP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pPr>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625B66">
            <w:pPr>
              <w:ind w:left="0"/>
              <w:rPr>
                <w:spacing w:val="-20"/>
                <w:szCs w:val="28"/>
                <w:lang w:eastAsia="en-US"/>
              </w:rPr>
            </w:pPr>
          </w:p>
        </w:tc>
        <w:tc>
          <w:tcPr>
            <w:tcW w:w="1276" w:type="dxa"/>
            <w:tcBorders>
              <w:left w:val="single" w:sz="4" w:space="0" w:color="auto"/>
              <w:bottom w:val="single" w:sz="4" w:space="0" w:color="auto"/>
              <w:right w:val="single" w:sz="4" w:space="0" w:color="auto"/>
            </w:tcBorders>
          </w:tcPr>
          <w:p w:rsidR="00625B66" w:rsidRDefault="00625B66">
            <w:pPr>
              <w:ind w:left="0"/>
              <w:rPr>
                <w:spacing w:val="-20"/>
                <w:szCs w:val="28"/>
                <w:lang w:eastAsia="en-US"/>
              </w:rPr>
            </w:pPr>
          </w:p>
        </w:tc>
        <w:tc>
          <w:tcPr>
            <w:tcW w:w="1134" w:type="dxa"/>
            <w:tcBorders>
              <w:left w:val="single" w:sz="4" w:space="0" w:color="auto"/>
              <w:bottom w:val="single" w:sz="4" w:space="0" w:color="auto"/>
              <w:right w:val="single" w:sz="4" w:space="0" w:color="auto"/>
            </w:tcBorders>
          </w:tcPr>
          <w:p w:rsidR="00625B66" w:rsidRDefault="00625B66">
            <w:pPr>
              <w:ind w:left="0"/>
              <w:rPr>
                <w:spacing w:val="-20"/>
                <w:szCs w:val="28"/>
                <w:lang w:eastAsia="en-US"/>
              </w:rPr>
            </w:pPr>
          </w:p>
        </w:tc>
        <w:tc>
          <w:tcPr>
            <w:tcW w:w="1134" w:type="dxa"/>
            <w:tcBorders>
              <w:left w:val="single" w:sz="4" w:space="0" w:color="auto"/>
              <w:bottom w:val="single" w:sz="4" w:space="0" w:color="auto"/>
              <w:right w:val="single" w:sz="4" w:space="0" w:color="auto"/>
            </w:tcBorders>
          </w:tcPr>
          <w:p w:rsidR="00625B66" w:rsidRDefault="00625B66">
            <w:pPr>
              <w:ind w:left="0"/>
              <w:rPr>
                <w:spacing w:val="-20"/>
                <w:szCs w:val="28"/>
                <w:lang w:eastAsia="en-US"/>
              </w:rPr>
            </w:pPr>
          </w:p>
        </w:tc>
        <w:tc>
          <w:tcPr>
            <w:tcW w:w="992" w:type="dxa"/>
            <w:tcBorders>
              <w:left w:val="single" w:sz="4" w:space="0" w:color="auto"/>
              <w:bottom w:val="single" w:sz="4" w:space="0" w:color="auto"/>
              <w:right w:val="single" w:sz="4" w:space="0" w:color="auto"/>
            </w:tcBorders>
          </w:tcPr>
          <w:p w:rsidR="00625B66" w:rsidRDefault="00625B66">
            <w:pPr>
              <w:ind w:left="0"/>
              <w:rPr>
                <w:spacing w:val="-20"/>
                <w:szCs w:val="28"/>
                <w:lang w:eastAsia="en-US"/>
              </w:rPr>
            </w:pPr>
          </w:p>
        </w:tc>
        <w:tc>
          <w:tcPr>
            <w:tcW w:w="1134" w:type="dxa"/>
            <w:tcBorders>
              <w:left w:val="single" w:sz="4" w:space="0" w:color="auto"/>
              <w:bottom w:val="single" w:sz="4" w:space="0" w:color="auto"/>
              <w:right w:val="single" w:sz="4" w:space="0" w:color="auto"/>
            </w:tcBorders>
          </w:tcPr>
          <w:p w:rsidR="00625B66" w:rsidRDefault="00625B66" w:rsidP="00224A6A">
            <w:pPr>
              <w:ind w:left="0"/>
              <w:rPr>
                <w:spacing w:val="-20"/>
                <w:szCs w:val="28"/>
                <w:lang w:eastAsia="en-US"/>
              </w:rPr>
            </w:pPr>
          </w:p>
        </w:tc>
        <w:tc>
          <w:tcPr>
            <w:tcW w:w="1843" w:type="dxa"/>
            <w:vMerge/>
            <w:tcBorders>
              <w:left w:val="single" w:sz="4" w:space="0" w:color="auto"/>
              <w:bottom w:val="single" w:sz="4" w:space="0" w:color="auto"/>
              <w:right w:val="single" w:sz="4" w:space="0" w:color="auto"/>
            </w:tcBorders>
            <w:hideMark/>
          </w:tcPr>
          <w:p w:rsidR="00625B66" w:rsidRDefault="00625B66">
            <w:pPr>
              <w:ind w:left="0"/>
              <w:rPr>
                <w:spacing w:val="-20"/>
                <w:szCs w:val="28"/>
                <w:lang w:eastAsia="en-US"/>
              </w:rPr>
            </w:pPr>
          </w:p>
        </w:tc>
      </w:tr>
      <w:tr w:rsidR="00F3405A" w:rsidTr="00E267AC">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1.2.5</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Pr="00A10E25" w:rsidRDefault="00EB2F05">
            <w:pPr>
              <w:ind w:left="0"/>
              <w:rPr>
                <w:rFonts w:eastAsia="Times New Roman" w:cs="Times New Roman"/>
                <w:bCs w:val="0"/>
                <w:szCs w:val="28"/>
              </w:rPr>
            </w:pPr>
            <w:r>
              <w:rPr>
                <w:rFonts w:eastAsia="Times New Roman" w:cs="Times New Roman"/>
                <w:bCs w:val="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5F0421">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3405A" w:rsidRPr="00EB2F05" w:rsidRDefault="00EB2F05" w:rsidP="00006F94">
            <w:pPr>
              <w:ind w:left="0"/>
              <w:rPr>
                <w:b/>
                <w:spacing w:val="-20"/>
                <w:szCs w:val="28"/>
                <w:lang w:eastAsia="en-US"/>
              </w:rPr>
            </w:pPr>
            <w:r w:rsidRPr="00EB2F05">
              <w:rPr>
                <w:b/>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bl>
    <w:p w:rsidR="00F3405A" w:rsidRDefault="00F3405A" w:rsidP="00F3405A">
      <w:pPr>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p w:rsidR="00F3405A" w:rsidRDefault="00F3405A">
            <w:pPr>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4E48A2" w:rsidP="00686644">
            <w:pPr>
              <w:ind w:left="0"/>
              <w:rPr>
                <w:b/>
                <w:spacing w:val="-20"/>
                <w:szCs w:val="28"/>
                <w:lang w:eastAsia="en-US"/>
              </w:rPr>
            </w:pPr>
            <w:r>
              <w:rPr>
                <w:b/>
                <w:spacing w:val="-20"/>
                <w:szCs w:val="28"/>
                <w:lang w:eastAsia="en-US"/>
              </w:rPr>
              <w:t>0,00</w:t>
            </w:r>
          </w:p>
        </w:tc>
        <w:tc>
          <w:tcPr>
            <w:tcW w:w="1276" w:type="dxa"/>
            <w:tcBorders>
              <w:top w:val="single" w:sz="4" w:space="0" w:color="auto"/>
              <w:left w:val="single" w:sz="4" w:space="0" w:color="auto"/>
              <w:bottom w:val="single" w:sz="4" w:space="0" w:color="auto"/>
              <w:right w:val="single" w:sz="4" w:space="0" w:color="auto"/>
            </w:tcBorders>
          </w:tcPr>
          <w:p w:rsidR="00F3405A" w:rsidRDefault="00EB2F05" w:rsidP="00EB2F05">
            <w:pPr>
              <w:ind w:left="0"/>
              <w:rPr>
                <w:b/>
                <w:spacing w:val="-20"/>
                <w:szCs w:val="28"/>
                <w:lang w:eastAsia="en-US"/>
              </w:rPr>
            </w:pPr>
            <w:r>
              <w:rPr>
                <w:b/>
                <w:spacing w:val="-20"/>
                <w:szCs w:val="28"/>
                <w:lang w:eastAsia="en-US"/>
              </w:rPr>
              <w:t>5</w:t>
            </w:r>
            <w:r w:rsidR="004E48A2">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006F94" w:rsidRDefault="004E48A2">
            <w:pPr>
              <w:ind w:left="0"/>
              <w:rPr>
                <w:b/>
                <w:spacing w:val="-20"/>
                <w:szCs w:val="28"/>
                <w:lang w:eastAsia="en-US"/>
              </w:rPr>
            </w:pPr>
            <w:r>
              <w:rPr>
                <w:b/>
                <w:spacing w:val="-20"/>
                <w:szCs w:val="28"/>
                <w:lang w:eastAsia="en-US"/>
              </w:rPr>
              <w:t>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2C0A79">
            <w:pPr>
              <w:ind w:left="0"/>
              <w:rPr>
                <w:b/>
                <w:spacing w:val="-20"/>
                <w:szCs w:val="28"/>
                <w:lang w:eastAsia="en-US"/>
              </w:rPr>
            </w:pPr>
            <w:r>
              <w:rPr>
                <w:b/>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3405A" w:rsidRDefault="00EB2F05" w:rsidP="00A10E25">
            <w:pPr>
              <w:ind w:left="0"/>
              <w:rPr>
                <w:b/>
                <w:spacing w:val="-20"/>
                <w:szCs w:val="28"/>
                <w:lang w:eastAsia="en-US"/>
              </w:rPr>
            </w:pPr>
            <w:r>
              <w:rPr>
                <w:b/>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r>
    </w:tbl>
    <w:p w:rsidR="00F3405A" w:rsidRDefault="00F3405A" w:rsidP="00F3405A">
      <w:pPr>
        <w:ind w:left="0"/>
        <w:rPr>
          <w:spacing w:val="-20"/>
          <w:sz w:val="16"/>
          <w:szCs w:val="16"/>
        </w:rPr>
      </w:pPr>
    </w:p>
    <w:p w:rsidR="00F3405A" w:rsidRDefault="00F3405A" w:rsidP="00F3405A">
      <w:pPr>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E267AC">
        <w:trPr>
          <w:trHeight w:val="1114"/>
        </w:trPr>
        <w:tc>
          <w:tcPr>
            <w:tcW w:w="849"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p w:rsidR="00F3405A" w:rsidRDefault="00F3405A">
            <w:pPr>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rsidP="00A10E25">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224A6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2C0A79" w:rsidP="00224A6A">
            <w:pPr>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F3405A" w:rsidRDefault="002C0A79">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Pr="00E10E36" w:rsidRDefault="00E10E36" w:rsidP="00A10E25">
            <w:pPr>
              <w:ind w:left="0"/>
              <w:rPr>
                <w:b/>
                <w:spacing w:val="-20"/>
                <w:szCs w:val="28"/>
                <w:lang w:eastAsia="en-US"/>
              </w:rPr>
            </w:pPr>
            <w:r w:rsidRPr="00E10E36">
              <w:rPr>
                <w:b/>
                <w:spacing w:val="-20"/>
                <w:szCs w:val="28"/>
                <w:lang w:eastAsia="en-US"/>
              </w:rPr>
              <w:t>25,0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конкурс патриотической песни.</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Pr="00A10E25" w:rsidRDefault="00F3405A">
            <w:pPr>
              <w:ind w:left="0"/>
              <w:rPr>
                <w:rFonts w:eastAsia="Times New Roman" w:cs="Times New Roman"/>
                <w:bCs w:val="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451672">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A10E25">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3316AA">
            <w:pPr>
              <w:ind w:left="0"/>
              <w:rPr>
                <w:spacing w:val="-20"/>
                <w:szCs w:val="28"/>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796"/>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«Детство</w:t>
            </w:r>
            <w:r w:rsidR="00A10E25">
              <w:rPr>
                <w:spacing w:val="-20"/>
                <w:szCs w:val="28"/>
                <w:lang w:eastAsia="en-US"/>
              </w:rPr>
              <w:t xml:space="preserve"> </w:t>
            </w:r>
            <w:r>
              <w:rPr>
                <w:spacing w:val="-20"/>
                <w:szCs w:val="28"/>
                <w:lang w:eastAsia="en-US"/>
              </w:rPr>
              <w:t>-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tcPr>
          <w:p w:rsidR="00F3405A" w:rsidRDefault="00B66218">
            <w:pPr>
              <w:ind w:left="0"/>
              <w:rPr>
                <w:spacing w:val="-20"/>
                <w:szCs w:val="28"/>
                <w:lang w:eastAsia="en-US"/>
              </w:rPr>
            </w:pPr>
            <w:r>
              <w:rPr>
                <w:spacing w:val="-20"/>
                <w:szCs w:val="28"/>
                <w:lang w:eastAsia="en-US"/>
              </w:rPr>
              <w:t>15,0</w:t>
            </w:r>
          </w:p>
        </w:tc>
        <w:tc>
          <w:tcPr>
            <w:tcW w:w="1275" w:type="dxa"/>
            <w:tcBorders>
              <w:top w:val="single" w:sz="4" w:space="0" w:color="auto"/>
              <w:left w:val="single" w:sz="4" w:space="0" w:color="auto"/>
              <w:bottom w:val="single" w:sz="4" w:space="0" w:color="auto"/>
              <w:right w:val="single" w:sz="4" w:space="0" w:color="auto"/>
            </w:tcBorders>
          </w:tcPr>
          <w:p w:rsidR="00F3405A" w:rsidRDefault="009E7758">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E10E36" w:rsidP="00224A6A">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2C0A79" w:rsidP="00224A6A">
            <w:pPr>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2C0A79" w:rsidP="00A10E25">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Pr="003C1307" w:rsidRDefault="00E10E36" w:rsidP="00A10E25">
            <w:pPr>
              <w:ind w:left="0"/>
              <w:rPr>
                <w:b/>
                <w:spacing w:val="-20"/>
                <w:szCs w:val="28"/>
                <w:lang w:eastAsia="en-US"/>
              </w:rPr>
            </w:pPr>
            <w:r w:rsidRPr="003C1307">
              <w:rPr>
                <w:b/>
                <w:spacing w:val="-20"/>
                <w:szCs w:val="28"/>
                <w:lang w:eastAsia="en-US"/>
              </w:rPr>
              <w:t>35,0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640"/>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1.3.4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3405A" w:rsidRDefault="00B66218">
            <w:pPr>
              <w:ind w:left="0"/>
              <w:rPr>
                <w:spacing w:val="-20"/>
                <w:szCs w:val="28"/>
                <w:lang w:eastAsia="en-US"/>
              </w:rPr>
            </w:pPr>
            <w:r>
              <w:rPr>
                <w:spacing w:val="-20"/>
                <w:szCs w:val="28"/>
                <w:lang w:eastAsia="en-US"/>
              </w:rPr>
              <w:t>50,0</w:t>
            </w:r>
          </w:p>
        </w:tc>
        <w:tc>
          <w:tcPr>
            <w:tcW w:w="1275" w:type="dxa"/>
            <w:tcBorders>
              <w:top w:val="single" w:sz="4" w:space="0" w:color="auto"/>
              <w:left w:val="single" w:sz="4" w:space="0" w:color="auto"/>
              <w:bottom w:val="single" w:sz="4" w:space="0" w:color="auto"/>
              <w:right w:val="single" w:sz="4" w:space="0" w:color="auto"/>
            </w:tcBorders>
          </w:tcPr>
          <w:p w:rsidR="00F3405A" w:rsidRDefault="009E7758">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E10E36" w:rsidP="00E73663">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2C0A79" w:rsidP="00224A6A">
            <w:pPr>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2C0A79" w:rsidP="00A10E25">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Pr="003C1307" w:rsidRDefault="00E10E36" w:rsidP="00685C9B">
            <w:pPr>
              <w:ind w:left="0"/>
              <w:rPr>
                <w:b/>
                <w:spacing w:val="-20"/>
                <w:szCs w:val="28"/>
                <w:lang w:eastAsia="en-US"/>
              </w:rPr>
            </w:pPr>
            <w:r w:rsidRPr="003C1307">
              <w:rPr>
                <w:b/>
                <w:spacing w:val="-20"/>
                <w:szCs w:val="28"/>
                <w:lang w:eastAsia="en-US"/>
              </w:rPr>
              <w:t>70,0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A10E25" w:rsidTr="00E267AC">
        <w:trPr>
          <w:trHeight w:val="1274"/>
        </w:trPr>
        <w:tc>
          <w:tcPr>
            <w:tcW w:w="849" w:type="dxa"/>
            <w:vMerge w:val="restart"/>
            <w:tcBorders>
              <w:top w:val="single" w:sz="4" w:space="0" w:color="auto"/>
              <w:left w:val="single" w:sz="4" w:space="0" w:color="auto"/>
              <w:right w:val="single" w:sz="4" w:space="0" w:color="auto"/>
            </w:tcBorders>
            <w:hideMark/>
          </w:tcPr>
          <w:p w:rsidR="00A10E25" w:rsidRDefault="00A10E25">
            <w:pPr>
              <w:ind w:left="0"/>
              <w:rPr>
                <w:b/>
                <w:spacing w:val="-20"/>
                <w:szCs w:val="28"/>
                <w:lang w:eastAsia="en-US"/>
              </w:rPr>
            </w:pPr>
            <w:r>
              <w:rPr>
                <w:b/>
                <w:spacing w:val="-20"/>
                <w:szCs w:val="28"/>
                <w:lang w:eastAsia="en-US"/>
              </w:rPr>
              <w:lastRenderedPageBreak/>
              <w:t>1.3.5</w:t>
            </w:r>
          </w:p>
        </w:tc>
        <w:tc>
          <w:tcPr>
            <w:tcW w:w="3826" w:type="dxa"/>
            <w:vMerge w:val="restart"/>
            <w:tcBorders>
              <w:top w:val="single" w:sz="4" w:space="0" w:color="auto"/>
              <w:left w:val="single" w:sz="4" w:space="0" w:color="auto"/>
              <w:right w:val="single" w:sz="4" w:space="0" w:color="auto"/>
            </w:tcBorders>
            <w:hideMark/>
          </w:tcPr>
          <w:p w:rsidR="00A10E25" w:rsidRDefault="00A10E25">
            <w:pPr>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ind w:left="0"/>
              <w:rPr>
                <w:spacing w:val="-20"/>
                <w:szCs w:val="28"/>
                <w:lang w:eastAsia="en-US"/>
              </w:rPr>
            </w:pPr>
            <w:r>
              <w:rPr>
                <w:spacing w:val="-20"/>
                <w:szCs w:val="28"/>
                <w:lang w:eastAsia="en-US"/>
              </w:rPr>
              <w:t>Муниципальный бюджет.</w:t>
            </w:r>
          </w:p>
          <w:p w:rsidR="00A10E25" w:rsidRDefault="00A10E25">
            <w:pPr>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915FED">
            <w:pPr>
              <w:ind w:left="0"/>
              <w:rPr>
                <w:spacing w:val="-20"/>
                <w:szCs w:val="28"/>
                <w:lang w:eastAsia="en-US"/>
              </w:rPr>
            </w:pPr>
            <w:r>
              <w:rPr>
                <w:spacing w:val="-20"/>
                <w:szCs w:val="28"/>
                <w:lang w:eastAsia="en-US"/>
              </w:rPr>
              <w:t>55,0</w:t>
            </w:r>
          </w:p>
        </w:tc>
        <w:tc>
          <w:tcPr>
            <w:tcW w:w="1275" w:type="dxa"/>
            <w:tcBorders>
              <w:top w:val="single" w:sz="4" w:space="0" w:color="auto"/>
              <w:left w:val="single" w:sz="4" w:space="0" w:color="auto"/>
              <w:bottom w:val="single" w:sz="4" w:space="0" w:color="auto"/>
              <w:right w:val="single" w:sz="4" w:space="0" w:color="auto"/>
            </w:tcBorders>
          </w:tcPr>
          <w:p w:rsidR="00A10E25" w:rsidRDefault="009E7758" w:rsidP="00A10E25">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rsidP="00177FA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Pr="003C1307" w:rsidRDefault="003C1307" w:rsidP="00177FAD">
            <w:pPr>
              <w:ind w:left="0"/>
              <w:rPr>
                <w:b/>
                <w:spacing w:val="-20"/>
                <w:szCs w:val="28"/>
                <w:lang w:eastAsia="en-US"/>
              </w:rPr>
            </w:pPr>
            <w:r w:rsidRPr="003C1307">
              <w:rPr>
                <w:b/>
                <w:spacing w:val="-20"/>
                <w:szCs w:val="28"/>
                <w:lang w:eastAsia="en-US"/>
              </w:rPr>
              <w:t>60,0</w:t>
            </w:r>
          </w:p>
        </w:tc>
        <w:tc>
          <w:tcPr>
            <w:tcW w:w="1842" w:type="dxa"/>
            <w:vMerge w:val="restart"/>
            <w:tcBorders>
              <w:top w:val="single" w:sz="4" w:space="0" w:color="auto"/>
              <w:left w:val="single" w:sz="4" w:space="0" w:color="auto"/>
              <w:right w:val="single" w:sz="4" w:space="0" w:color="auto"/>
            </w:tcBorders>
            <w:hideMark/>
          </w:tcPr>
          <w:p w:rsidR="00A10E25" w:rsidRDefault="00A10E25">
            <w:pPr>
              <w:ind w:left="0"/>
              <w:rPr>
                <w:spacing w:val="-20"/>
                <w:szCs w:val="28"/>
                <w:lang w:eastAsia="en-US"/>
              </w:rPr>
            </w:pPr>
            <w:r>
              <w:rPr>
                <w:spacing w:val="-20"/>
                <w:szCs w:val="28"/>
                <w:lang w:eastAsia="en-US"/>
              </w:rPr>
              <w:t>Управление культуры</w:t>
            </w:r>
          </w:p>
        </w:tc>
      </w:tr>
      <w:tr w:rsidR="00A10E25" w:rsidTr="00915FED">
        <w:trPr>
          <w:trHeight w:val="696"/>
        </w:trPr>
        <w:tc>
          <w:tcPr>
            <w:tcW w:w="849" w:type="dxa"/>
            <w:vMerge/>
            <w:tcBorders>
              <w:left w:val="single" w:sz="4" w:space="0" w:color="auto"/>
              <w:right w:val="single" w:sz="4" w:space="0" w:color="auto"/>
            </w:tcBorders>
          </w:tcPr>
          <w:p w:rsidR="00A10E25" w:rsidRDefault="00A10E25">
            <w:pPr>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A10E25" w:rsidRDefault="00A10E25">
            <w:pPr>
              <w:ind w:left="0"/>
              <w:rPr>
                <w:spacing w:val="-20"/>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ind w:left="0"/>
              <w:rPr>
                <w:spacing w:val="-20"/>
                <w:szCs w:val="28"/>
                <w:lang w:eastAsia="en-US"/>
              </w:rPr>
            </w:pPr>
            <w:r>
              <w:rPr>
                <w:spacing w:val="-20"/>
                <w:szCs w:val="28"/>
                <w:lang w:eastAsia="en-U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Pr="003C1307" w:rsidRDefault="00A10E25" w:rsidP="00224A6A">
            <w:pPr>
              <w:ind w:left="0"/>
              <w:rPr>
                <w:b/>
                <w:spacing w:val="-20"/>
                <w:szCs w:val="28"/>
                <w:lang w:eastAsia="en-US"/>
              </w:rPr>
            </w:pPr>
          </w:p>
        </w:tc>
        <w:tc>
          <w:tcPr>
            <w:tcW w:w="1842" w:type="dxa"/>
            <w:vMerge/>
            <w:tcBorders>
              <w:left w:val="single" w:sz="4" w:space="0" w:color="auto"/>
              <w:bottom w:val="single" w:sz="4" w:space="0" w:color="auto"/>
              <w:right w:val="single" w:sz="4" w:space="0" w:color="auto"/>
            </w:tcBorders>
          </w:tcPr>
          <w:p w:rsidR="00A10E25" w:rsidRDefault="00A10E25">
            <w:pPr>
              <w:ind w:left="0"/>
              <w:rPr>
                <w:spacing w:val="-20"/>
                <w:szCs w:val="28"/>
                <w:lang w:eastAsia="en-US"/>
              </w:rPr>
            </w:pPr>
          </w:p>
        </w:tc>
      </w:tr>
      <w:tr w:rsidR="00F3405A" w:rsidTr="00E267AC">
        <w:trPr>
          <w:trHeight w:val="93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Pr="002C0A79"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Pr="002C0A79" w:rsidRDefault="002C0A79">
            <w:pPr>
              <w:ind w:left="0"/>
              <w:rPr>
                <w:rFonts w:eastAsia="Times New Roman" w:cs="Times New Roman"/>
                <w:bCs w:val="0"/>
                <w:szCs w:val="28"/>
              </w:rPr>
            </w:pPr>
            <w:r w:rsidRPr="002C0A79">
              <w:rPr>
                <w:rFonts w:eastAsia="Times New Roman" w:cs="Times New Roman"/>
                <w:bCs w:val="0"/>
                <w:szCs w:val="28"/>
              </w:rPr>
              <w:t>10,0</w:t>
            </w:r>
          </w:p>
        </w:tc>
        <w:tc>
          <w:tcPr>
            <w:tcW w:w="992" w:type="dxa"/>
            <w:tcBorders>
              <w:top w:val="single" w:sz="4" w:space="0" w:color="auto"/>
              <w:left w:val="single" w:sz="4" w:space="0" w:color="auto"/>
              <w:bottom w:val="single" w:sz="4" w:space="0" w:color="auto"/>
              <w:right w:val="single" w:sz="4" w:space="0" w:color="auto"/>
            </w:tcBorders>
          </w:tcPr>
          <w:p w:rsidR="00F3405A" w:rsidRDefault="002C0A79">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3405A" w:rsidRPr="003C1307" w:rsidRDefault="003C1307" w:rsidP="00224A6A">
            <w:pPr>
              <w:ind w:left="0"/>
              <w:rPr>
                <w:b/>
                <w:spacing w:val="-20"/>
                <w:szCs w:val="28"/>
                <w:lang w:eastAsia="en-US"/>
              </w:rPr>
            </w:pPr>
            <w:r w:rsidRPr="003C1307">
              <w:rPr>
                <w:b/>
                <w:spacing w:val="-20"/>
                <w:szCs w:val="28"/>
                <w:lang w:eastAsia="en-US"/>
              </w:rPr>
              <w:t>20,0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1.3.7</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Фестиваль-праздник, посвященный детской </w:t>
            </w:r>
            <w:r w:rsidR="00A10E25">
              <w:rPr>
                <w:spacing w:val="-20"/>
                <w:szCs w:val="28"/>
                <w:lang w:eastAsia="en-US"/>
              </w:rPr>
              <w:t xml:space="preserve"> </w:t>
            </w:r>
            <w:r>
              <w:rPr>
                <w:spacing w:val="-20"/>
                <w:szCs w:val="28"/>
                <w:lang w:eastAsia="en-US"/>
              </w:rPr>
              <w:t>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r>
              <w:rPr>
                <w:spacing w:val="-20"/>
                <w:szCs w:val="28"/>
                <w:lang w:eastAsia="en-US"/>
              </w:rPr>
              <w:t>Муниципальный бюджет.</w:t>
            </w:r>
          </w:p>
          <w:p w:rsidR="00F3405A" w:rsidRDefault="00F3405A">
            <w:pPr>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3C1307">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2C0A79">
            <w:pPr>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F3405A" w:rsidRDefault="002C0A79">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3405A" w:rsidRPr="003C1307" w:rsidRDefault="003C1307">
            <w:pPr>
              <w:ind w:left="0"/>
              <w:rPr>
                <w:b/>
                <w:spacing w:val="-20"/>
                <w:szCs w:val="28"/>
                <w:lang w:eastAsia="en-US"/>
              </w:rPr>
            </w:pPr>
            <w:r w:rsidRPr="003C1307">
              <w:rPr>
                <w:b/>
                <w:spacing w:val="-20"/>
                <w:szCs w:val="28"/>
                <w:lang w:eastAsia="en-US"/>
              </w:rPr>
              <w:t>25,0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bl>
    <w:p w:rsidR="00F3405A" w:rsidRDefault="00F3405A" w:rsidP="00F3405A">
      <w:pPr>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E267AC">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106EF1">
            <w:pPr>
              <w:ind w:left="0"/>
              <w:rPr>
                <w:b/>
                <w:spacing w:val="-20"/>
                <w:szCs w:val="28"/>
                <w:lang w:eastAsia="en-US"/>
              </w:rPr>
            </w:pPr>
            <w:r>
              <w:rPr>
                <w:b/>
                <w:spacing w:val="-20"/>
                <w:szCs w:val="28"/>
                <w:lang w:eastAsia="en-US"/>
              </w:rPr>
              <w:t>120,0</w:t>
            </w:r>
          </w:p>
        </w:tc>
        <w:tc>
          <w:tcPr>
            <w:tcW w:w="1276" w:type="dxa"/>
            <w:tcBorders>
              <w:top w:val="single" w:sz="4" w:space="0" w:color="auto"/>
              <w:left w:val="single" w:sz="4" w:space="0" w:color="auto"/>
              <w:bottom w:val="single" w:sz="4" w:space="0" w:color="auto"/>
              <w:right w:val="single" w:sz="4" w:space="0" w:color="auto"/>
            </w:tcBorders>
          </w:tcPr>
          <w:p w:rsidR="00F3405A" w:rsidRDefault="003C1307" w:rsidP="003C1307">
            <w:pPr>
              <w:ind w:left="0"/>
              <w:rPr>
                <w:b/>
                <w:spacing w:val="-20"/>
                <w:szCs w:val="28"/>
                <w:lang w:eastAsia="en-US"/>
              </w:rPr>
            </w:pPr>
            <w:r>
              <w:rPr>
                <w:b/>
                <w:spacing w:val="-20"/>
                <w:szCs w:val="28"/>
                <w:lang w:eastAsia="en-US"/>
              </w:rPr>
              <w:t>20</w:t>
            </w:r>
            <w:r w:rsidR="009E7758">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3C1307" w:rsidP="003316AA">
            <w:pPr>
              <w:ind w:left="0"/>
              <w:rPr>
                <w:b/>
                <w:spacing w:val="-20"/>
                <w:szCs w:val="28"/>
                <w:lang w:eastAsia="en-US"/>
              </w:rPr>
            </w:pPr>
            <w:r>
              <w:rPr>
                <w:b/>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3405A" w:rsidRDefault="002C0A79" w:rsidP="00224A6A">
            <w:pPr>
              <w:ind w:left="0"/>
              <w:rPr>
                <w:b/>
                <w:spacing w:val="-20"/>
                <w:szCs w:val="28"/>
                <w:lang w:eastAsia="en-US"/>
              </w:rPr>
            </w:pPr>
            <w:r>
              <w:rPr>
                <w:b/>
                <w:spacing w:val="-20"/>
                <w:szCs w:val="28"/>
                <w:lang w:eastAsia="en-US"/>
              </w:rPr>
              <w:t>50,0</w:t>
            </w:r>
          </w:p>
        </w:tc>
        <w:tc>
          <w:tcPr>
            <w:tcW w:w="992" w:type="dxa"/>
            <w:tcBorders>
              <w:top w:val="single" w:sz="4" w:space="0" w:color="auto"/>
              <w:left w:val="single" w:sz="4" w:space="0" w:color="auto"/>
              <w:bottom w:val="single" w:sz="4" w:space="0" w:color="auto"/>
              <w:right w:val="single" w:sz="4" w:space="0" w:color="auto"/>
            </w:tcBorders>
          </w:tcPr>
          <w:p w:rsidR="00F3405A" w:rsidRDefault="002C0A79" w:rsidP="00A10E25">
            <w:pPr>
              <w:ind w:left="0"/>
              <w:rPr>
                <w:b/>
                <w:spacing w:val="-20"/>
                <w:szCs w:val="28"/>
                <w:lang w:eastAsia="en-US"/>
              </w:rPr>
            </w:pPr>
            <w:r>
              <w:rPr>
                <w:b/>
                <w:spacing w:val="-20"/>
                <w:szCs w:val="28"/>
                <w:lang w:eastAsia="en-US"/>
              </w:rPr>
              <w:t>35,0</w:t>
            </w:r>
          </w:p>
        </w:tc>
        <w:tc>
          <w:tcPr>
            <w:tcW w:w="1134" w:type="dxa"/>
            <w:tcBorders>
              <w:top w:val="single" w:sz="4" w:space="0" w:color="auto"/>
              <w:left w:val="single" w:sz="4" w:space="0" w:color="auto"/>
              <w:bottom w:val="single" w:sz="4" w:space="0" w:color="auto"/>
              <w:right w:val="single" w:sz="4" w:space="0" w:color="auto"/>
            </w:tcBorders>
          </w:tcPr>
          <w:p w:rsidR="00F3405A" w:rsidRDefault="003C1307" w:rsidP="003316AA">
            <w:pPr>
              <w:ind w:left="0"/>
              <w:rPr>
                <w:b/>
                <w:spacing w:val="-20"/>
                <w:szCs w:val="28"/>
                <w:lang w:eastAsia="en-US"/>
              </w:rPr>
            </w:pPr>
            <w:r>
              <w:rPr>
                <w:b/>
                <w:spacing w:val="-20"/>
                <w:szCs w:val="28"/>
                <w:lang w:eastAsia="en-US"/>
              </w:rPr>
              <w:t>235,0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ind w:left="0"/>
              <w:rPr>
                <w:b/>
                <w:spacing w:val="-20"/>
                <w:szCs w:val="28"/>
                <w:lang w:eastAsia="en-US"/>
              </w:rPr>
            </w:pPr>
          </w:p>
        </w:tc>
      </w:tr>
    </w:tbl>
    <w:p w:rsidR="00F3405A" w:rsidRDefault="00F3405A" w:rsidP="00F3405A">
      <w:pPr>
        <w:ind w:left="0"/>
        <w:contextualSpacing/>
        <w:rPr>
          <w:b/>
          <w:spacing w:val="-20"/>
          <w:sz w:val="16"/>
          <w:szCs w:val="16"/>
          <w:lang w:eastAsia="en-US"/>
        </w:rPr>
      </w:pPr>
    </w:p>
    <w:p w:rsidR="00030415" w:rsidRDefault="00030415" w:rsidP="00F3405A">
      <w:pPr>
        <w:ind w:left="0"/>
        <w:contextualSpacing/>
        <w:jc w:val="center"/>
        <w:rPr>
          <w:b/>
          <w:spacing w:val="-20"/>
          <w:szCs w:val="28"/>
          <w:lang w:eastAsia="en-US"/>
        </w:rPr>
      </w:pPr>
    </w:p>
    <w:p w:rsidR="00F3405A" w:rsidRDefault="00F3405A" w:rsidP="00F3405A">
      <w:pPr>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ind w:left="0"/>
        <w:contextualSpacing/>
        <w:jc w:val="center"/>
        <w:rPr>
          <w:b/>
          <w:spacing w:val="-20"/>
          <w:sz w:val="16"/>
          <w:szCs w:val="16"/>
          <w:lang w:eastAsia="en-US"/>
        </w:rPr>
      </w:pPr>
    </w:p>
    <w:p w:rsidR="00F3405A" w:rsidRDefault="00F3405A" w:rsidP="00F3405A">
      <w:pPr>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E267AC">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rsidP="00B415DE">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F70541">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Pr="00177FAD" w:rsidRDefault="00F3405A">
            <w:pPr>
              <w:ind w:left="0"/>
              <w:rPr>
                <w:rFonts w:eastAsia="Times New Roman" w:cs="Times New Roman"/>
                <w:bCs w:val="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177FAD">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Pr="00177FAD" w:rsidRDefault="00F3405A" w:rsidP="00F62515">
            <w:pPr>
              <w:ind w:left="0"/>
              <w:rPr>
                <w:rFonts w:eastAsia="Times New Roman" w:cs="Times New Roman"/>
                <w:bCs w:val="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F62515">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E267AC">
        <w:trPr>
          <w:trHeight w:val="69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EB547B">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Pr="00EB547B" w:rsidRDefault="00F3405A" w:rsidP="003316A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Pr="00EB547B" w:rsidRDefault="007E22F0">
            <w:pPr>
              <w:ind w:left="0"/>
              <w:rPr>
                <w:rFonts w:eastAsia="Times New Roman" w:cs="Times New Roman"/>
                <w:bCs w:val="0"/>
                <w:szCs w:val="28"/>
              </w:rPr>
            </w:pPr>
            <w:r w:rsidRPr="00EB547B">
              <w:rPr>
                <w:rFonts w:eastAsia="Times New Roman" w:cs="Times New Roman"/>
                <w:bCs w:val="0"/>
                <w:szCs w:val="28"/>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BF02E1" w:rsidP="003316AA">
            <w:pPr>
              <w:ind w:left="0"/>
              <w:rPr>
                <w:b/>
                <w:spacing w:val="-20"/>
                <w:szCs w:val="28"/>
                <w:lang w:eastAsia="en-US"/>
              </w:rPr>
            </w:pPr>
            <w:r w:rsidRPr="006B7C7E">
              <w:rPr>
                <w:b/>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99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915FED">
            <w:pPr>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F3405A" w:rsidRDefault="00EB547B" w:rsidP="00177FAD">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7E22F0" w:rsidP="00686644">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BF02E1" w:rsidP="00177FAD">
            <w:pPr>
              <w:ind w:left="0"/>
              <w:rPr>
                <w:b/>
                <w:spacing w:val="-20"/>
                <w:szCs w:val="28"/>
                <w:lang w:eastAsia="en-US"/>
              </w:rPr>
            </w:pPr>
            <w:r w:rsidRPr="006B7C7E">
              <w:rPr>
                <w:b/>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64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B66218">
            <w:pPr>
              <w:ind w:left="0"/>
              <w:rPr>
                <w:spacing w:val="-20"/>
                <w:szCs w:val="28"/>
                <w:lang w:eastAsia="en-US"/>
              </w:rPr>
            </w:pPr>
            <w:r>
              <w:rPr>
                <w:spacing w:val="-20"/>
                <w:szCs w:val="28"/>
                <w:lang w:eastAsia="en-US"/>
              </w:rPr>
              <w:t>70,0</w:t>
            </w:r>
          </w:p>
        </w:tc>
        <w:tc>
          <w:tcPr>
            <w:tcW w:w="1276" w:type="dxa"/>
            <w:tcBorders>
              <w:top w:val="single" w:sz="4" w:space="0" w:color="auto"/>
              <w:left w:val="single" w:sz="4" w:space="0" w:color="auto"/>
              <w:bottom w:val="single" w:sz="4" w:space="0" w:color="auto"/>
              <w:right w:val="single" w:sz="4" w:space="0" w:color="auto"/>
            </w:tcBorders>
          </w:tcPr>
          <w:p w:rsidR="00F3405A" w:rsidRDefault="00EB547B" w:rsidP="00177FAD">
            <w:pPr>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tcPr>
          <w:p w:rsidR="00F3405A" w:rsidRDefault="00BF02E1" w:rsidP="00686644">
            <w:pPr>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Default="007E22F0" w:rsidP="00686644">
            <w:pPr>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BF02E1" w:rsidP="00822D58">
            <w:pPr>
              <w:ind w:left="0"/>
              <w:rPr>
                <w:b/>
                <w:spacing w:val="-20"/>
                <w:szCs w:val="28"/>
                <w:lang w:eastAsia="en-US"/>
              </w:rPr>
            </w:pPr>
            <w:r w:rsidRPr="006B7C7E">
              <w:rPr>
                <w:b/>
                <w:spacing w:val="-20"/>
                <w:szCs w:val="28"/>
                <w:lang w:eastAsia="en-US"/>
              </w:rPr>
              <w:t>155,0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1181"/>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lastRenderedPageBreak/>
              <w:t>1.4.7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620F48">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217F75">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217F75" w:rsidP="00F62515">
            <w:pPr>
              <w:ind w:left="0"/>
              <w:rPr>
                <w:b/>
                <w:spacing w:val="-20"/>
                <w:szCs w:val="28"/>
                <w:lang w:eastAsia="en-US"/>
              </w:rPr>
            </w:pPr>
            <w:r w:rsidRPr="006B7C7E">
              <w:rPr>
                <w:b/>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75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CF2FBD">
            <w:pPr>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620F48">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3B32E8">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3B32E8" w:rsidP="00177FAD">
            <w:pPr>
              <w:ind w:left="0"/>
              <w:rPr>
                <w:b/>
                <w:spacing w:val="-20"/>
                <w:szCs w:val="28"/>
                <w:lang w:eastAsia="en-US"/>
              </w:rPr>
            </w:pPr>
            <w:r w:rsidRPr="006B7C7E">
              <w:rPr>
                <w:b/>
                <w:spacing w:val="-20"/>
                <w:szCs w:val="28"/>
                <w:lang w:eastAsia="en-US"/>
              </w:rPr>
              <w:t>25,0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112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F3405A" w:rsidP="00177FAD">
            <w:pPr>
              <w:ind w:left="0"/>
              <w:rPr>
                <w:b/>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bl>
    <w:p w:rsidR="00F3405A" w:rsidRDefault="00F3405A" w:rsidP="00F3405A">
      <w:pPr>
        <w:ind w:left="0"/>
        <w:rPr>
          <w:spacing w:val="-20"/>
          <w:sz w:val="2"/>
          <w:szCs w:val="2"/>
        </w:rPr>
      </w:pPr>
    </w:p>
    <w:p w:rsidR="00F3405A" w:rsidRDefault="00F3405A" w:rsidP="00F3405A">
      <w:pPr>
        <w:ind w:left="0"/>
        <w:rPr>
          <w:spacing w:val="-20"/>
          <w:sz w:val="2"/>
          <w:szCs w:val="2"/>
          <w:lang w:eastAsia="en-US"/>
        </w:rPr>
      </w:pPr>
    </w:p>
    <w:p w:rsidR="00F3405A" w:rsidRDefault="00F3405A" w:rsidP="00F3405A">
      <w:pPr>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E267AC">
        <w:trPr>
          <w:trHeight w:val="1129"/>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1.4.10</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023673">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3B32E8" w:rsidP="0068664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7E22F0" w:rsidP="00686644">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F3405A" w:rsidRDefault="007E22F0" w:rsidP="00177FAD">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3B32E8" w:rsidP="00177FAD">
            <w:pPr>
              <w:ind w:left="0"/>
              <w:rPr>
                <w:b/>
                <w:spacing w:val="-20"/>
                <w:szCs w:val="28"/>
                <w:lang w:eastAsia="en-US"/>
              </w:rPr>
            </w:pPr>
            <w:r w:rsidRPr="006B7C7E">
              <w:rPr>
                <w:b/>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111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1.4.11</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5418E1">
            <w:pPr>
              <w:ind w:left="0"/>
              <w:rPr>
                <w:spacing w:val="-20"/>
                <w:szCs w:val="28"/>
                <w:lang w:eastAsia="en-US"/>
              </w:rPr>
            </w:pPr>
            <w:r>
              <w:rPr>
                <w:spacing w:val="-20"/>
                <w:szCs w:val="28"/>
                <w:lang w:eastAsia="en-US"/>
              </w:rPr>
              <w:t>25,0</w:t>
            </w:r>
          </w:p>
        </w:tc>
        <w:tc>
          <w:tcPr>
            <w:tcW w:w="1276" w:type="dxa"/>
            <w:tcBorders>
              <w:top w:val="single" w:sz="4" w:space="0" w:color="auto"/>
              <w:left w:val="single" w:sz="4" w:space="0" w:color="auto"/>
              <w:bottom w:val="single" w:sz="4" w:space="0" w:color="auto"/>
              <w:right w:val="single" w:sz="4" w:space="0" w:color="auto"/>
            </w:tcBorders>
          </w:tcPr>
          <w:p w:rsidR="00F3405A" w:rsidRDefault="00023673" w:rsidP="00F62515">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3B32E8">
            <w:pPr>
              <w:ind w:left="0"/>
              <w:rPr>
                <w:spacing w:val="-20"/>
                <w:szCs w:val="28"/>
              </w:rPr>
            </w:pPr>
            <w:r>
              <w:rPr>
                <w:spacing w:val="-20"/>
                <w:szCs w:val="28"/>
              </w:rPr>
              <w:t>35,0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3B32E8" w:rsidP="00F62515">
            <w:pPr>
              <w:ind w:left="0"/>
              <w:rPr>
                <w:b/>
                <w:spacing w:val="-20"/>
                <w:szCs w:val="28"/>
                <w:lang w:eastAsia="en-US"/>
              </w:rPr>
            </w:pPr>
            <w:r w:rsidRPr="006B7C7E">
              <w:rPr>
                <w:b/>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85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1.4.12</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F3405A">
            <w:pPr>
              <w:ind w:left="0"/>
              <w:rPr>
                <w:b/>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111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1.4.13</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Pr="00177FAD" w:rsidRDefault="00F3405A">
            <w:pPr>
              <w:ind w:left="0"/>
              <w:rPr>
                <w:rFonts w:eastAsia="Times New Roman" w:cs="Times New Roman"/>
                <w:bCs w:val="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F62515">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F3405A" w:rsidP="00F62515">
            <w:pPr>
              <w:ind w:left="0"/>
              <w:rPr>
                <w:b/>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1133"/>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Pr="00177FAD" w:rsidRDefault="00F3405A">
            <w:pPr>
              <w:ind w:left="0"/>
              <w:rPr>
                <w:rFonts w:eastAsia="Times New Roman" w:cs="Times New Roman"/>
                <w:bCs w:val="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F3405A">
            <w:pPr>
              <w:ind w:left="0"/>
              <w:rPr>
                <w:b/>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1266"/>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A57795">
            <w:pPr>
              <w:ind w:left="0"/>
              <w:rPr>
                <w:spacing w:val="-20"/>
                <w:szCs w:val="28"/>
                <w:lang w:eastAsia="en-US"/>
              </w:rPr>
            </w:pPr>
            <w:r>
              <w:rPr>
                <w:spacing w:val="-20"/>
                <w:szCs w:val="28"/>
                <w:lang w:eastAsia="en-US"/>
              </w:rPr>
              <w:t>300,0</w:t>
            </w:r>
          </w:p>
        </w:tc>
        <w:tc>
          <w:tcPr>
            <w:tcW w:w="1276" w:type="dxa"/>
            <w:tcBorders>
              <w:top w:val="single" w:sz="4" w:space="0" w:color="auto"/>
              <w:left w:val="single" w:sz="4" w:space="0" w:color="auto"/>
              <w:bottom w:val="single" w:sz="4" w:space="0" w:color="auto"/>
              <w:right w:val="single" w:sz="4" w:space="0" w:color="auto"/>
            </w:tcBorders>
          </w:tcPr>
          <w:p w:rsidR="00F3405A" w:rsidRDefault="00023673">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3B32E8">
            <w:pPr>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7E22F0">
            <w:pPr>
              <w:ind w:left="0"/>
              <w:rPr>
                <w:spacing w:val="-20"/>
                <w:szCs w:val="28"/>
              </w:rPr>
            </w:pPr>
            <w:r>
              <w:rPr>
                <w:spacing w:val="-20"/>
                <w:szCs w:val="28"/>
              </w:rPr>
              <w:t>20,0</w:t>
            </w:r>
          </w:p>
        </w:tc>
        <w:tc>
          <w:tcPr>
            <w:tcW w:w="992" w:type="dxa"/>
            <w:tcBorders>
              <w:top w:val="single" w:sz="4" w:space="0" w:color="auto"/>
              <w:left w:val="single" w:sz="4" w:space="0" w:color="auto"/>
              <w:bottom w:val="single" w:sz="4" w:space="0" w:color="auto"/>
              <w:right w:val="single" w:sz="4" w:space="0" w:color="auto"/>
            </w:tcBorders>
          </w:tcPr>
          <w:p w:rsidR="00F3405A" w:rsidRDefault="00680BDA" w:rsidP="00607A33">
            <w:pPr>
              <w:ind w:left="0"/>
              <w:rPr>
                <w:spacing w:val="-20"/>
                <w:szCs w:val="28"/>
              </w:rPr>
            </w:pPr>
            <w:r>
              <w:rPr>
                <w:spacing w:val="-20"/>
                <w:szCs w:val="28"/>
              </w:rPr>
              <w:t>20,0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3B32E8">
            <w:pPr>
              <w:ind w:left="0"/>
              <w:rPr>
                <w:b/>
                <w:spacing w:val="-20"/>
                <w:szCs w:val="28"/>
                <w:lang w:eastAsia="en-US"/>
              </w:rPr>
            </w:pPr>
            <w:r w:rsidRPr="006B7C7E">
              <w:rPr>
                <w:b/>
                <w:spacing w:val="-20"/>
                <w:szCs w:val="28"/>
                <w:lang w:eastAsia="en-US"/>
              </w:rPr>
              <w:t>400,0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4D7E27">
        <w:trPr>
          <w:trHeight w:val="70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lastRenderedPageBreak/>
              <w:t>1.4.16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Pr="00CF2FBD" w:rsidRDefault="00CF2FBD">
            <w:pPr>
              <w:ind w:left="0"/>
              <w:rPr>
                <w:rFonts w:eastAsia="Times New Roman" w:cs="Times New Roman"/>
                <w:bCs w:val="0"/>
                <w:szCs w:val="28"/>
              </w:rPr>
            </w:pPr>
            <w:r w:rsidRPr="00CF2FBD">
              <w:rPr>
                <w:rFonts w:eastAsia="Times New Roman" w:cs="Times New Roman"/>
                <w:bCs w:val="0"/>
                <w:szCs w:val="28"/>
              </w:rPr>
              <w:t>300,0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Pr="006B7C7E" w:rsidRDefault="006B7C7E">
            <w:pPr>
              <w:ind w:left="0"/>
              <w:rPr>
                <w:b/>
                <w:spacing w:val="-20"/>
                <w:szCs w:val="28"/>
                <w:lang w:eastAsia="en-US"/>
              </w:rPr>
            </w:pPr>
            <w:r w:rsidRPr="006B7C7E">
              <w:rPr>
                <w:b/>
                <w:spacing w:val="-20"/>
                <w:szCs w:val="28"/>
                <w:lang w:eastAsia="en-US"/>
              </w:rPr>
              <w:t>300,0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70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Pr="00B66218" w:rsidRDefault="00B66218">
            <w:pPr>
              <w:ind w:left="0"/>
              <w:rPr>
                <w:rFonts w:eastAsia="Times New Roman" w:cs="Times New Roman"/>
                <w:bCs w:val="0"/>
                <w:szCs w:val="28"/>
              </w:rPr>
            </w:pPr>
            <w:r>
              <w:rPr>
                <w:rFonts w:eastAsia="Times New Roman" w:cs="Times New Roman"/>
                <w:bCs w:val="0"/>
                <w:szCs w:val="28"/>
              </w:rPr>
              <w:t>95,0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6B7C7E" w:rsidP="00686644">
            <w:pPr>
              <w:ind w:left="0"/>
              <w:rPr>
                <w:b/>
                <w:spacing w:val="-20"/>
                <w:szCs w:val="28"/>
                <w:lang w:eastAsia="en-US"/>
              </w:rPr>
            </w:pPr>
            <w:r w:rsidRPr="006B7C7E">
              <w:rPr>
                <w:b/>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E267AC">
        <w:trPr>
          <w:trHeight w:val="962"/>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rsidP="00E267AC">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F3405A" w:rsidP="00607A33">
            <w:pPr>
              <w:ind w:left="0"/>
              <w:rPr>
                <w:b/>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r w:rsidR="00F3405A" w:rsidTr="004D7E27">
        <w:trPr>
          <w:trHeight w:val="712"/>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ind w:left="0"/>
              <w:rPr>
                <w:b/>
                <w:spacing w:val="-20"/>
                <w:szCs w:val="28"/>
                <w:lang w:eastAsia="en-US"/>
              </w:rPr>
            </w:pPr>
            <w:r>
              <w:rPr>
                <w:b/>
                <w:spacing w:val="-20"/>
                <w:szCs w:val="28"/>
                <w:lang w:eastAsia="en-US"/>
              </w:rPr>
              <w:t>1.4.19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4947DD">
            <w:pPr>
              <w:ind w:left="0"/>
              <w:rPr>
                <w:spacing w:val="-20"/>
                <w:szCs w:val="28"/>
                <w:lang w:eastAsia="en-US"/>
              </w:rPr>
            </w:pPr>
            <w:r>
              <w:rPr>
                <w:spacing w:val="-20"/>
                <w:szCs w:val="28"/>
                <w:lang w:eastAsia="en-US"/>
              </w:rPr>
              <w:t>30</w:t>
            </w:r>
            <w:r w:rsidR="0021593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01629D">
            <w:pPr>
              <w:ind w:left="0"/>
              <w:rPr>
                <w:spacing w:val="-20"/>
                <w:szCs w:val="28"/>
                <w:lang w:eastAsia="en-US"/>
              </w:rPr>
            </w:pPr>
            <w:r>
              <w:rPr>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tcPr>
          <w:p w:rsidR="00F3405A" w:rsidRDefault="00680BDA">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F3405A" w:rsidRPr="006B7C7E" w:rsidRDefault="004947DD" w:rsidP="00686644">
            <w:pPr>
              <w:ind w:left="0"/>
              <w:rPr>
                <w:b/>
                <w:spacing w:val="-20"/>
                <w:szCs w:val="28"/>
                <w:lang w:eastAsia="en-US"/>
              </w:rPr>
            </w:pPr>
            <w:r>
              <w:rPr>
                <w:b/>
                <w:spacing w:val="-20"/>
                <w:szCs w:val="28"/>
                <w:lang w:eastAsia="en-US"/>
              </w:rPr>
              <w:t>9</w:t>
            </w:r>
            <w:r w:rsidR="006B7C7E" w:rsidRPr="006B7C7E">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ind w:left="0"/>
              <w:rPr>
                <w:spacing w:val="-20"/>
                <w:szCs w:val="28"/>
                <w:lang w:eastAsia="en-US"/>
              </w:rPr>
            </w:pPr>
            <w:r>
              <w:rPr>
                <w:spacing w:val="-20"/>
                <w:szCs w:val="28"/>
                <w:lang w:eastAsia="en-US"/>
              </w:rPr>
              <w:t>Управление культуры</w:t>
            </w:r>
          </w:p>
        </w:tc>
      </w:tr>
    </w:tbl>
    <w:p w:rsidR="009F582D" w:rsidRDefault="009F582D" w:rsidP="00F3405A">
      <w:pPr>
        <w:ind w:left="0"/>
        <w:rPr>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9F582D" w:rsidTr="00161EED">
        <w:trPr>
          <w:trHeight w:val="1272"/>
        </w:trPr>
        <w:tc>
          <w:tcPr>
            <w:tcW w:w="957" w:type="dxa"/>
            <w:tcBorders>
              <w:top w:val="single" w:sz="4" w:space="0" w:color="auto"/>
              <w:left w:val="single" w:sz="4" w:space="0" w:color="auto"/>
              <w:bottom w:val="single" w:sz="4" w:space="0" w:color="auto"/>
              <w:right w:val="single" w:sz="4" w:space="0" w:color="auto"/>
            </w:tcBorders>
            <w:hideMark/>
          </w:tcPr>
          <w:p w:rsidR="009F582D" w:rsidRDefault="009F582D" w:rsidP="003335D4">
            <w:pPr>
              <w:keepLines/>
              <w:widowControl w:val="0"/>
              <w:ind w:left="0"/>
              <w:rPr>
                <w:b/>
                <w:spacing w:val="-20"/>
                <w:szCs w:val="28"/>
                <w:lang w:eastAsia="en-US"/>
              </w:rPr>
            </w:pPr>
            <w:r>
              <w:rPr>
                <w:b/>
                <w:spacing w:val="-20"/>
                <w:szCs w:val="28"/>
                <w:lang w:eastAsia="en-US"/>
              </w:rPr>
              <w:t>1.4.20</w:t>
            </w:r>
          </w:p>
        </w:tc>
        <w:tc>
          <w:tcPr>
            <w:tcW w:w="3684" w:type="dxa"/>
            <w:tcBorders>
              <w:top w:val="single" w:sz="4" w:space="0" w:color="auto"/>
              <w:left w:val="single" w:sz="4" w:space="0" w:color="auto"/>
              <w:bottom w:val="single" w:sz="4" w:space="0" w:color="auto"/>
              <w:right w:val="single" w:sz="4" w:space="0" w:color="auto"/>
            </w:tcBorders>
            <w:hideMark/>
          </w:tcPr>
          <w:p w:rsidR="009F582D" w:rsidRDefault="009F582D" w:rsidP="003335D4">
            <w:pPr>
              <w:keepLines/>
              <w:widowControl w:val="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9F582D" w:rsidRDefault="009F582D" w:rsidP="003335D4">
            <w:pPr>
              <w:keepLines/>
              <w:widowControl w:val="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F582D" w:rsidRDefault="009F582D" w:rsidP="003335D4">
            <w:pPr>
              <w:keepLines/>
              <w:widowControl w:val="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9F582D" w:rsidRDefault="009F582D" w:rsidP="003335D4">
            <w:pPr>
              <w:keepLines/>
              <w:widowControl w:val="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F582D" w:rsidRDefault="009F582D" w:rsidP="003335D4">
            <w:pPr>
              <w:keepLines/>
              <w:widowControl w:val="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9F582D" w:rsidRDefault="009F582D" w:rsidP="003335D4">
            <w:pPr>
              <w:keepLines/>
              <w:widowControl w:val="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9F582D" w:rsidRDefault="009F582D" w:rsidP="003335D4">
            <w:pPr>
              <w:keepLines/>
              <w:widowControl w:val="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9F582D" w:rsidRDefault="009F582D" w:rsidP="003335D4">
            <w:pPr>
              <w:keepLines/>
              <w:widowControl w:val="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9F582D" w:rsidRDefault="009F582D" w:rsidP="003335D4">
            <w:pPr>
              <w:keepLines/>
              <w:widowControl w:val="0"/>
              <w:ind w:left="0"/>
              <w:rPr>
                <w:spacing w:val="-20"/>
                <w:szCs w:val="28"/>
                <w:lang w:eastAsia="en-US"/>
              </w:rPr>
            </w:pPr>
            <w:r>
              <w:rPr>
                <w:spacing w:val="-20"/>
                <w:szCs w:val="28"/>
                <w:lang w:eastAsia="en-US"/>
              </w:rPr>
              <w:t>Управление культуры</w:t>
            </w:r>
          </w:p>
        </w:tc>
      </w:tr>
    </w:tbl>
    <w:p w:rsidR="009F582D" w:rsidRDefault="009F582D" w:rsidP="00F3405A">
      <w:pPr>
        <w:ind w:left="0"/>
        <w:rPr>
          <w:spacing w:val="-20"/>
          <w:sz w:val="16"/>
          <w:szCs w:val="16"/>
          <w:lang w:eastAsia="en-US"/>
        </w:rPr>
      </w:pPr>
    </w:p>
    <w:p w:rsidR="00F3405A" w:rsidRDefault="00F3405A" w:rsidP="00F3405A">
      <w:pPr>
        <w:ind w:firstLine="708"/>
        <w:jc w:val="right"/>
        <w:rPr>
          <w:b/>
          <w:sz w:val="2"/>
          <w:szCs w:val="2"/>
        </w:rPr>
      </w:pPr>
    </w:p>
    <w:p w:rsidR="000918D4" w:rsidRDefault="000918D4" w:rsidP="000918D4">
      <w:pPr>
        <w:framePr w:h="60" w:hRule="exact" w:hSpace="180" w:wrap="around" w:vAnchor="text" w:hAnchor="page" w:x="451" w:y="-1722"/>
        <w:ind w:left="0"/>
        <w:rPr>
          <w:spacing w:val="-20"/>
          <w:sz w:val="2"/>
          <w:szCs w:val="2"/>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3728"/>
        <w:gridCol w:w="2410"/>
        <w:gridCol w:w="1276"/>
        <w:gridCol w:w="1276"/>
        <w:gridCol w:w="1134"/>
        <w:gridCol w:w="1134"/>
        <w:gridCol w:w="992"/>
        <w:gridCol w:w="1134"/>
        <w:gridCol w:w="1843"/>
      </w:tblGrid>
      <w:tr w:rsidR="000918D4" w:rsidTr="00161EED">
        <w:trPr>
          <w:trHeight w:val="690"/>
        </w:trPr>
        <w:tc>
          <w:tcPr>
            <w:tcW w:w="916" w:type="dxa"/>
            <w:tcBorders>
              <w:top w:val="single" w:sz="4" w:space="0" w:color="auto"/>
              <w:left w:val="single" w:sz="4" w:space="0" w:color="auto"/>
              <w:bottom w:val="single" w:sz="4" w:space="0" w:color="auto"/>
              <w:right w:val="single" w:sz="4" w:space="0" w:color="auto"/>
            </w:tcBorders>
            <w:hideMark/>
          </w:tcPr>
          <w:p w:rsidR="000918D4" w:rsidRDefault="000918D4" w:rsidP="00161EED">
            <w:pPr>
              <w:ind w:left="0"/>
              <w:rPr>
                <w:b/>
                <w:spacing w:val="-20"/>
                <w:szCs w:val="28"/>
                <w:lang w:eastAsia="en-US"/>
              </w:rPr>
            </w:pPr>
            <w:r>
              <w:rPr>
                <w:b/>
                <w:spacing w:val="-20"/>
                <w:szCs w:val="28"/>
                <w:lang w:eastAsia="en-US"/>
              </w:rPr>
              <w:t>1.4.21</w:t>
            </w:r>
          </w:p>
        </w:tc>
        <w:tc>
          <w:tcPr>
            <w:tcW w:w="3728" w:type="dxa"/>
            <w:tcBorders>
              <w:top w:val="single" w:sz="4" w:space="0" w:color="auto"/>
              <w:left w:val="single" w:sz="4" w:space="0" w:color="auto"/>
              <w:bottom w:val="single" w:sz="4" w:space="0" w:color="auto"/>
              <w:right w:val="single" w:sz="4" w:space="0" w:color="auto"/>
            </w:tcBorders>
            <w:hideMark/>
          </w:tcPr>
          <w:p w:rsidR="000918D4" w:rsidRDefault="000918D4" w:rsidP="00161EED">
            <w:pPr>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0918D4" w:rsidRDefault="000918D4" w:rsidP="00161EED">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0918D4" w:rsidRDefault="000918D4" w:rsidP="00161EED">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0918D4" w:rsidRDefault="000918D4" w:rsidP="00161EED">
            <w:pPr>
              <w:ind w:left="0"/>
              <w:rPr>
                <w:spacing w:val="-20"/>
                <w:szCs w:val="28"/>
              </w:rPr>
            </w:pPr>
            <w:r>
              <w:rPr>
                <w:spacing w:val="-20"/>
                <w:szCs w:val="28"/>
                <w:lang w:eastAsia="en-US"/>
              </w:rPr>
              <w:t>Управление культуры</w:t>
            </w:r>
          </w:p>
        </w:tc>
      </w:tr>
      <w:tr w:rsidR="000918D4" w:rsidTr="00161EED">
        <w:trPr>
          <w:trHeight w:val="690"/>
        </w:trPr>
        <w:tc>
          <w:tcPr>
            <w:tcW w:w="916"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b/>
                <w:spacing w:val="-20"/>
                <w:szCs w:val="28"/>
                <w:lang w:eastAsia="en-US"/>
              </w:rPr>
            </w:pPr>
            <w:r>
              <w:rPr>
                <w:b/>
                <w:spacing w:val="-20"/>
                <w:szCs w:val="28"/>
                <w:lang w:eastAsia="en-US"/>
              </w:rPr>
              <w:t>1.4.22</w:t>
            </w:r>
          </w:p>
        </w:tc>
        <w:tc>
          <w:tcPr>
            <w:tcW w:w="3728"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r>
              <w:rPr>
                <w:spacing w:val="-20"/>
                <w:szCs w:val="28"/>
                <w:lang w:eastAsia="en-US"/>
              </w:rPr>
              <w:t>Издание книги Баландиной А.И «И светел бесконечный миг»</w:t>
            </w:r>
          </w:p>
        </w:tc>
        <w:tc>
          <w:tcPr>
            <w:tcW w:w="2410"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r w:rsidRPr="00C41FC9">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r>
      <w:tr w:rsidR="000918D4" w:rsidTr="00161EED">
        <w:trPr>
          <w:trHeight w:val="871"/>
        </w:trPr>
        <w:tc>
          <w:tcPr>
            <w:tcW w:w="916"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b/>
                <w:spacing w:val="-20"/>
                <w:szCs w:val="28"/>
                <w:lang w:eastAsia="en-US"/>
              </w:rPr>
            </w:pPr>
            <w:r>
              <w:rPr>
                <w:b/>
                <w:spacing w:val="-20"/>
                <w:szCs w:val="28"/>
                <w:lang w:eastAsia="en-US"/>
              </w:rPr>
              <w:t>1.4.23</w:t>
            </w:r>
          </w:p>
        </w:tc>
        <w:tc>
          <w:tcPr>
            <w:tcW w:w="3728"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r>
              <w:rPr>
                <w:spacing w:val="-20"/>
                <w:szCs w:val="28"/>
                <w:lang w:eastAsia="en-US"/>
              </w:rPr>
              <w:t>Издание сборника по участникам локальных войн</w:t>
            </w:r>
          </w:p>
        </w:tc>
        <w:tc>
          <w:tcPr>
            <w:tcW w:w="2410" w:type="dxa"/>
            <w:tcBorders>
              <w:top w:val="single" w:sz="4" w:space="0" w:color="auto"/>
              <w:left w:val="single" w:sz="4" w:space="0" w:color="auto"/>
              <w:bottom w:val="single" w:sz="4" w:space="0" w:color="auto"/>
              <w:right w:val="single" w:sz="4" w:space="0" w:color="auto"/>
            </w:tcBorders>
          </w:tcPr>
          <w:p w:rsidR="000918D4" w:rsidRPr="00C41FC9" w:rsidRDefault="000918D4" w:rsidP="00161EED">
            <w:pPr>
              <w:ind w:left="0"/>
              <w:rPr>
                <w:spacing w:val="-20"/>
                <w:szCs w:val="28"/>
                <w:lang w:eastAsia="en-US"/>
              </w:rPr>
            </w:pPr>
            <w:r w:rsidRPr="00A57795">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0918D4" w:rsidRPr="00A57795" w:rsidRDefault="000918D4" w:rsidP="00161EED">
            <w:pPr>
              <w:ind w:left="0"/>
              <w:rPr>
                <w:rFonts w:eastAsia="Times New Roman" w:cs="Times New Roman"/>
                <w:bCs w:val="0"/>
                <w:szCs w:val="28"/>
              </w:rPr>
            </w:pPr>
            <w:r w:rsidRPr="00A57795">
              <w:rPr>
                <w:rFonts w:eastAsia="Times New Roman" w:cs="Times New Roman"/>
                <w:bCs w:val="0"/>
                <w:szCs w:val="28"/>
              </w:rPr>
              <w:t>200,0</w:t>
            </w:r>
          </w:p>
        </w:tc>
        <w:tc>
          <w:tcPr>
            <w:tcW w:w="1276"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8D4" w:rsidRPr="00B43EC5" w:rsidRDefault="00B43EC5" w:rsidP="00161EED">
            <w:pPr>
              <w:ind w:left="0"/>
              <w:rPr>
                <w:b/>
                <w:spacing w:val="-20"/>
                <w:szCs w:val="28"/>
                <w:lang w:eastAsia="en-US"/>
              </w:rPr>
            </w:pPr>
            <w:r w:rsidRPr="00B43EC5">
              <w:rPr>
                <w:b/>
                <w:spacing w:val="-20"/>
                <w:szCs w:val="28"/>
                <w:lang w:eastAsia="en-US"/>
              </w:rPr>
              <w:t>200,0</w:t>
            </w:r>
          </w:p>
        </w:tc>
        <w:tc>
          <w:tcPr>
            <w:tcW w:w="1843" w:type="dxa"/>
            <w:tcBorders>
              <w:top w:val="single" w:sz="4" w:space="0" w:color="auto"/>
              <w:left w:val="single" w:sz="4" w:space="0" w:color="auto"/>
              <w:bottom w:val="single" w:sz="4" w:space="0" w:color="auto"/>
              <w:right w:val="single" w:sz="4" w:space="0" w:color="auto"/>
            </w:tcBorders>
          </w:tcPr>
          <w:p w:rsidR="000918D4" w:rsidRDefault="000918D4" w:rsidP="00161EED">
            <w:pPr>
              <w:ind w:left="0"/>
              <w:rPr>
                <w:spacing w:val="-20"/>
                <w:szCs w:val="28"/>
                <w:lang w:eastAsia="en-US"/>
              </w:rPr>
            </w:pPr>
          </w:p>
        </w:tc>
      </w:tr>
    </w:tbl>
    <w:p w:rsidR="00B524A5" w:rsidRDefault="00B524A5" w:rsidP="00F2783C">
      <w:pPr>
        <w:ind w:left="0"/>
        <w:rPr>
          <w:rFonts w:cs="Times New Roman"/>
          <w:sz w:val="20"/>
          <w:szCs w:val="20"/>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779"/>
      </w:tblGrid>
      <w:tr w:rsidR="004C603B" w:rsidTr="00F2783C">
        <w:trPr>
          <w:trHeight w:val="584"/>
        </w:trPr>
        <w:tc>
          <w:tcPr>
            <w:tcW w:w="964" w:type="dxa"/>
            <w:tcBorders>
              <w:top w:val="single" w:sz="4" w:space="0" w:color="auto"/>
              <w:left w:val="single" w:sz="4" w:space="0" w:color="auto"/>
              <w:bottom w:val="single" w:sz="4" w:space="0" w:color="auto"/>
              <w:right w:val="single" w:sz="4" w:space="0" w:color="auto"/>
            </w:tcBorders>
          </w:tcPr>
          <w:p w:rsidR="004C603B" w:rsidRDefault="004C603B" w:rsidP="00F2783C">
            <w:pPr>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4C603B" w:rsidRDefault="004C603B" w:rsidP="00F2783C">
            <w:pPr>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4C603B" w:rsidRDefault="004C603B" w:rsidP="00F2783C">
            <w:pPr>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tcPr>
          <w:p w:rsidR="004C603B" w:rsidRDefault="004C603B" w:rsidP="00F2783C">
            <w:pPr>
              <w:ind w:left="0"/>
              <w:rPr>
                <w:b/>
                <w:spacing w:val="-20"/>
                <w:szCs w:val="28"/>
                <w:lang w:eastAsia="en-US"/>
              </w:rPr>
            </w:pPr>
            <w:r>
              <w:rPr>
                <w:b/>
                <w:spacing w:val="-20"/>
                <w:szCs w:val="28"/>
                <w:lang w:eastAsia="en-US"/>
              </w:rPr>
              <w:t>1015,0</w:t>
            </w:r>
          </w:p>
        </w:tc>
        <w:tc>
          <w:tcPr>
            <w:tcW w:w="1281" w:type="dxa"/>
            <w:tcBorders>
              <w:top w:val="single" w:sz="4" w:space="0" w:color="auto"/>
              <w:left w:val="single" w:sz="4" w:space="0" w:color="auto"/>
              <w:bottom w:val="single" w:sz="4" w:space="0" w:color="auto"/>
              <w:right w:val="single" w:sz="4" w:space="0" w:color="auto"/>
            </w:tcBorders>
          </w:tcPr>
          <w:p w:rsidR="004C603B" w:rsidRDefault="006B7C7E" w:rsidP="00F2783C">
            <w:pPr>
              <w:ind w:left="0"/>
              <w:rPr>
                <w:b/>
                <w:spacing w:val="-20"/>
                <w:szCs w:val="28"/>
                <w:lang w:eastAsia="en-US"/>
              </w:rPr>
            </w:pPr>
            <w:r>
              <w:rPr>
                <w:b/>
                <w:spacing w:val="-20"/>
                <w:szCs w:val="28"/>
                <w:lang w:eastAsia="en-US"/>
              </w:rPr>
              <w:t>11</w:t>
            </w:r>
            <w:r w:rsidR="00620F48">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tcPr>
          <w:p w:rsidR="004C603B" w:rsidRDefault="004947DD" w:rsidP="00F2783C">
            <w:pPr>
              <w:ind w:left="0"/>
              <w:rPr>
                <w:b/>
                <w:spacing w:val="-20"/>
                <w:szCs w:val="28"/>
                <w:highlight w:val="yellow"/>
                <w:lang w:eastAsia="en-US"/>
              </w:rPr>
            </w:pPr>
            <w:r w:rsidRPr="004947DD">
              <w:rPr>
                <w:b/>
                <w:spacing w:val="-20"/>
                <w:szCs w:val="28"/>
                <w:lang w:eastAsia="en-US"/>
              </w:rPr>
              <w:t>13</w:t>
            </w:r>
            <w:r w:rsidR="00B43EC5" w:rsidRPr="004947DD">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tcPr>
          <w:p w:rsidR="004C603B" w:rsidRDefault="0001629D" w:rsidP="00F2783C">
            <w:pPr>
              <w:ind w:left="0"/>
              <w:rPr>
                <w:b/>
                <w:spacing w:val="-20"/>
                <w:szCs w:val="28"/>
                <w:highlight w:val="yellow"/>
                <w:lang w:eastAsia="en-US"/>
              </w:rPr>
            </w:pPr>
            <w:r>
              <w:rPr>
                <w:b/>
                <w:spacing w:val="-20"/>
                <w:szCs w:val="28"/>
                <w:lang w:eastAsia="en-US"/>
              </w:rPr>
              <w:t>9</w:t>
            </w:r>
            <w:r w:rsidR="004E48A2" w:rsidRPr="004E48A2">
              <w:rPr>
                <w:b/>
                <w:spacing w:val="-20"/>
                <w:szCs w:val="28"/>
                <w:lang w:eastAsia="en-US"/>
              </w:rPr>
              <w:t>5,0</w:t>
            </w:r>
          </w:p>
        </w:tc>
        <w:tc>
          <w:tcPr>
            <w:tcW w:w="997" w:type="dxa"/>
            <w:tcBorders>
              <w:top w:val="single" w:sz="4" w:space="0" w:color="auto"/>
              <w:left w:val="single" w:sz="4" w:space="0" w:color="auto"/>
              <w:bottom w:val="single" w:sz="4" w:space="0" w:color="auto"/>
              <w:right w:val="single" w:sz="4" w:space="0" w:color="auto"/>
            </w:tcBorders>
          </w:tcPr>
          <w:p w:rsidR="004C603B" w:rsidRDefault="00AB46C2" w:rsidP="00F2783C">
            <w:pPr>
              <w:ind w:left="0"/>
              <w:rPr>
                <w:b/>
                <w:spacing w:val="-20"/>
                <w:szCs w:val="28"/>
                <w:highlight w:val="yellow"/>
                <w:lang w:eastAsia="en-US"/>
              </w:rPr>
            </w:pPr>
            <w:r w:rsidRPr="00CF0F59">
              <w:rPr>
                <w:b/>
                <w:spacing w:val="-20"/>
                <w:szCs w:val="28"/>
                <w:lang w:eastAsia="en-US"/>
              </w:rPr>
              <w:t>95,0</w:t>
            </w:r>
          </w:p>
        </w:tc>
        <w:tc>
          <w:tcPr>
            <w:tcW w:w="1139" w:type="dxa"/>
            <w:tcBorders>
              <w:top w:val="single" w:sz="4" w:space="0" w:color="auto"/>
              <w:left w:val="single" w:sz="4" w:space="0" w:color="auto"/>
              <w:bottom w:val="single" w:sz="4" w:space="0" w:color="auto"/>
              <w:right w:val="single" w:sz="4" w:space="0" w:color="auto"/>
            </w:tcBorders>
          </w:tcPr>
          <w:p w:rsidR="004C603B" w:rsidRDefault="004947DD" w:rsidP="00F2783C">
            <w:pPr>
              <w:ind w:left="0"/>
              <w:rPr>
                <w:b/>
                <w:spacing w:val="-20"/>
                <w:szCs w:val="28"/>
                <w:lang w:eastAsia="en-US"/>
              </w:rPr>
            </w:pPr>
            <w:r>
              <w:rPr>
                <w:b/>
                <w:spacing w:val="-20"/>
                <w:szCs w:val="28"/>
                <w:lang w:eastAsia="en-US"/>
              </w:rPr>
              <w:t>144</w:t>
            </w:r>
            <w:r w:rsidR="00B43EC5">
              <w:rPr>
                <w:b/>
                <w:spacing w:val="-20"/>
                <w:szCs w:val="28"/>
                <w:lang w:eastAsia="en-US"/>
              </w:rPr>
              <w:t>5,0</w:t>
            </w:r>
          </w:p>
        </w:tc>
        <w:tc>
          <w:tcPr>
            <w:tcW w:w="1779" w:type="dxa"/>
            <w:tcBorders>
              <w:top w:val="single" w:sz="4" w:space="0" w:color="auto"/>
              <w:left w:val="single" w:sz="4" w:space="0" w:color="auto"/>
              <w:bottom w:val="single" w:sz="4" w:space="0" w:color="auto"/>
              <w:right w:val="single" w:sz="4" w:space="0" w:color="auto"/>
            </w:tcBorders>
          </w:tcPr>
          <w:p w:rsidR="004C603B" w:rsidRDefault="004C603B" w:rsidP="00F2783C">
            <w:pPr>
              <w:ind w:left="0"/>
              <w:rPr>
                <w:b/>
                <w:spacing w:val="-20"/>
                <w:szCs w:val="28"/>
                <w:lang w:eastAsia="en-US"/>
              </w:rPr>
            </w:pPr>
          </w:p>
        </w:tc>
      </w:tr>
      <w:tr w:rsidR="004C603B" w:rsidTr="00F2783C">
        <w:trPr>
          <w:trHeight w:val="800"/>
        </w:trPr>
        <w:tc>
          <w:tcPr>
            <w:tcW w:w="964" w:type="dxa"/>
            <w:vMerge w:val="restart"/>
            <w:tcBorders>
              <w:top w:val="single" w:sz="4" w:space="0" w:color="auto"/>
              <w:left w:val="single" w:sz="4" w:space="0" w:color="auto"/>
              <w:right w:val="single" w:sz="4" w:space="0" w:color="auto"/>
            </w:tcBorders>
          </w:tcPr>
          <w:p w:rsidR="004C603B" w:rsidRDefault="004C603B" w:rsidP="00F2783C">
            <w:pPr>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4C603B" w:rsidRDefault="004C603B" w:rsidP="00F2783C">
            <w:pPr>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4C603B" w:rsidRDefault="004C603B" w:rsidP="00F2783C">
            <w:pPr>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4C603B" w:rsidRDefault="004C603B" w:rsidP="00F2783C">
            <w:pPr>
              <w:ind w:left="0"/>
              <w:rPr>
                <w:b/>
                <w:spacing w:val="-20"/>
                <w:sz w:val="32"/>
                <w:szCs w:val="32"/>
                <w:lang w:eastAsia="en-US"/>
              </w:rPr>
            </w:pPr>
            <w:r>
              <w:rPr>
                <w:b/>
                <w:spacing w:val="-20"/>
                <w:sz w:val="32"/>
                <w:szCs w:val="32"/>
                <w:lang w:eastAsia="en-US"/>
              </w:rPr>
              <w:t>1400,0</w:t>
            </w:r>
          </w:p>
        </w:tc>
        <w:tc>
          <w:tcPr>
            <w:tcW w:w="1281" w:type="dxa"/>
            <w:tcBorders>
              <w:top w:val="single" w:sz="4" w:space="0" w:color="auto"/>
              <w:left w:val="single" w:sz="4" w:space="0" w:color="auto"/>
              <w:right w:val="single" w:sz="4" w:space="0" w:color="auto"/>
            </w:tcBorders>
          </w:tcPr>
          <w:p w:rsidR="004C603B" w:rsidRDefault="006B7C7E" w:rsidP="00F2783C">
            <w:pPr>
              <w:ind w:left="0"/>
              <w:rPr>
                <w:b/>
                <w:spacing w:val="-20"/>
                <w:sz w:val="32"/>
                <w:szCs w:val="32"/>
                <w:lang w:eastAsia="en-US"/>
              </w:rPr>
            </w:pPr>
            <w:r>
              <w:rPr>
                <w:b/>
                <w:spacing w:val="-20"/>
                <w:sz w:val="32"/>
                <w:szCs w:val="32"/>
                <w:lang w:eastAsia="en-US"/>
              </w:rPr>
              <w:t>180</w:t>
            </w:r>
            <w:r w:rsidR="00BF71DC">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4C603B" w:rsidRDefault="004947DD" w:rsidP="00F2783C">
            <w:pPr>
              <w:ind w:left="0"/>
              <w:rPr>
                <w:b/>
                <w:spacing w:val="-20"/>
                <w:sz w:val="32"/>
                <w:szCs w:val="32"/>
                <w:lang w:eastAsia="en-US"/>
              </w:rPr>
            </w:pPr>
            <w:r>
              <w:rPr>
                <w:b/>
                <w:spacing w:val="-20"/>
                <w:sz w:val="32"/>
                <w:szCs w:val="32"/>
                <w:lang w:eastAsia="en-US"/>
              </w:rPr>
              <w:t>18</w:t>
            </w:r>
            <w:r w:rsidR="00EA7EC2">
              <w:rPr>
                <w:b/>
                <w:spacing w:val="-20"/>
                <w:sz w:val="32"/>
                <w:szCs w:val="32"/>
                <w:lang w:eastAsia="en-US"/>
              </w:rPr>
              <w:t>5,0</w:t>
            </w:r>
          </w:p>
        </w:tc>
        <w:tc>
          <w:tcPr>
            <w:tcW w:w="1139" w:type="dxa"/>
            <w:tcBorders>
              <w:top w:val="single" w:sz="4" w:space="0" w:color="auto"/>
              <w:left w:val="single" w:sz="4" w:space="0" w:color="auto"/>
              <w:right w:val="single" w:sz="4" w:space="0" w:color="auto"/>
            </w:tcBorders>
          </w:tcPr>
          <w:p w:rsidR="004C603B" w:rsidRDefault="0001629D" w:rsidP="00F2783C">
            <w:pPr>
              <w:ind w:left="0"/>
              <w:rPr>
                <w:b/>
                <w:spacing w:val="-20"/>
                <w:sz w:val="32"/>
                <w:szCs w:val="32"/>
                <w:lang w:eastAsia="en-US"/>
              </w:rPr>
            </w:pPr>
            <w:r>
              <w:rPr>
                <w:b/>
                <w:spacing w:val="-20"/>
                <w:sz w:val="32"/>
                <w:szCs w:val="32"/>
                <w:lang w:eastAsia="en-US"/>
              </w:rPr>
              <w:t>19</w:t>
            </w:r>
            <w:r w:rsidR="004E48A2">
              <w:rPr>
                <w:b/>
                <w:spacing w:val="-20"/>
                <w:sz w:val="32"/>
                <w:szCs w:val="32"/>
                <w:lang w:eastAsia="en-US"/>
              </w:rPr>
              <w:t>0,0</w:t>
            </w:r>
          </w:p>
        </w:tc>
        <w:tc>
          <w:tcPr>
            <w:tcW w:w="997" w:type="dxa"/>
            <w:tcBorders>
              <w:top w:val="single" w:sz="4" w:space="0" w:color="auto"/>
              <w:left w:val="single" w:sz="4" w:space="0" w:color="auto"/>
              <w:right w:val="single" w:sz="4" w:space="0" w:color="auto"/>
            </w:tcBorders>
          </w:tcPr>
          <w:p w:rsidR="004C603B" w:rsidRDefault="00CF0F59" w:rsidP="00F2783C">
            <w:pPr>
              <w:ind w:left="0"/>
              <w:rPr>
                <w:b/>
                <w:spacing w:val="-20"/>
                <w:sz w:val="32"/>
                <w:szCs w:val="32"/>
                <w:lang w:eastAsia="en-US"/>
              </w:rPr>
            </w:pPr>
            <w:r>
              <w:rPr>
                <w:b/>
                <w:spacing w:val="-20"/>
                <w:sz w:val="32"/>
                <w:szCs w:val="32"/>
                <w:lang w:eastAsia="en-US"/>
              </w:rPr>
              <w:t>195,0</w:t>
            </w:r>
          </w:p>
        </w:tc>
        <w:tc>
          <w:tcPr>
            <w:tcW w:w="1139" w:type="dxa"/>
            <w:tcBorders>
              <w:top w:val="single" w:sz="4" w:space="0" w:color="auto"/>
              <w:left w:val="single" w:sz="4" w:space="0" w:color="auto"/>
              <w:right w:val="single" w:sz="4" w:space="0" w:color="auto"/>
            </w:tcBorders>
          </w:tcPr>
          <w:p w:rsidR="004C603B" w:rsidRDefault="004947DD" w:rsidP="00F2783C">
            <w:pPr>
              <w:ind w:left="0"/>
              <w:rPr>
                <w:b/>
                <w:spacing w:val="-20"/>
                <w:sz w:val="32"/>
                <w:szCs w:val="32"/>
                <w:lang w:eastAsia="en-US"/>
              </w:rPr>
            </w:pPr>
            <w:r>
              <w:rPr>
                <w:b/>
                <w:spacing w:val="-20"/>
                <w:sz w:val="32"/>
                <w:szCs w:val="32"/>
                <w:lang w:eastAsia="en-US"/>
              </w:rPr>
              <w:t>215</w:t>
            </w:r>
            <w:r w:rsidR="00B43EC5">
              <w:rPr>
                <w:b/>
                <w:spacing w:val="-20"/>
                <w:sz w:val="32"/>
                <w:szCs w:val="32"/>
                <w:lang w:eastAsia="en-US"/>
              </w:rPr>
              <w:t>0,</w:t>
            </w:r>
            <w:r w:rsidR="00EA7EC2">
              <w:rPr>
                <w:b/>
                <w:spacing w:val="-20"/>
                <w:sz w:val="32"/>
                <w:szCs w:val="32"/>
                <w:lang w:eastAsia="en-US"/>
              </w:rPr>
              <w:t>0</w:t>
            </w:r>
          </w:p>
        </w:tc>
        <w:tc>
          <w:tcPr>
            <w:tcW w:w="1779" w:type="dxa"/>
            <w:tcBorders>
              <w:top w:val="single" w:sz="4" w:space="0" w:color="auto"/>
              <w:left w:val="single" w:sz="4" w:space="0" w:color="auto"/>
              <w:right w:val="single" w:sz="4" w:space="0" w:color="auto"/>
            </w:tcBorders>
          </w:tcPr>
          <w:p w:rsidR="004C603B" w:rsidRDefault="004C603B" w:rsidP="00F2783C">
            <w:pPr>
              <w:ind w:left="0"/>
              <w:rPr>
                <w:b/>
                <w:spacing w:val="-20"/>
                <w:szCs w:val="28"/>
                <w:lang w:eastAsia="en-US"/>
              </w:rPr>
            </w:pPr>
          </w:p>
        </w:tc>
      </w:tr>
      <w:tr w:rsidR="004C603B" w:rsidTr="00F2783C">
        <w:trPr>
          <w:trHeight w:val="713"/>
        </w:trPr>
        <w:tc>
          <w:tcPr>
            <w:tcW w:w="964" w:type="dxa"/>
            <w:vMerge/>
            <w:tcBorders>
              <w:left w:val="single" w:sz="4" w:space="0" w:color="auto"/>
              <w:right w:val="single" w:sz="4" w:space="0" w:color="auto"/>
            </w:tcBorders>
          </w:tcPr>
          <w:p w:rsidR="004C603B" w:rsidRDefault="004C603B" w:rsidP="00F2783C">
            <w:pPr>
              <w:ind w:left="0"/>
              <w:rPr>
                <w:b/>
                <w:spacing w:val="-20"/>
                <w:szCs w:val="28"/>
                <w:lang w:eastAsia="en-US"/>
              </w:rPr>
            </w:pPr>
          </w:p>
        </w:tc>
        <w:tc>
          <w:tcPr>
            <w:tcW w:w="3702" w:type="dxa"/>
            <w:vMerge/>
            <w:tcBorders>
              <w:left w:val="single" w:sz="4" w:space="0" w:color="auto"/>
              <w:right w:val="single" w:sz="4" w:space="0" w:color="auto"/>
            </w:tcBorders>
            <w:hideMark/>
          </w:tcPr>
          <w:p w:rsidR="004C603B" w:rsidRDefault="004C603B" w:rsidP="00F2783C">
            <w:pPr>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4C603B" w:rsidRDefault="004C603B" w:rsidP="00F2783C">
            <w:pPr>
              <w:ind w:left="0"/>
              <w:rPr>
                <w:spacing w:val="-20"/>
                <w:szCs w:val="28"/>
                <w:lang w:eastAsia="en-US"/>
              </w:rPr>
            </w:pPr>
            <w:r>
              <w:rPr>
                <w:spacing w:val="-20"/>
                <w:szCs w:val="28"/>
                <w:lang w:eastAsia="en-US"/>
              </w:rPr>
              <w:t>Безвозмездные поступления</w:t>
            </w:r>
          </w:p>
          <w:p w:rsidR="004C603B" w:rsidRDefault="004C603B" w:rsidP="00F2783C">
            <w:pPr>
              <w:ind w:left="0"/>
              <w:rPr>
                <w:spacing w:val="-20"/>
                <w:szCs w:val="28"/>
                <w:lang w:eastAsia="en-US"/>
              </w:rPr>
            </w:pPr>
          </w:p>
        </w:tc>
        <w:tc>
          <w:tcPr>
            <w:tcW w:w="1281" w:type="dxa"/>
            <w:tcBorders>
              <w:left w:val="single" w:sz="4" w:space="0" w:color="auto"/>
              <w:right w:val="single" w:sz="4" w:space="0" w:color="auto"/>
            </w:tcBorders>
          </w:tcPr>
          <w:p w:rsidR="004C603B" w:rsidRDefault="004C603B" w:rsidP="00F2783C">
            <w:pPr>
              <w:ind w:left="0"/>
              <w:rPr>
                <w:b/>
                <w:spacing w:val="-20"/>
                <w:sz w:val="32"/>
                <w:szCs w:val="32"/>
                <w:lang w:eastAsia="en-US"/>
              </w:rPr>
            </w:pPr>
          </w:p>
        </w:tc>
        <w:tc>
          <w:tcPr>
            <w:tcW w:w="1281" w:type="dxa"/>
            <w:tcBorders>
              <w:left w:val="single" w:sz="4" w:space="0" w:color="auto"/>
              <w:right w:val="single" w:sz="4" w:space="0" w:color="auto"/>
            </w:tcBorders>
          </w:tcPr>
          <w:p w:rsidR="004C603B" w:rsidRPr="003864D7" w:rsidRDefault="004C603B" w:rsidP="00F2783C">
            <w:pPr>
              <w:pStyle w:val="af"/>
              <w:rPr>
                <w:b/>
                <w:lang w:eastAsia="en-US"/>
              </w:rPr>
            </w:pPr>
          </w:p>
        </w:tc>
        <w:tc>
          <w:tcPr>
            <w:tcW w:w="1139" w:type="dxa"/>
            <w:tcBorders>
              <w:left w:val="single" w:sz="4" w:space="0" w:color="auto"/>
              <w:right w:val="single" w:sz="4" w:space="0" w:color="auto"/>
            </w:tcBorders>
          </w:tcPr>
          <w:p w:rsidR="004C603B" w:rsidRDefault="004C603B" w:rsidP="00F2783C">
            <w:pPr>
              <w:ind w:left="0"/>
              <w:jc w:val="center"/>
              <w:rPr>
                <w:b/>
                <w:spacing w:val="-20"/>
                <w:sz w:val="32"/>
                <w:szCs w:val="32"/>
                <w:lang w:eastAsia="en-US"/>
              </w:rPr>
            </w:pPr>
          </w:p>
        </w:tc>
        <w:tc>
          <w:tcPr>
            <w:tcW w:w="1139" w:type="dxa"/>
            <w:tcBorders>
              <w:left w:val="single" w:sz="4" w:space="0" w:color="auto"/>
              <w:right w:val="single" w:sz="4" w:space="0" w:color="auto"/>
            </w:tcBorders>
          </w:tcPr>
          <w:p w:rsidR="004C603B" w:rsidRDefault="004C603B" w:rsidP="00F2783C">
            <w:pPr>
              <w:ind w:left="0"/>
              <w:rPr>
                <w:b/>
                <w:spacing w:val="-20"/>
                <w:sz w:val="32"/>
                <w:szCs w:val="32"/>
                <w:lang w:eastAsia="en-US"/>
              </w:rPr>
            </w:pPr>
          </w:p>
        </w:tc>
        <w:tc>
          <w:tcPr>
            <w:tcW w:w="997" w:type="dxa"/>
            <w:tcBorders>
              <w:left w:val="single" w:sz="4" w:space="0" w:color="auto"/>
              <w:right w:val="single" w:sz="4" w:space="0" w:color="auto"/>
            </w:tcBorders>
          </w:tcPr>
          <w:p w:rsidR="004C603B" w:rsidRDefault="004C603B" w:rsidP="00F2783C">
            <w:pPr>
              <w:ind w:left="0"/>
              <w:rPr>
                <w:b/>
                <w:spacing w:val="-20"/>
                <w:sz w:val="32"/>
                <w:szCs w:val="32"/>
                <w:lang w:eastAsia="en-US"/>
              </w:rPr>
            </w:pPr>
          </w:p>
        </w:tc>
        <w:tc>
          <w:tcPr>
            <w:tcW w:w="1139" w:type="dxa"/>
            <w:tcBorders>
              <w:left w:val="single" w:sz="4" w:space="0" w:color="auto"/>
              <w:right w:val="single" w:sz="4" w:space="0" w:color="auto"/>
            </w:tcBorders>
          </w:tcPr>
          <w:p w:rsidR="004C603B" w:rsidRDefault="004C603B" w:rsidP="00F2783C">
            <w:pPr>
              <w:ind w:left="0"/>
              <w:rPr>
                <w:b/>
                <w:spacing w:val="-20"/>
                <w:sz w:val="32"/>
                <w:szCs w:val="32"/>
                <w:lang w:eastAsia="en-US"/>
              </w:rPr>
            </w:pPr>
          </w:p>
        </w:tc>
        <w:tc>
          <w:tcPr>
            <w:tcW w:w="1779" w:type="dxa"/>
            <w:tcBorders>
              <w:left w:val="single" w:sz="4" w:space="0" w:color="auto"/>
              <w:right w:val="single" w:sz="4" w:space="0" w:color="auto"/>
            </w:tcBorders>
          </w:tcPr>
          <w:p w:rsidR="004C603B" w:rsidRDefault="004C603B" w:rsidP="00F2783C">
            <w:pPr>
              <w:ind w:left="0"/>
              <w:rPr>
                <w:b/>
                <w:spacing w:val="-20"/>
                <w:szCs w:val="28"/>
                <w:lang w:eastAsia="en-US"/>
              </w:rPr>
            </w:pPr>
          </w:p>
        </w:tc>
      </w:tr>
      <w:tr w:rsidR="004C603B" w:rsidTr="00F2783C">
        <w:trPr>
          <w:trHeight w:val="703"/>
        </w:trPr>
        <w:tc>
          <w:tcPr>
            <w:tcW w:w="964" w:type="dxa"/>
            <w:vMerge/>
            <w:tcBorders>
              <w:left w:val="single" w:sz="4" w:space="0" w:color="auto"/>
              <w:bottom w:val="single" w:sz="4" w:space="0" w:color="auto"/>
              <w:right w:val="single" w:sz="4" w:space="0" w:color="auto"/>
            </w:tcBorders>
          </w:tcPr>
          <w:p w:rsidR="004C603B" w:rsidRDefault="004C603B" w:rsidP="00F2783C">
            <w:pPr>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4C603B" w:rsidRDefault="004C603B" w:rsidP="00F2783C">
            <w:pPr>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4C603B" w:rsidRDefault="004C603B" w:rsidP="00F2783C">
            <w:pPr>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4C603B" w:rsidRDefault="004C603B" w:rsidP="00F2783C">
            <w:pPr>
              <w:ind w:left="0"/>
              <w:rPr>
                <w:b/>
                <w:spacing w:val="-20"/>
                <w:sz w:val="32"/>
                <w:szCs w:val="32"/>
                <w:lang w:eastAsia="en-US"/>
              </w:rPr>
            </w:pPr>
            <w:r>
              <w:rPr>
                <w:b/>
                <w:spacing w:val="-20"/>
                <w:sz w:val="32"/>
                <w:szCs w:val="32"/>
                <w:lang w:eastAsia="en-US"/>
              </w:rPr>
              <w:t>1400,0</w:t>
            </w:r>
          </w:p>
        </w:tc>
        <w:tc>
          <w:tcPr>
            <w:tcW w:w="1281" w:type="dxa"/>
            <w:tcBorders>
              <w:left w:val="single" w:sz="4" w:space="0" w:color="auto"/>
              <w:bottom w:val="single" w:sz="4" w:space="0" w:color="auto"/>
              <w:right w:val="single" w:sz="4" w:space="0" w:color="auto"/>
            </w:tcBorders>
          </w:tcPr>
          <w:p w:rsidR="004C603B" w:rsidRDefault="006B7C7E" w:rsidP="00F2783C">
            <w:pPr>
              <w:ind w:left="0"/>
              <w:rPr>
                <w:b/>
                <w:spacing w:val="-20"/>
                <w:sz w:val="32"/>
                <w:szCs w:val="32"/>
                <w:lang w:eastAsia="en-US"/>
              </w:rPr>
            </w:pPr>
            <w:r>
              <w:rPr>
                <w:b/>
                <w:spacing w:val="-20"/>
                <w:sz w:val="32"/>
                <w:szCs w:val="32"/>
                <w:lang w:eastAsia="en-US"/>
              </w:rPr>
              <w:t>180</w:t>
            </w:r>
            <w:r w:rsidR="00BF71DC">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4C603B" w:rsidRDefault="00EA7EC2" w:rsidP="00F2783C">
            <w:pPr>
              <w:ind w:left="0"/>
              <w:rPr>
                <w:b/>
                <w:spacing w:val="-20"/>
                <w:sz w:val="32"/>
                <w:szCs w:val="32"/>
                <w:lang w:eastAsia="en-US"/>
              </w:rPr>
            </w:pPr>
            <w:r>
              <w:rPr>
                <w:b/>
                <w:spacing w:val="-20"/>
                <w:sz w:val="32"/>
                <w:szCs w:val="32"/>
                <w:lang w:eastAsia="en-US"/>
              </w:rPr>
              <w:t>185,0</w:t>
            </w:r>
          </w:p>
        </w:tc>
        <w:tc>
          <w:tcPr>
            <w:tcW w:w="1139" w:type="dxa"/>
            <w:tcBorders>
              <w:left w:val="single" w:sz="4" w:space="0" w:color="auto"/>
              <w:bottom w:val="single" w:sz="4" w:space="0" w:color="auto"/>
              <w:right w:val="single" w:sz="4" w:space="0" w:color="auto"/>
            </w:tcBorders>
          </w:tcPr>
          <w:p w:rsidR="004C603B" w:rsidRDefault="00CF0F59" w:rsidP="00F2783C">
            <w:pPr>
              <w:ind w:left="0"/>
              <w:rPr>
                <w:b/>
                <w:spacing w:val="-20"/>
                <w:sz w:val="32"/>
                <w:szCs w:val="32"/>
                <w:lang w:eastAsia="en-US"/>
              </w:rPr>
            </w:pPr>
            <w:r>
              <w:rPr>
                <w:b/>
                <w:spacing w:val="-20"/>
                <w:sz w:val="32"/>
                <w:szCs w:val="32"/>
                <w:lang w:eastAsia="en-US"/>
              </w:rPr>
              <w:t>190,0</w:t>
            </w:r>
          </w:p>
        </w:tc>
        <w:tc>
          <w:tcPr>
            <w:tcW w:w="997" w:type="dxa"/>
            <w:tcBorders>
              <w:left w:val="single" w:sz="4" w:space="0" w:color="auto"/>
              <w:bottom w:val="single" w:sz="4" w:space="0" w:color="auto"/>
              <w:right w:val="single" w:sz="4" w:space="0" w:color="auto"/>
            </w:tcBorders>
          </w:tcPr>
          <w:p w:rsidR="004C603B" w:rsidRDefault="00CF0F59" w:rsidP="00F2783C">
            <w:pPr>
              <w:ind w:left="0"/>
              <w:rPr>
                <w:b/>
                <w:spacing w:val="-20"/>
                <w:sz w:val="32"/>
                <w:szCs w:val="32"/>
                <w:lang w:eastAsia="en-US"/>
              </w:rPr>
            </w:pPr>
            <w:r>
              <w:rPr>
                <w:b/>
                <w:spacing w:val="-20"/>
                <w:sz w:val="32"/>
                <w:szCs w:val="32"/>
                <w:lang w:eastAsia="en-US"/>
              </w:rPr>
              <w:t>195,0</w:t>
            </w:r>
          </w:p>
        </w:tc>
        <w:tc>
          <w:tcPr>
            <w:tcW w:w="1139" w:type="dxa"/>
            <w:tcBorders>
              <w:left w:val="single" w:sz="4" w:space="0" w:color="auto"/>
              <w:bottom w:val="single" w:sz="4" w:space="0" w:color="auto"/>
              <w:right w:val="single" w:sz="4" w:space="0" w:color="auto"/>
            </w:tcBorders>
          </w:tcPr>
          <w:p w:rsidR="004C603B" w:rsidRDefault="00EA7EC2" w:rsidP="00F2783C">
            <w:pPr>
              <w:ind w:left="0"/>
              <w:rPr>
                <w:b/>
                <w:spacing w:val="-20"/>
                <w:sz w:val="32"/>
                <w:szCs w:val="32"/>
                <w:lang w:eastAsia="en-US"/>
              </w:rPr>
            </w:pPr>
            <w:r>
              <w:rPr>
                <w:b/>
                <w:spacing w:val="-20"/>
                <w:sz w:val="32"/>
                <w:szCs w:val="32"/>
                <w:lang w:eastAsia="en-US"/>
              </w:rPr>
              <w:t>2150,0</w:t>
            </w:r>
          </w:p>
        </w:tc>
        <w:tc>
          <w:tcPr>
            <w:tcW w:w="1779" w:type="dxa"/>
            <w:tcBorders>
              <w:left w:val="single" w:sz="4" w:space="0" w:color="auto"/>
              <w:bottom w:val="single" w:sz="4" w:space="0" w:color="auto"/>
              <w:right w:val="single" w:sz="4" w:space="0" w:color="auto"/>
            </w:tcBorders>
          </w:tcPr>
          <w:p w:rsidR="004C603B" w:rsidRDefault="004C603B" w:rsidP="00F2783C">
            <w:pPr>
              <w:ind w:left="0"/>
              <w:rPr>
                <w:b/>
                <w:spacing w:val="-20"/>
                <w:szCs w:val="28"/>
                <w:lang w:eastAsia="en-US"/>
              </w:rPr>
            </w:pPr>
          </w:p>
        </w:tc>
      </w:tr>
    </w:tbl>
    <w:p w:rsidR="00B524A5" w:rsidRDefault="00B524A5" w:rsidP="00A305F7">
      <w:pPr>
        <w:ind w:left="0"/>
        <w:jc w:val="right"/>
        <w:rPr>
          <w:rFonts w:cs="Times New Roman"/>
          <w:sz w:val="20"/>
          <w:szCs w:val="20"/>
        </w:rPr>
      </w:pPr>
    </w:p>
    <w:p w:rsidR="001B6DCE" w:rsidRPr="00A305F7" w:rsidRDefault="001B6DCE" w:rsidP="000B1899">
      <w:pPr>
        <w:ind w:left="0"/>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623EBD" w:rsidP="000B1899">
      <w:pPr>
        <w:ind w:left="0"/>
        <w:jc w:val="right"/>
        <w:rPr>
          <w:b/>
          <w:szCs w:val="28"/>
        </w:rPr>
      </w:pPr>
      <w:r>
        <w:rPr>
          <w:b/>
          <w:szCs w:val="28"/>
        </w:rPr>
        <w:lastRenderedPageBreak/>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F5481D">
        <w:rPr>
          <w:rFonts w:cs="Times New Roman"/>
          <w:szCs w:val="28"/>
        </w:rPr>
        <w:t>3</w:t>
      </w:r>
      <w:r w:rsidR="004E2D5F">
        <w:rPr>
          <w:rFonts w:cs="Times New Roman"/>
          <w:szCs w:val="28"/>
        </w:rPr>
        <w:t xml:space="preserve"> </w:t>
      </w:r>
      <w:r>
        <w:rPr>
          <w:rFonts w:cs="Times New Roman"/>
          <w:szCs w:val="28"/>
        </w:rPr>
        <w:t xml:space="preserve">к постановлению </w:t>
      </w:r>
      <w:r w:rsidR="00FF74CB" w:rsidRPr="00FF74CB">
        <w:rPr>
          <w:rFonts w:cs="Times New Roman"/>
          <w:szCs w:val="28"/>
        </w:rPr>
        <w:t>29.12.2023 № 951</w:t>
      </w:r>
      <w:bookmarkStart w:id="1" w:name="_GoBack"/>
      <w:bookmarkEnd w:id="1"/>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 xml:space="preserve">кий Самарской области»  на  </w:t>
      </w:r>
      <w:r w:rsidRPr="00D9156D">
        <w:rPr>
          <w:b/>
          <w:szCs w:val="28"/>
        </w:rPr>
        <w:t>202</w:t>
      </w:r>
      <w:r w:rsidR="009C1C81" w:rsidRPr="00D9156D">
        <w:rPr>
          <w:b/>
          <w:szCs w:val="28"/>
        </w:rPr>
        <w:t>4</w:t>
      </w:r>
      <w:r w:rsidRPr="00D9156D">
        <w:rPr>
          <w:b/>
          <w:szCs w:val="28"/>
        </w:rPr>
        <w:t>-202</w:t>
      </w:r>
      <w:r w:rsidR="009C1C81" w:rsidRPr="00D9156D">
        <w:rPr>
          <w:b/>
          <w:szCs w:val="28"/>
        </w:rPr>
        <w:t>8</w:t>
      </w:r>
      <w:r w:rsidRPr="00D9156D">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w:t>
            </w:r>
            <w:r w:rsidR="006669E4">
              <w:rPr>
                <w:spacing w:val="2"/>
                <w:szCs w:val="28"/>
              </w:rPr>
              <w:t>24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w:t>
            </w:r>
            <w:r w:rsidR="006669E4">
              <w:rPr>
                <w:spacing w:val="2"/>
                <w:szCs w:val="28"/>
              </w:rPr>
              <w:t xml:space="preserve">25 </w:t>
            </w:r>
            <w:r w:rsidRPr="00D82378">
              <w:rPr>
                <w:spacing w:val="2"/>
                <w:szCs w:val="28"/>
              </w:rPr>
              <w:t>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202</w:t>
            </w:r>
            <w:r w:rsidR="006669E4">
              <w:rPr>
                <w:spacing w:val="2"/>
                <w:szCs w:val="28"/>
              </w:rPr>
              <w:t>6</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202</w:t>
            </w:r>
            <w:r w:rsidR="006669E4">
              <w:rPr>
                <w:spacing w:val="2"/>
                <w:szCs w:val="28"/>
              </w:rPr>
              <w:t>7</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202</w:t>
            </w:r>
            <w:r w:rsidR="006669E4">
              <w:rPr>
                <w:spacing w:val="2"/>
                <w:szCs w:val="28"/>
              </w:rPr>
              <w:t>8</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pacing w:val="2"/>
                <w:szCs w:val="28"/>
              </w:rPr>
            </w:pPr>
            <w:r w:rsidRPr="00D82378">
              <w:rPr>
                <w:spacing w:val="2"/>
                <w:szCs w:val="28"/>
              </w:rPr>
              <w:t xml:space="preserve">   Итого</w:t>
            </w:r>
          </w:p>
        </w:tc>
      </w:tr>
      <w:tr w:rsidR="00623EBD" w:rsidRPr="00D82378" w:rsidTr="002A401D">
        <w:trPr>
          <w:trHeight w:val="2400"/>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Default="00623EBD" w:rsidP="00B50E63">
            <w:pPr>
              <w:ind w:left="0"/>
              <w:rPr>
                <w:szCs w:val="28"/>
              </w:rPr>
            </w:pPr>
          </w:p>
          <w:p w:rsidR="00420025" w:rsidRPr="00420025" w:rsidRDefault="00420025" w:rsidP="00420025">
            <w:pPr>
              <w:ind w:left="0"/>
              <w:rPr>
                <w:szCs w:val="28"/>
              </w:rPr>
            </w:pPr>
            <w:r w:rsidRPr="00420025">
              <w:rPr>
                <w:b/>
                <w:szCs w:val="28"/>
              </w:rPr>
              <w:t>2025г</w:t>
            </w:r>
            <w:r w:rsidRPr="00420025">
              <w:rPr>
                <w:szCs w:val="28"/>
              </w:rPr>
              <w:t xml:space="preserve"> -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 </w:t>
            </w:r>
          </w:p>
          <w:p w:rsidR="00420025" w:rsidRPr="00420025" w:rsidRDefault="00420025" w:rsidP="00420025">
            <w:pPr>
              <w:ind w:left="0"/>
              <w:rPr>
                <w:szCs w:val="28"/>
              </w:rPr>
            </w:pPr>
            <w:r w:rsidRPr="00420025">
              <w:rPr>
                <w:b/>
                <w:szCs w:val="28"/>
              </w:rPr>
              <w:t>2026г</w:t>
            </w:r>
            <w:r>
              <w:rPr>
                <w:szCs w:val="28"/>
              </w:rPr>
              <w:t xml:space="preserve"> </w:t>
            </w:r>
            <w:r w:rsidRPr="00420025">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420025" w:rsidRPr="00420025" w:rsidRDefault="00420025" w:rsidP="00420025">
            <w:pPr>
              <w:ind w:left="0"/>
              <w:rPr>
                <w:szCs w:val="28"/>
              </w:rPr>
            </w:pPr>
            <w:r w:rsidRPr="00420025">
              <w:rPr>
                <w:b/>
                <w:szCs w:val="28"/>
              </w:rPr>
              <w:t>2027г</w:t>
            </w:r>
            <w:r w:rsidRPr="00420025">
              <w:rPr>
                <w:szCs w:val="28"/>
              </w:rPr>
              <w:t>–СреднеаверкинскийЦСДК, АхратскийСДК,БольшетолкайскийСДК,М.ТолкайскийЦСДК,ЕгинскийСДК,КрасноключевскийСДК,Подбельский ДК, СаврушскийЦСДК,МочалеевскийЦСДК,СтароаманакскийЦСДК,АлькинскийЦСДК,РысайкинскийЦСДК,СтароганькинскийЦСДК,СтюхинскийСДК,Султа</w:t>
            </w:r>
            <w:r w:rsidRPr="00420025">
              <w:rPr>
                <w:szCs w:val="28"/>
              </w:rPr>
              <w:lastRenderedPageBreak/>
              <w:t xml:space="preserve">нгуловскийСДК,КротковскийЦСДК,М.Ибряйкинский ЦСДК  </w:t>
            </w:r>
          </w:p>
          <w:p w:rsidR="00420025" w:rsidRPr="00420025" w:rsidRDefault="00420025" w:rsidP="00420025">
            <w:pPr>
              <w:ind w:left="0"/>
              <w:rPr>
                <w:szCs w:val="28"/>
              </w:rPr>
            </w:pPr>
            <w:r w:rsidRPr="00420025">
              <w:rPr>
                <w:b/>
                <w:szCs w:val="28"/>
              </w:rPr>
              <w:t>2028г</w:t>
            </w:r>
            <w:r w:rsidRPr="00420025">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Староаманакский ЦСДК, </w:t>
            </w:r>
          </w:p>
          <w:p w:rsidR="00420025" w:rsidRPr="004D7E27" w:rsidRDefault="00420025" w:rsidP="00420025">
            <w:pPr>
              <w:ind w:left="0"/>
              <w:rPr>
                <w:szCs w:val="28"/>
              </w:rPr>
            </w:pPr>
            <w:r w:rsidRPr="00420025">
              <w:rPr>
                <w:szCs w:val="28"/>
              </w:rPr>
              <w:t>Алькинский ЦСДК, Рысайкинский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503B0" w:rsidRDefault="000503B0" w:rsidP="00F4530F">
            <w:pPr>
              <w:ind w:left="0"/>
              <w:rPr>
                <w:szCs w:val="28"/>
                <w:lang w:eastAsia="en-US"/>
              </w:rPr>
            </w:pPr>
          </w:p>
          <w:p w:rsidR="00623EBD" w:rsidRPr="00D82378" w:rsidRDefault="009D7C50" w:rsidP="00F4530F">
            <w:pPr>
              <w:ind w:left="0"/>
              <w:rPr>
                <w:szCs w:val="28"/>
                <w:lang w:eastAsia="en-US"/>
              </w:rPr>
            </w:pPr>
            <w:r>
              <w:rPr>
                <w:szCs w:val="28"/>
                <w:lang w:eastAsia="en-US"/>
              </w:rPr>
              <w:t>55,0</w:t>
            </w:r>
          </w:p>
        </w:tc>
        <w:tc>
          <w:tcPr>
            <w:tcW w:w="1133"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szCs w:val="28"/>
                <w:lang w:eastAsia="en-US"/>
              </w:rPr>
            </w:pPr>
          </w:p>
          <w:p w:rsidR="00623EBD" w:rsidRPr="00F133FC" w:rsidRDefault="009D7C50" w:rsidP="00B50E63">
            <w:pPr>
              <w:ind w:left="0"/>
              <w:rPr>
                <w:szCs w:val="28"/>
                <w:lang w:eastAsia="en-US"/>
              </w:rPr>
            </w:pPr>
            <w:r>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szCs w:val="28"/>
                <w:lang w:eastAsia="en-US"/>
              </w:rPr>
            </w:pPr>
          </w:p>
          <w:p w:rsidR="00623EBD" w:rsidRPr="00F133FC" w:rsidRDefault="009D7C50" w:rsidP="00B50E63">
            <w:pPr>
              <w:ind w:left="0"/>
              <w:rPr>
                <w:szCs w:val="28"/>
                <w:lang w:eastAsia="en-US"/>
              </w:rPr>
            </w:pPr>
            <w:r>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szCs w:val="28"/>
                <w:lang w:eastAsia="en-US"/>
              </w:rPr>
            </w:pPr>
          </w:p>
          <w:p w:rsidR="00623EBD" w:rsidRPr="00F133FC" w:rsidRDefault="009D7C50" w:rsidP="00B50E63">
            <w:pPr>
              <w:ind w:left="0"/>
              <w:rPr>
                <w:szCs w:val="28"/>
                <w:lang w:eastAsia="en-US"/>
              </w:rPr>
            </w:pPr>
            <w:r>
              <w:rPr>
                <w:szCs w:val="28"/>
                <w:lang w:eastAsia="en-US"/>
              </w:rPr>
              <w:t>65,0</w:t>
            </w:r>
          </w:p>
        </w:tc>
        <w:tc>
          <w:tcPr>
            <w:tcW w:w="1135"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b/>
                <w:szCs w:val="28"/>
                <w:lang w:eastAsia="en-US"/>
              </w:rPr>
            </w:pPr>
          </w:p>
          <w:p w:rsidR="00A24A3B" w:rsidRPr="009D7C50" w:rsidRDefault="009D7C50" w:rsidP="00B50E63">
            <w:pPr>
              <w:ind w:left="0"/>
              <w:rPr>
                <w:b/>
                <w:szCs w:val="28"/>
                <w:lang w:eastAsia="en-US"/>
              </w:rPr>
            </w:pPr>
            <w:r w:rsidRPr="009D7C50">
              <w:rPr>
                <w:b/>
                <w:szCs w:val="28"/>
                <w:lang w:eastAsia="en-US"/>
              </w:rPr>
              <w:t>230,0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ind w:left="0"/>
              <w:textAlignment w:val="baseline"/>
              <w:rPr>
                <w:szCs w:val="28"/>
              </w:rPr>
            </w:pPr>
            <w:r w:rsidRPr="00D82378">
              <w:rPr>
                <w:b/>
                <w:szCs w:val="28"/>
              </w:rPr>
              <w:t>202</w:t>
            </w:r>
            <w:r>
              <w:rPr>
                <w:b/>
                <w:szCs w:val="28"/>
              </w:rPr>
              <w:t>5</w:t>
            </w:r>
            <w:r w:rsidR="002A401D">
              <w:rPr>
                <w:b/>
                <w:szCs w:val="28"/>
              </w:rPr>
              <w:t>г</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9D7C50" w:rsidP="00B50E63">
            <w:pPr>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b/>
                <w:szCs w:val="28"/>
                <w:lang w:eastAsia="en-US"/>
              </w:rPr>
            </w:pPr>
          </w:p>
          <w:p w:rsidR="00623EBD" w:rsidRPr="00F133FC" w:rsidRDefault="009D7C50" w:rsidP="00B50E63">
            <w:pPr>
              <w:ind w:left="0"/>
              <w:rPr>
                <w:b/>
                <w:szCs w:val="28"/>
                <w:lang w:eastAsia="en-US"/>
              </w:rPr>
            </w:pPr>
            <w:r>
              <w:rPr>
                <w:b/>
                <w:szCs w:val="28"/>
                <w:lang w:eastAsia="en-US"/>
              </w:rPr>
              <w:t>50,0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CB2E56" w:rsidRDefault="00623EBD" w:rsidP="00EE3DA9">
            <w:pPr>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szCs w:val="28"/>
                <w:lang w:eastAsia="en-US"/>
              </w:rPr>
            </w:pPr>
          </w:p>
          <w:p w:rsidR="00623EBD" w:rsidRPr="00D82378" w:rsidRDefault="00623EBD" w:rsidP="00B50E63">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rPr>
            </w:pPr>
          </w:p>
          <w:p w:rsidR="00623EBD" w:rsidRPr="00F133FC" w:rsidRDefault="009D7C50" w:rsidP="00B50E63">
            <w:pPr>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b/>
                <w:szCs w:val="28"/>
                <w:lang w:eastAsia="en-US"/>
              </w:rPr>
            </w:pPr>
          </w:p>
          <w:p w:rsidR="00623EBD" w:rsidRPr="00F133FC" w:rsidRDefault="009D7C50" w:rsidP="00B50E63">
            <w:pPr>
              <w:ind w:left="0"/>
              <w:rPr>
                <w:b/>
                <w:szCs w:val="28"/>
                <w:lang w:eastAsia="en-US"/>
              </w:rPr>
            </w:pPr>
            <w:r>
              <w:rPr>
                <w:b/>
                <w:szCs w:val="28"/>
                <w:lang w:eastAsia="en-US"/>
              </w:rPr>
              <w:t>50,0</w:t>
            </w:r>
          </w:p>
          <w:p w:rsidR="00623EBD" w:rsidRPr="00F133FC" w:rsidRDefault="00623EBD" w:rsidP="00B50E63">
            <w:pPr>
              <w:ind w:left="0"/>
              <w:rPr>
                <w:b/>
                <w:szCs w:val="28"/>
                <w:lang w:eastAsia="en-US"/>
              </w:rPr>
            </w:pPr>
          </w:p>
        </w:tc>
      </w:tr>
      <w:tr w:rsidR="00623EBD" w:rsidRPr="00D82378" w:rsidTr="00E267AC">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1.4</w:t>
            </w:r>
          </w:p>
          <w:p w:rsidR="00623EBD" w:rsidRPr="00D82378" w:rsidRDefault="00623EBD" w:rsidP="00B50E63">
            <w:pPr>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r w:rsidR="00146E77">
              <w:rPr>
                <w:b/>
                <w:szCs w:val="28"/>
                <w:u w:val="single"/>
              </w:rPr>
              <w:t>,  план эвакуации</w:t>
            </w:r>
          </w:p>
          <w:p w:rsidR="00EF1CDE" w:rsidRPr="00EF1CDE" w:rsidRDefault="00EF1CDE" w:rsidP="00EF1CDE">
            <w:pPr>
              <w:ind w:left="0"/>
              <w:rPr>
                <w:szCs w:val="28"/>
                <w:u w:val="single"/>
              </w:rPr>
            </w:pPr>
            <w:r w:rsidRPr="002A401D">
              <w:rPr>
                <w:b/>
                <w:szCs w:val="28"/>
                <w:u w:val="single"/>
              </w:rPr>
              <w:t>2025г.</w:t>
            </w:r>
            <w:r w:rsidRPr="00EF1CDE">
              <w:rPr>
                <w:szCs w:val="28"/>
                <w:u w:val="single"/>
              </w:rPr>
              <w:t xml:space="preserve"> - СДК  Н.Ягодное, СДК Н.Мансуркино, СДК Передовка, СДК Рысайкино.</w:t>
            </w:r>
          </w:p>
          <w:p w:rsidR="00EF1CDE" w:rsidRPr="00EF1CDE" w:rsidRDefault="00EF1CDE" w:rsidP="00EF1CDE">
            <w:pPr>
              <w:ind w:left="0"/>
              <w:rPr>
                <w:szCs w:val="28"/>
                <w:u w:val="single"/>
              </w:rPr>
            </w:pPr>
            <w:r w:rsidRPr="002A401D">
              <w:rPr>
                <w:b/>
                <w:szCs w:val="28"/>
                <w:u w:val="single"/>
              </w:rPr>
              <w:t xml:space="preserve">2026г </w:t>
            </w:r>
            <w:r w:rsidRPr="00EF1CDE">
              <w:rPr>
                <w:szCs w:val="28"/>
                <w:u w:val="single"/>
              </w:rPr>
              <w:t>- СДК Стюхино, СДК Абдул-Завод, СДК Перовмайск</w:t>
            </w:r>
          </w:p>
          <w:p w:rsidR="00EF1CDE" w:rsidRPr="00EF1CDE" w:rsidRDefault="00EF1CDE" w:rsidP="00EF1CDE">
            <w:pPr>
              <w:ind w:left="0"/>
              <w:rPr>
                <w:szCs w:val="28"/>
                <w:u w:val="single"/>
              </w:rPr>
            </w:pPr>
            <w:r w:rsidRPr="002A401D">
              <w:rPr>
                <w:b/>
                <w:szCs w:val="28"/>
                <w:u w:val="single"/>
              </w:rPr>
              <w:t>2027 г</w:t>
            </w:r>
            <w:r w:rsidRPr="00EF1CDE">
              <w:rPr>
                <w:szCs w:val="28"/>
                <w:u w:val="single"/>
              </w:rPr>
              <w:t xml:space="preserve"> -  СДК Султангулово, СДК Сев. Ключ.</w:t>
            </w:r>
          </w:p>
          <w:p w:rsidR="00EF1CDE" w:rsidRPr="00EF1CDE" w:rsidRDefault="00EF1CDE" w:rsidP="00EF1CDE">
            <w:pPr>
              <w:ind w:left="0"/>
              <w:rPr>
                <w:szCs w:val="28"/>
                <w:u w:val="single"/>
              </w:rPr>
            </w:pPr>
            <w:r w:rsidRPr="002A401D">
              <w:rPr>
                <w:b/>
                <w:szCs w:val="28"/>
                <w:u w:val="single"/>
              </w:rPr>
              <w:t>2028г</w:t>
            </w:r>
            <w:r w:rsidRPr="00EF1CDE">
              <w:rPr>
                <w:szCs w:val="28"/>
                <w:u w:val="single"/>
              </w:rPr>
              <w:t xml:space="preserve"> -  СДК Новомочалеевка, Савруха ЦСДК.</w:t>
            </w:r>
          </w:p>
          <w:p w:rsidR="00623EBD" w:rsidRPr="00702445" w:rsidRDefault="00623EBD" w:rsidP="00B50E63">
            <w:pPr>
              <w:ind w:left="0"/>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A77874" w:rsidRDefault="00623EBD" w:rsidP="00A77874">
            <w:pP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D82378" w:rsidRDefault="009D7C50" w:rsidP="00B50E63">
            <w:pPr>
              <w:ind w:left="0"/>
              <w:rPr>
                <w:szCs w:val="28"/>
                <w:lang w:eastAsia="en-US"/>
              </w:rPr>
            </w:pPr>
            <w:r>
              <w:rPr>
                <w:szCs w:val="28"/>
                <w:lang w:eastAsia="en-US"/>
              </w:rPr>
              <w:t>195,0</w:t>
            </w:r>
          </w:p>
        </w:tc>
        <w:tc>
          <w:tcPr>
            <w:tcW w:w="1133"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F133FC" w:rsidRDefault="009D7C50" w:rsidP="00B50E63">
            <w:pPr>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F133FC" w:rsidRDefault="009D7C50" w:rsidP="00B50E63">
            <w:pPr>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F133FC" w:rsidRDefault="009D7C50" w:rsidP="00B50E63">
            <w:pPr>
              <w:ind w:left="0"/>
              <w:rPr>
                <w:szCs w:val="28"/>
                <w:lang w:eastAsia="en-US"/>
              </w:rPr>
            </w:pPr>
            <w:r>
              <w:rPr>
                <w:szCs w:val="28"/>
                <w:lang w:eastAsia="en-US"/>
              </w:rPr>
              <w:t>85,0</w:t>
            </w:r>
          </w:p>
        </w:tc>
        <w:tc>
          <w:tcPr>
            <w:tcW w:w="1135" w:type="dxa"/>
            <w:tcBorders>
              <w:top w:val="single" w:sz="4" w:space="0" w:color="auto"/>
              <w:left w:val="single" w:sz="4" w:space="0" w:color="auto"/>
              <w:bottom w:val="single" w:sz="4" w:space="0" w:color="auto"/>
              <w:right w:val="single" w:sz="4" w:space="0" w:color="auto"/>
            </w:tcBorders>
          </w:tcPr>
          <w:p w:rsidR="00F90AF2" w:rsidRDefault="00F90AF2" w:rsidP="00F4530F">
            <w:pPr>
              <w:ind w:left="0"/>
              <w:rPr>
                <w:b/>
                <w:szCs w:val="28"/>
                <w:lang w:eastAsia="en-US"/>
              </w:rPr>
            </w:pPr>
          </w:p>
          <w:p w:rsidR="00623EBD" w:rsidRPr="00F133FC" w:rsidRDefault="009E388F" w:rsidP="00F4530F">
            <w:pPr>
              <w:ind w:left="0"/>
              <w:rPr>
                <w:b/>
                <w:szCs w:val="28"/>
                <w:lang w:eastAsia="en-US"/>
              </w:rPr>
            </w:pPr>
            <w:r>
              <w:rPr>
                <w:b/>
                <w:szCs w:val="28"/>
                <w:lang w:eastAsia="en-US"/>
              </w:rPr>
              <w:t>45</w:t>
            </w:r>
            <w:r w:rsidR="009D7C50">
              <w:rPr>
                <w:b/>
                <w:szCs w:val="28"/>
                <w:lang w:eastAsia="en-US"/>
              </w:rPr>
              <w:t>0,0</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lastRenderedPageBreak/>
              <w:t>1.5</w:t>
            </w:r>
          </w:p>
        </w:tc>
        <w:tc>
          <w:tcPr>
            <w:tcW w:w="6520" w:type="dxa"/>
            <w:tcBorders>
              <w:top w:val="single" w:sz="4" w:space="0" w:color="auto"/>
              <w:left w:val="single" w:sz="4" w:space="0" w:color="auto"/>
              <w:bottom w:val="single" w:sz="4" w:space="0" w:color="auto"/>
              <w:right w:val="single" w:sz="4" w:space="0" w:color="auto"/>
            </w:tcBorders>
          </w:tcPr>
          <w:p w:rsidR="00F4530F" w:rsidRPr="00995735" w:rsidRDefault="00623EBD" w:rsidP="00B50E63">
            <w:pPr>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EE3DA9" w:rsidRPr="00DB1EE5" w:rsidRDefault="00EE3DA9" w:rsidP="00B50E63">
            <w:pPr>
              <w:ind w:left="0"/>
              <w:textAlignment w:val="baseline"/>
              <w:rPr>
                <w:b/>
                <w:sz w:val="16"/>
                <w:szCs w:val="16"/>
              </w:rPr>
            </w:pPr>
          </w:p>
          <w:p w:rsidR="00623EBD" w:rsidRPr="00D82378" w:rsidRDefault="00623EBD" w:rsidP="00B50E63">
            <w:pPr>
              <w:ind w:left="0"/>
              <w:textAlignment w:val="baseline"/>
              <w:rPr>
                <w:szCs w:val="28"/>
              </w:rPr>
            </w:pPr>
            <w:r w:rsidRPr="00D82378">
              <w:rPr>
                <w:b/>
                <w:szCs w:val="28"/>
              </w:rPr>
              <w:t>202</w:t>
            </w:r>
            <w:r>
              <w:rPr>
                <w:b/>
                <w:szCs w:val="28"/>
              </w:rPr>
              <w:t>5</w:t>
            </w:r>
            <w:r w:rsidR="00995735">
              <w:rPr>
                <w:b/>
                <w:szCs w:val="28"/>
              </w:rPr>
              <w:t>г</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D82378" w:rsidRDefault="000503B0" w:rsidP="00B50E63">
            <w:pPr>
              <w:ind w:left="0"/>
              <w:textAlignment w:val="baseline"/>
              <w:rPr>
                <w:spacing w:val="2"/>
                <w:szCs w:val="28"/>
              </w:rPr>
            </w:pPr>
            <w:r>
              <w:rPr>
                <w:spacing w:val="2"/>
                <w:szCs w:val="28"/>
              </w:rPr>
              <w:t>50,0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0503B0" w:rsidP="00B50E63">
            <w:pPr>
              <w:ind w:left="0"/>
              <w:textAlignment w:val="baseline"/>
              <w:rPr>
                <w:spacing w:val="2"/>
                <w:szCs w:val="28"/>
              </w:rPr>
            </w:pPr>
            <w:r>
              <w:rPr>
                <w:spacing w:val="2"/>
                <w:szCs w:val="28"/>
              </w:rPr>
              <w:t>80,0</w:t>
            </w:r>
          </w:p>
        </w:tc>
        <w:tc>
          <w:tcPr>
            <w:tcW w:w="1135" w:type="dxa"/>
            <w:tcBorders>
              <w:top w:val="single" w:sz="4" w:space="0" w:color="auto"/>
              <w:left w:val="single" w:sz="4" w:space="0" w:color="auto"/>
              <w:bottom w:val="single" w:sz="4" w:space="0" w:color="auto"/>
              <w:right w:val="single" w:sz="4" w:space="0" w:color="auto"/>
            </w:tcBorders>
          </w:tcPr>
          <w:p w:rsidR="00C05A96" w:rsidRDefault="00C05A96" w:rsidP="00F4530F">
            <w:pPr>
              <w:ind w:left="0"/>
              <w:rPr>
                <w:b/>
                <w:szCs w:val="28"/>
                <w:lang w:eastAsia="en-US"/>
              </w:rPr>
            </w:pPr>
          </w:p>
          <w:p w:rsidR="00623EBD" w:rsidRPr="00F133FC" w:rsidRDefault="000503B0" w:rsidP="00F4530F">
            <w:pPr>
              <w:ind w:left="0"/>
              <w:rPr>
                <w:b/>
                <w:szCs w:val="28"/>
                <w:lang w:eastAsia="en-US"/>
              </w:rPr>
            </w:pPr>
            <w:r>
              <w:rPr>
                <w:b/>
                <w:szCs w:val="28"/>
                <w:lang w:eastAsia="en-US"/>
              </w:rPr>
              <w:t>130,0</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Default="00623EBD" w:rsidP="00B50E63">
            <w:pPr>
              <w:ind w:left="0"/>
              <w:textAlignment w:val="baseline"/>
              <w:rPr>
                <w:szCs w:val="28"/>
              </w:rPr>
            </w:pPr>
            <w:r w:rsidRPr="00D82378">
              <w:rPr>
                <w:b/>
                <w:szCs w:val="28"/>
              </w:rPr>
              <w:t>202</w:t>
            </w:r>
            <w:r>
              <w:rPr>
                <w:b/>
                <w:szCs w:val="28"/>
              </w:rPr>
              <w:t>5</w:t>
            </w:r>
            <w:r w:rsidR="00995735">
              <w:rPr>
                <w:b/>
                <w:szCs w:val="28"/>
              </w:rPr>
              <w:t>г</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0503B0" w:rsidRPr="000503B0" w:rsidRDefault="000503B0" w:rsidP="000503B0">
            <w:pPr>
              <w:ind w:left="0"/>
              <w:textAlignment w:val="baseline"/>
              <w:rPr>
                <w:szCs w:val="28"/>
              </w:rPr>
            </w:pPr>
            <w:r w:rsidRPr="000503B0">
              <w:rPr>
                <w:b/>
                <w:szCs w:val="28"/>
              </w:rPr>
              <w:t>2026г</w:t>
            </w:r>
            <w:r w:rsidRPr="000503B0">
              <w:rPr>
                <w:szCs w:val="28"/>
              </w:rPr>
              <w:t xml:space="preserve"> – Нижнеаверкинский СДК, Новомансуркинский СДК, Мочалеевский ЦСДК, Стюхинский СДК, Султангуловский СДК</w:t>
            </w:r>
          </w:p>
          <w:p w:rsidR="000503B0" w:rsidRPr="000503B0" w:rsidRDefault="000503B0" w:rsidP="000503B0">
            <w:pPr>
              <w:ind w:left="0"/>
              <w:textAlignment w:val="baseline"/>
              <w:rPr>
                <w:szCs w:val="28"/>
              </w:rPr>
            </w:pPr>
            <w:r w:rsidRPr="000503B0">
              <w:rPr>
                <w:b/>
                <w:szCs w:val="28"/>
              </w:rPr>
              <w:t xml:space="preserve">2027г </w:t>
            </w:r>
            <w:r w:rsidRPr="000503B0">
              <w:rPr>
                <w:szCs w:val="28"/>
              </w:rPr>
              <w:t>- Среднеаверкинский ЦСДК, Староаманакский ЦСДК, Первомайский СК, Малоибряйкинский ЦСДК, Саврушский СДК, Подбельский ДК,  РДК.</w:t>
            </w:r>
          </w:p>
          <w:p w:rsidR="000503B0" w:rsidRPr="00D82378" w:rsidRDefault="000503B0" w:rsidP="000503B0">
            <w:pPr>
              <w:ind w:left="0"/>
              <w:textAlignment w:val="baseline"/>
              <w:rPr>
                <w:szCs w:val="28"/>
              </w:rPr>
            </w:pPr>
            <w:r w:rsidRPr="000503B0">
              <w:rPr>
                <w:b/>
                <w:szCs w:val="28"/>
              </w:rPr>
              <w:t>2028г</w:t>
            </w:r>
            <w:r w:rsidRPr="000503B0">
              <w:rPr>
                <w:szCs w:val="28"/>
              </w:rPr>
              <w:t xml:space="preserve"> – Нижнеаверкинский СДК, Новомансуркинский СДК, Мочалеевский ЦСДК, Стюхинский СДК, Султангуловский СДК</w:t>
            </w:r>
          </w:p>
          <w:p w:rsidR="00623EBD" w:rsidRPr="00702445" w:rsidRDefault="00623EBD" w:rsidP="00B50E63">
            <w:pPr>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0503B0" w:rsidP="00463257">
            <w:pPr>
              <w:ind w:left="0"/>
              <w:textAlignment w:val="baseline"/>
              <w:rPr>
                <w:spacing w:val="2"/>
                <w:szCs w:val="28"/>
              </w:rPr>
            </w:pPr>
            <w:r>
              <w:rPr>
                <w:spacing w:val="2"/>
                <w:szCs w:val="28"/>
              </w:rPr>
              <w:t>100,0</w:t>
            </w:r>
          </w:p>
        </w:tc>
        <w:tc>
          <w:tcPr>
            <w:tcW w:w="1133"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0503B0" w:rsidP="00B50E63">
            <w:pPr>
              <w:ind w:left="0"/>
              <w:textAlignment w:val="baseline"/>
              <w:rPr>
                <w:spacing w:val="2"/>
                <w:szCs w:val="28"/>
              </w:rPr>
            </w:pPr>
            <w:r>
              <w:rPr>
                <w:spacing w:val="2"/>
                <w:szCs w:val="28"/>
              </w:rPr>
              <w:t>100,0</w:t>
            </w:r>
          </w:p>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CC6FE0" w:rsidP="00B50E63">
            <w:pPr>
              <w:ind w:left="0"/>
              <w:textAlignment w:val="baseline"/>
              <w:rPr>
                <w:spacing w:val="2"/>
                <w:szCs w:val="28"/>
              </w:rPr>
            </w:pPr>
            <w:r>
              <w:rPr>
                <w:spacing w:val="2"/>
                <w:szCs w:val="28"/>
              </w:rPr>
              <w:t>10</w:t>
            </w:r>
            <w:r w:rsidR="000503B0">
              <w:rPr>
                <w:spacing w:val="2"/>
                <w:szCs w:val="28"/>
              </w:rPr>
              <w:t>0,0</w:t>
            </w:r>
          </w:p>
          <w:p w:rsidR="00623EBD" w:rsidRPr="00F133FC" w:rsidRDefault="00623EBD" w:rsidP="008606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0503B0" w:rsidP="00B50E63">
            <w:pPr>
              <w:ind w:left="0"/>
              <w:textAlignment w:val="baseline"/>
              <w:rPr>
                <w:spacing w:val="2"/>
                <w:szCs w:val="28"/>
              </w:rPr>
            </w:pPr>
            <w:r>
              <w:rPr>
                <w:spacing w:val="2"/>
                <w:szCs w:val="28"/>
              </w:rPr>
              <w:t>110,0</w:t>
            </w:r>
          </w:p>
          <w:p w:rsidR="00623EBD" w:rsidRDefault="00623EBD" w:rsidP="00E64DFF">
            <w:pPr>
              <w:ind w:left="0"/>
              <w:textAlignment w:val="baseline"/>
              <w:rPr>
                <w:spacing w:val="2"/>
                <w:szCs w:val="28"/>
              </w:rPr>
            </w:pPr>
          </w:p>
          <w:p w:rsidR="000503B0" w:rsidRPr="00F133FC" w:rsidRDefault="000503B0" w:rsidP="00E64DFF">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C05A96" w:rsidRDefault="00C05A96" w:rsidP="003C30DC">
            <w:pPr>
              <w:ind w:left="0"/>
              <w:rPr>
                <w:b/>
                <w:szCs w:val="28"/>
                <w:lang w:eastAsia="en-US"/>
              </w:rPr>
            </w:pPr>
          </w:p>
          <w:p w:rsidR="00623EBD" w:rsidRPr="00F133FC" w:rsidRDefault="000503B0" w:rsidP="009E388F">
            <w:pPr>
              <w:ind w:left="0"/>
              <w:rPr>
                <w:b/>
                <w:szCs w:val="28"/>
                <w:lang w:eastAsia="en-US"/>
              </w:rPr>
            </w:pPr>
            <w:r>
              <w:rPr>
                <w:b/>
                <w:szCs w:val="28"/>
                <w:lang w:eastAsia="en-US"/>
              </w:rPr>
              <w:t>4</w:t>
            </w:r>
            <w:r w:rsidR="009E388F">
              <w:rPr>
                <w:b/>
                <w:szCs w:val="28"/>
                <w:lang w:eastAsia="en-US"/>
              </w:rPr>
              <w:t>1</w:t>
            </w:r>
            <w:r>
              <w:rPr>
                <w:b/>
                <w:szCs w:val="28"/>
                <w:lang w:eastAsia="en-US"/>
              </w:rPr>
              <w:t>0,0</w:t>
            </w: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ind w:left="0"/>
              <w:textAlignment w:val="baseline"/>
              <w:rPr>
                <w:szCs w:val="28"/>
              </w:rPr>
            </w:pPr>
            <w:r w:rsidRPr="00D82378">
              <w:rPr>
                <w:b/>
                <w:szCs w:val="28"/>
              </w:rPr>
              <w:t>20</w:t>
            </w:r>
            <w:r>
              <w:rPr>
                <w:b/>
                <w:szCs w:val="28"/>
              </w:rPr>
              <w:t>24</w:t>
            </w:r>
            <w:r w:rsidR="00995735">
              <w:rPr>
                <w:b/>
                <w:szCs w:val="28"/>
              </w:rPr>
              <w:t>г</w:t>
            </w:r>
            <w:r w:rsidRPr="00D82378">
              <w:rPr>
                <w:szCs w:val="28"/>
              </w:rPr>
              <w:t xml:space="preserve"> – </w:t>
            </w:r>
            <w:r w:rsidR="00EE3DA9">
              <w:rPr>
                <w:szCs w:val="28"/>
              </w:rPr>
              <w:t>СреднеаверкинскийЦСДК,</w:t>
            </w:r>
            <w:r w:rsidR="00995735">
              <w:rPr>
                <w:szCs w:val="28"/>
              </w:rPr>
              <w:t xml:space="preserve"> </w:t>
            </w:r>
            <w:r w:rsidR="00EE3DA9">
              <w:rPr>
                <w:szCs w:val="28"/>
              </w:rPr>
              <w:t>АхратскийСДК,</w:t>
            </w:r>
            <w:r w:rsidR="00995735">
              <w:rPr>
                <w:szCs w:val="28"/>
              </w:rPr>
              <w:t xml:space="preserve"> </w:t>
            </w:r>
            <w:r w:rsidR="00EE3DA9">
              <w:rPr>
                <w:szCs w:val="28"/>
              </w:rPr>
              <w:t>БольшетолкайскийСДК,</w:t>
            </w:r>
            <w:r w:rsidR="00884AC2">
              <w:rPr>
                <w:szCs w:val="28"/>
              </w:rPr>
              <w:t xml:space="preserve"> </w:t>
            </w:r>
            <w:r w:rsidR="00EE3DA9">
              <w:rPr>
                <w:szCs w:val="28"/>
              </w:rPr>
              <w:t>М.ТолкайскийСДК,</w:t>
            </w:r>
            <w:r w:rsidR="00884AC2">
              <w:rPr>
                <w:szCs w:val="28"/>
              </w:rPr>
              <w:t xml:space="preserve"> </w:t>
            </w:r>
            <w:r w:rsidR="00EE3DA9">
              <w:rPr>
                <w:szCs w:val="28"/>
              </w:rPr>
              <w:t>ПодбельскийДК,</w:t>
            </w:r>
            <w:r w:rsidR="00884AC2">
              <w:rPr>
                <w:szCs w:val="28"/>
              </w:rPr>
              <w:t xml:space="preserve"> </w:t>
            </w:r>
            <w:r w:rsidR="00EE3DA9">
              <w:rPr>
                <w:szCs w:val="28"/>
              </w:rPr>
              <w:t>АлькинскийЦСДК,</w:t>
            </w:r>
            <w:r w:rsidR="00884AC2">
              <w:rPr>
                <w:szCs w:val="28"/>
              </w:rPr>
              <w:t xml:space="preserve"> ЦСДКМ.Ибряйкино, </w:t>
            </w:r>
            <w:r w:rsidR="00EE3DA9">
              <w:rPr>
                <w:szCs w:val="28"/>
              </w:rPr>
              <w:t>РысайкинскийЦСДК,</w:t>
            </w:r>
            <w:r w:rsidR="00884AC2">
              <w:rPr>
                <w:szCs w:val="28"/>
              </w:rPr>
              <w:t xml:space="preserve"> </w:t>
            </w:r>
            <w:r w:rsidR="00EE3DA9">
              <w:rPr>
                <w:szCs w:val="28"/>
              </w:rPr>
              <w:t>СтароганькинскийЦСДК,</w:t>
            </w:r>
            <w:r w:rsidR="00884AC2">
              <w:rPr>
                <w:szCs w:val="28"/>
              </w:rPr>
              <w:t xml:space="preserve"> СДК Мочалеевка, </w:t>
            </w:r>
            <w:r w:rsidR="00EE3DA9">
              <w:rPr>
                <w:szCs w:val="28"/>
              </w:rPr>
              <w:t>КротковскийЦСДК,</w:t>
            </w:r>
            <w:r w:rsidR="00884AC2">
              <w:rPr>
                <w:szCs w:val="28"/>
              </w:rPr>
              <w:t xml:space="preserve"> </w:t>
            </w:r>
            <w:r w:rsidR="00EE3DA9">
              <w:rPr>
                <w:szCs w:val="28"/>
              </w:rPr>
              <w:t>Староаманакский ЦСДК.</w:t>
            </w:r>
          </w:p>
          <w:p w:rsidR="00623EBD" w:rsidRDefault="00623EBD" w:rsidP="00B50E63">
            <w:pPr>
              <w:ind w:left="0"/>
              <w:textAlignment w:val="baseline"/>
              <w:rPr>
                <w:szCs w:val="28"/>
              </w:rPr>
            </w:pPr>
            <w:r w:rsidRPr="00D82378">
              <w:rPr>
                <w:b/>
                <w:szCs w:val="28"/>
              </w:rPr>
              <w:t>202</w:t>
            </w:r>
            <w:r>
              <w:rPr>
                <w:b/>
                <w:szCs w:val="28"/>
              </w:rPr>
              <w:t>5</w:t>
            </w:r>
            <w:r w:rsidR="00995735">
              <w:rPr>
                <w:b/>
                <w:szCs w:val="28"/>
              </w:rPr>
              <w:t>г</w:t>
            </w:r>
            <w:r w:rsidRPr="00D82378">
              <w:rPr>
                <w:szCs w:val="28"/>
              </w:rPr>
              <w:t xml:space="preserve"> - Среднеаверкинский ЦСДК,  Саврушский СДК, Подбельский ДК, Алькинский ЦСДК, </w:t>
            </w:r>
            <w:r w:rsidRPr="00D82378">
              <w:rPr>
                <w:szCs w:val="28"/>
              </w:rPr>
              <w:lastRenderedPageBreak/>
              <w:t>Малоибряйкинский ЦСДК, Рысайкинский СДК, Большетолкайский СДК, Малотолкайский ЦСДК.</w:t>
            </w:r>
          </w:p>
          <w:p w:rsidR="0075547D" w:rsidRPr="0075547D" w:rsidRDefault="0075547D" w:rsidP="0075547D">
            <w:pPr>
              <w:ind w:left="0"/>
              <w:textAlignment w:val="baseline"/>
              <w:rPr>
                <w:szCs w:val="28"/>
              </w:rPr>
            </w:pPr>
            <w:r w:rsidRPr="0075547D">
              <w:rPr>
                <w:b/>
                <w:szCs w:val="28"/>
              </w:rPr>
              <w:t>2026 г</w:t>
            </w:r>
            <w:r w:rsidRPr="0075547D">
              <w:rPr>
                <w:szCs w:val="28"/>
              </w:rPr>
              <w:t xml:space="preserve">–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Большетолкайский </w:t>
            </w:r>
            <w:r>
              <w:rPr>
                <w:szCs w:val="28"/>
              </w:rPr>
              <w:t>СДК, Малотолкайский ЦСДК.</w:t>
            </w:r>
          </w:p>
          <w:p w:rsidR="0075547D" w:rsidRPr="0075547D" w:rsidRDefault="0075547D" w:rsidP="0075547D">
            <w:pPr>
              <w:ind w:left="0"/>
              <w:textAlignment w:val="baseline"/>
              <w:rPr>
                <w:szCs w:val="28"/>
              </w:rPr>
            </w:pPr>
            <w:r w:rsidRPr="0075547D">
              <w:rPr>
                <w:b/>
                <w:szCs w:val="28"/>
              </w:rPr>
              <w:t xml:space="preserve">2027г </w:t>
            </w:r>
            <w:r w:rsidRPr="0075547D">
              <w:rPr>
                <w:szCs w:val="28"/>
              </w:rPr>
              <w:t>–Среднеаверкинский ЦСДК, Ахратский СДК, БольшетолкайскийСДК,М.Толкайский ЦСДК, 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75547D" w:rsidRPr="00D82378" w:rsidRDefault="0075547D" w:rsidP="0075547D">
            <w:pPr>
              <w:ind w:left="0"/>
              <w:textAlignment w:val="baseline"/>
              <w:rPr>
                <w:szCs w:val="28"/>
              </w:rPr>
            </w:pPr>
            <w:r w:rsidRPr="0075547D">
              <w:rPr>
                <w:b/>
                <w:szCs w:val="28"/>
              </w:rPr>
              <w:t>2028г</w:t>
            </w:r>
            <w:r w:rsidRPr="0075547D">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77874">
            <w:pPr>
              <w:ind w:left="0"/>
              <w:textAlignment w:val="baseline"/>
              <w:rPr>
                <w:spacing w:val="2"/>
                <w:szCs w:val="28"/>
              </w:rPr>
            </w:pPr>
          </w:p>
          <w:p w:rsidR="0075547D" w:rsidRPr="00D82378" w:rsidRDefault="0075547D" w:rsidP="00A77874">
            <w:pPr>
              <w:ind w:left="0"/>
              <w:textAlignment w:val="baseline"/>
              <w:rPr>
                <w:spacing w:val="2"/>
                <w:szCs w:val="28"/>
              </w:rPr>
            </w:pPr>
            <w:r>
              <w:rPr>
                <w:spacing w:val="2"/>
                <w:szCs w:val="28"/>
              </w:rPr>
              <w:t>95,5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7523C0">
            <w:pPr>
              <w:ind w:left="0"/>
              <w:textAlignment w:val="baseline"/>
              <w:rPr>
                <w:spacing w:val="2"/>
                <w:szCs w:val="28"/>
              </w:rPr>
            </w:pPr>
          </w:p>
          <w:p w:rsidR="0075547D" w:rsidRPr="00D82378" w:rsidRDefault="0075547D" w:rsidP="007523C0">
            <w:pPr>
              <w:ind w:left="0"/>
              <w:textAlignment w:val="baseline"/>
              <w:rPr>
                <w:spacing w:val="2"/>
                <w:szCs w:val="28"/>
              </w:rPr>
            </w:pPr>
            <w:r>
              <w:rPr>
                <w:spacing w:val="2"/>
                <w:szCs w:val="28"/>
              </w:rPr>
              <w:t>110,0</w:t>
            </w:r>
          </w:p>
        </w:tc>
        <w:tc>
          <w:tcPr>
            <w:tcW w:w="1133" w:type="dxa"/>
            <w:tcBorders>
              <w:top w:val="single" w:sz="4" w:space="0" w:color="auto"/>
              <w:left w:val="single" w:sz="4" w:space="0" w:color="auto"/>
              <w:bottom w:val="single" w:sz="4" w:space="0" w:color="auto"/>
              <w:right w:val="single" w:sz="4" w:space="0" w:color="auto"/>
            </w:tcBorders>
          </w:tcPr>
          <w:p w:rsidR="00623EBD" w:rsidRDefault="00623EBD" w:rsidP="002D52F5">
            <w:pPr>
              <w:ind w:left="0"/>
              <w:textAlignment w:val="baseline"/>
              <w:rPr>
                <w:spacing w:val="2"/>
                <w:szCs w:val="28"/>
              </w:rPr>
            </w:pPr>
          </w:p>
          <w:p w:rsidR="0075547D" w:rsidRPr="00F133FC" w:rsidRDefault="0075547D" w:rsidP="002D52F5">
            <w:pPr>
              <w:ind w:left="0"/>
              <w:textAlignment w:val="baseline"/>
              <w:rPr>
                <w:spacing w:val="2"/>
                <w:szCs w:val="28"/>
              </w:rPr>
            </w:pPr>
            <w:r>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75547D" w:rsidRPr="00F133FC" w:rsidRDefault="0075547D" w:rsidP="00B50E63">
            <w:pPr>
              <w:ind w:left="0"/>
              <w:textAlignment w:val="baseline"/>
              <w:rPr>
                <w:spacing w:val="2"/>
                <w:szCs w:val="28"/>
              </w:rPr>
            </w:pPr>
            <w:r>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75547D" w:rsidRPr="00F133FC" w:rsidRDefault="0075547D" w:rsidP="00B50E63">
            <w:pPr>
              <w:ind w:left="0"/>
              <w:textAlignment w:val="baseline"/>
              <w:rPr>
                <w:spacing w:val="2"/>
                <w:szCs w:val="28"/>
              </w:rPr>
            </w:pPr>
            <w:r>
              <w:rPr>
                <w:spacing w:val="2"/>
                <w:szCs w:val="28"/>
              </w:rPr>
              <w:t>110,0</w:t>
            </w:r>
          </w:p>
        </w:tc>
        <w:tc>
          <w:tcPr>
            <w:tcW w:w="1135" w:type="dxa"/>
            <w:tcBorders>
              <w:top w:val="single" w:sz="4" w:space="0" w:color="auto"/>
              <w:left w:val="single" w:sz="4" w:space="0" w:color="auto"/>
              <w:bottom w:val="single" w:sz="4" w:space="0" w:color="auto"/>
              <w:right w:val="single" w:sz="4" w:space="0" w:color="auto"/>
            </w:tcBorders>
          </w:tcPr>
          <w:p w:rsidR="00623EBD" w:rsidRDefault="00623EBD" w:rsidP="00F4530F">
            <w:pPr>
              <w:ind w:left="0"/>
              <w:rPr>
                <w:b/>
                <w:szCs w:val="28"/>
                <w:lang w:eastAsia="en-US"/>
              </w:rPr>
            </w:pPr>
          </w:p>
          <w:p w:rsidR="0075547D" w:rsidRPr="00F133FC" w:rsidRDefault="0075547D" w:rsidP="00F4530F">
            <w:pPr>
              <w:ind w:left="0"/>
              <w:rPr>
                <w:b/>
                <w:szCs w:val="28"/>
                <w:lang w:eastAsia="en-US"/>
              </w:rPr>
            </w:pPr>
            <w:r>
              <w:rPr>
                <w:b/>
                <w:szCs w:val="28"/>
                <w:lang w:eastAsia="en-US"/>
              </w:rPr>
              <w:t>535,5</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ind w:left="0"/>
              <w:textAlignment w:val="baseline"/>
              <w:rPr>
                <w:sz w:val="16"/>
                <w:szCs w:val="16"/>
                <w:u w:val="single"/>
              </w:rPr>
            </w:pPr>
          </w:p>
          <w:p w:rsidR="00623EBD" w:rsidRPr="002B5FCA" w:rsidRDefault="00623EBD" w:rsidP="00EE3DA9">
            <w:pPr>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b/>
                <w:szCs w:val="28"/>
                <w:lang w:eastAsia="en-US"/>
              </w:rPr>
            </w:pPr>
          </w:p>
          <w:p w:rsidR="00623EBD" w:rsidRPr="00F133FC" w:rsidRDefault="00623EBD" w:rsidP="00B50E63">
            <w:pPr>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b/>
                <w:szCs w:val="28"/>
                <w:u w:val="single"/>
              </w:rPr>
            </w:pPr>
            <w:r w:rsidRPr="00DB1EE5">
              <w:rPr>
                <w:b/>
                <w:szCs w:val="28"/>
                <w:u w:val="single"/>
              </w:rPr>
              <w:t xml:space="preserve">Установка пожарной сигнализации </w:t>
            </w:r>
          </w:p>
          <w:p w:rsidR="007523C0" w:rsidRDefault="007523C0" w:rsidP="00B50E63">
            <w:pPr>
              <w:ind w:left="0"/>
              <w:textAlignment w:val="baseline"/>
              <w:rPr>
                <w:b/>
                <w:szCs w:val="28"/>
                <w:u w:val="single"/>
              </w:rPr>
            </w:pPr>
            <w:r>
              <w:rPr>
                <w:b/>
                <w:szCs w:val="28"/>
                <w:u w:val="single"/>
              </w:rPr>
              <w:t xml:space="preserve">Монтаж системы АПС: </w:t>
            </w:r>
          </w:p>
          <w:p w:rsidR="00D6226A" w:rsidRPr="00D6226A" w:rsidRDefault="00D6226A" w:rsidP="00D6226A">
            <w:pPr>
              <w:ind w:left="0"/>
              <w:textAlignment w:val="baseline"/>
              <w:rPr>
                <w:szCs w:val="28"/>
                <w:u w:val="single"/>
              </w:rPr>
            </w:pPr>
            <w:r w:rsidRPr="00D6226A">
              <w:rPr>
                <w:b/>
                <w:szCs w:val="28"/>
                <w:u w:val="single"/>
              </w:rPr>
              <w:t>2025г</w:t>
            </w:r>
            <w:r w:rsidRPr="00D6226A">
              <w:rPr>
                <w:szCs w:val="28"/>
                <w:u w:val="single"/>
              </w:rPr>
              <w:t>.- СДК Н.Ягодное, СДК Н.Мансуркино, СДК Передовка, СДК Рысайкино,</w:t>
            </w:r>
          </w:p>
          <w:p w:rsidR="00D6226A" w:rsidRPr="00D6226A" w:rsidRDefault="00D6226A" w:rsidP="00D6226A">
            <w:pPr>
              <w:ind w:left="0"/>
              <w:textAlignment w:val="baseline"/>
              <w:rPr>
                <w:szCs w:val="28"/>
                <w:u w:val="single"/>
              </w:rPr>
            </w:pPr>
            <w:r w:rsidRPr="00D6226A">
              <w:rPr>
                <w:b/>
                <w:szCs w:val="28"/>
                <w:u w:val="single"/>
              </w:rPr>
              <w:t>2026г.</w:t>
            </w:r>
            <w:r w:rsidRPr="00D6226A">
              <w:rPr>
                <w:szCs w:val="28"/>
                <w:u w:val="single"/>
              </w:rPr>
              <w:t xml:space="preserve"> - СДК Стюхино,  СДК Абдул-Завод, СДК Первомайск </w:t>
            </w:r>
          </w:p>
          <w:p w:rsidR="00D6226A" w:rsidRPr="00D6226A" w:rsidRDefault="00D6226A" w:rsidP="00D6226A">
            <w:pPr>
              <w:ind w:left="0"/>
              <w:textAlignment w:val="baseline"/>
              <w:rPr>
                <w:szCs w:val="28"/>
                <w:u w:val="single"/>
              </w:rPr>
            </w:pPr>
            <w:r w:rsidRPr="00D6226A">
              <w:rPr>
                <w:b/>
                <w:szCs w:val="28"/>
                <w:u w:val="single"/>
              </w:rPr>
              <w:t>2027г</w:t>
            </w:r>
            <w:r w:rsidRPr="00D6226A">
              <w:rPr>
                <w:szCs w:val="28"/>
                <w:u w:val="single"/>
              </w:rPr>
              <w:t xml:space="preserve"> -  СДК Султангулово, СДК Сев. Ключ, </w:t>
            </w:r>
          </w:p>
          <w:p w:rsidR="00D6226A" w:rsidRPr="002B5FCA" w:rsidRDefault="00D6226A" w:rsidP="00D6226A">
            <w:pPr>
              <w:ind w:left="0"/>
              <w:textAlignment w:val="baseline"/>
              <w:rPr>
                <w:szCs w:val="28"/>
                <w:u w:val="single"/>
              </w:rPr>
            </w:pPr>
            <w:r w:rsidRPr="00D6226A">
              <w:rPr>
                <w:b/>
                <w:szCs w:val="28"/>
                <w:u w:val="single"/>
              </w:rPr>
              <w:t>2028г</w:t>
            </w:r>
            <w:r w:rsidRPr="00D6226A">
              <w:rPr>
                <w:szCs w:val="28"/>
                <w:u w:val="single"/>
              </w:rPr>
              <w:t>. - СДК Новомочалеевка, Савруха ЦСДК.</w:t>
            </w:r>
          </w:p>
          <w:p w:rsidR="00623EBD" w:rsidRPr="007523C0" w:rsidRDefault="00623EBD" w:rsidP="00A77874">
            <w:pPr>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D6226A" w:rsidP="00B50E63">
            <w:pPr>
              <w:ind w:left="0"/>
              <w:textAlignment w:val="baseline"/>
              <w:rPr>
                <w:spacing w:val="2"/>
                <w:szCs w:val="28"/>
              </w:rPr>
            </w:pPr>
            <w:r>
              <w:rPr>
                <w:spacing w:val="2"/>
                <w:szCs w:val="28"/>
              </w:rPr>
              <w:t>2560,0</w:t>
            </w:r>
          </w:p>
        </w:tc>
        <w:tc>
          <w:tcPr>
            <w:tcW w:w="1133" w:type="dxa"/>
            <w:tcBorders>
              <w:top w:val="single" w:sz="4" w:space="0" w:color="auto"/>
              <w:left w:val="single" w:sz="4" w:space="0" w:color="auto"/>
              <w:bottom w:val="single" w:sz="4" w:space="0" w:color="auto"/>
              <w:right w:val="single" w:sz="4" w:space="0" w:color="auto"/>
            </w:tcBorders>
          </w:tcPr>
          <w:p w:rsidR="00D6226A" w:rsidRDefault="00D6226A" w:rsidP="00C32699">
            <w:pPr>
              <w:ind w:left="0"/>
              <w:textAlignment w:val="baseline"/>
              <w:rPr>
                <w:spacing w:val="2"/>
                <w:szCs w:val="28"/>
              </w:rPr>
            </w:pPr>
          </w:p>
          <w:p w:rsidR="00623EBD" w:rsidRPr="00F133FC" w:rsidRDefault="00D6226A" w:rsidP="00C32699">
            <w:pPr>
              <w:ind w:left="0"/>
              <w:textAlignment w:val="baseline"/>
              <w:rPr>
                <w:spacing w:val="2"/>
                <w:szCs w:val="28"/>
              </w:rPr>
            </w:pPr>
            <w:r>
              <w:rPr>
                <w:spacing w:val="2"/>
                <w:szCs w:val="28"/>
              </w:rPr>
              <w:t>2560,0</w:t>
            </w:r>
          </w:p>
        </w:tc>
        <w:tc>
          <w:tcPr>
            <w:tcW w:w="1134" w:type="dxa"/>
            <w:tcBorders>
              <w:top w:val="single" w:sz="4" w:space="0" w:color="auto"/>
              <w:left w:val="single" w:sz="4" w:space="0" w:color="auto"/>
              <w:bottom w:val="single" w:sz="4" w:space="0" w:color="auto"/>
              <w:right w:val="single" w:sz="4" w:space="0" w:color="auto"/>
            </w:tcBorders>
          </w:tcPr>
          <w:p w:rsidR="00D6226A" w:rsidRDefault="00D6226A" w:rsidP="00B50E63">
            <w:pPr>
              <w:ind w:left="0"/>
              <w:textAlignment w:val="baseline"/>
              <w:rPr>
                <w:spacing w:val="2"/>
                <w:szCs w:val="28"/>
              </w:rPr>
            </w:pPr>
          </w:p>
          <w:p w:rsidR="00623EBD" w:rsidRPr="00F133FC" w:rsidRDefault="00D6226A" w:rsidP="00B50E63">
            <w:pPr>
              <w:ind w:left="0"/>
              <w:textAlignment w:val="baseline"/>
              <w:rPr>
                <w:spacing w:val="2"/>
                <w:szCs w:val="28"/>
              </w:rPr>
            </w:pPr>
            <w:r>
              <w:rPr>
                <w:spacing w:val="2"/>
                <w:szCs w:val="28"/>
              </w:rPr>
              <w:t>2560,0</w:t>
            </w:r>
          </w:p>
        </w:tc>
        <w:tc>
          <w:tcPr>
            <w:tcW w:w="1134" w:type="dxa"/>
            <w:tcBorders>
              <w:top w:val="single" w:sz="4" w:space="0" w:color="auto"/>
              <w:left w:val="single" w:sz="4" w:space="0" w:color="auto"/>
              <w:bottom w:val="single" w:sz="4" w:space="0" w:color="auto"/>
              <w:right w:val="single" w:sz="4" w:space="0" w:color="auto"/>
            </w:tcBorders>
          </w:tcPr>
          <w:p w:rsidR="00D6226A" w:rsidRDefault="00D6226A" w:rsidP="00B50E63">
            <w:pPr>
              <w:ind w:left="0"/>
              <w:textAlignment w:val="baseline"/>
              <w:rPr>
                <w:spacing w:val="2"/>
                <w:szCs w:val="28"/>
              </w:rPr>
            </w:pPr>
          </w:p>
          <w:p w:rsidR="00623EBD" w:rsidRPr="00F133FC" w:rsidRDefault="00D6226A" w:rsidP="00B50E63">
            <w:pPr>
              <w:ind w:left="0"/>
              <w:textAlignment w:val="baseline"/>
              <w:rPr>
                <w:spacing w:val="2"/>
                <w:szCs w:val="28"/>
              </w:rPr>
            </w:pPr>
            <w:r>
              <w:rPr>
                <w:spacing w:val="2"/>
                <w:szCs w:val="28"/>
              </w:rPr>
              <w:t>2560,0</w:t>
            </w:r>
          </w:p>
        </w:tc>
        <w:tc>
          <w:tcPr>
            <w:tcW w:w="1135" w:type="dxa"/>
            <w:tcBorders>
              <w:top w:val="single" w:sz="4" w:space="0" w:color="auto"/>
              <w:left w:val="single" w:sz="4" w:space="0" w:color="auto"/>
              <w:bottom w:val="single" w:sz="4" w:space="0" w:color="auto"/>
              <w:right w:val="single" w:sz="4" w:space="0" w:color="auto"/>
            </w:tcBorders>
          </w:tcPr>
          <w:p w:rsidR="00D6226A" w:rsidRDefault="00D6226A" w:rsidP="00D6226A">
            <w:pPr>
              <w:ind w:left="0"/>
              <w:rPr>
                <w:b/>
                <w:szCs w:val="28"/>
                <w:lang w:eastAsia="en-US"/>
              </w:rPr>
            </w:pPr>
          </w:p>
          <w:p w:rsidR="00623EBD" w:rsidRPr="00D6226A" w:rsidRDefault="00D6226A" w:rsidP="00D6226A">
            <w:pPr>
              <w:ind w:left="0"/>
              <w:rPr>
                <w:b/>
                <w:szCs w:val="28"/>
                <w:lang w:eastAsia="en-US"/>
              </w:rPr>
            </w:pPr>
            <w:r w:rsidRPr="00D6226A">
              <w:rPr>
                <w:b/>
                <w:szCs w:val="28"/>
                <w:lang w:eastAsia="en-US"/>
              </w:rPr>
              <w:t>10240,0</w:t>
            </w: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ind w:left="0"/>
              <w:textAlignment w:val="baseline"/>
              <w:rPr>
                <w:szCs w:val="28"/>
              </w:rPr>
            </w:pPr>
          </w:p>
          <w:p w:rsidR="00623EBD" w:rsidRPr="00D82378" w:rsidRDefault="00623EBD" w:rsidP="00B50E63">
            <w:pPr>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ind w:left="0"/>
              <w:textAlignment w:val="baseline"/>
              <w:rPr>
                <w:spacing w:val="2"/>
                <w:szCs w:val="28"/>
              </w:rPr>
            </w:pP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ind w:left="0"/>
              <w:rPr>
                <w:b/>
                <w:szCs w:val="28"/>
                <w:lang w:eastAsia="en-US"/>
              </w:rPr>
            </w:pP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pacing w:val="2"/>
                <w:szCs w:val="28"/>
              </w:rPr>
            </w:pPr>
            <w:r w:rsidRPr="00DB1EE5">
              <w:rPr>
                <w:b/>
                <w:spacing w:val="2"/>
                <w:szCs w:val="28"/>
                <w:u w:val="single"/>
              </w:rPr>
              <w:t>Установка противопожарных дверей  в щитовых</w:t>
            </w:r>
          </w:p>
          <w:p w:rsidR="00623EBD" w:rsidRPr="00D82378" w:rsidRDefault="00623EBD" w:rsidP="00B50E63">
            <w:pPr>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A77874">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3F3CC1" w:rsidP="00463257">
            <w:pPr>
              <w:ind w:left="0"/>
              <w:textAlignment w:val="baseline"/>
              <w:rPr>
                <w:spacing w:val="2"/>
                <w:szCs w:val="28"/>
              </w:rPr>
            </w:pPr>
            <w:r>
              <w:rPr>
                <w:spacing w:val="2"/>
                <w:szCs w:val="28"/>
              </w:rPr>
              <w:t>125,0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highlight w:val="yellow"/>
              </w:rPr>
            </w:pPr>
          </w:p>
          <w:p w:rsidR="00623EBD" w:rsidRPr="00F133FC" w:rsidRDefault="00623EBD" w:rsidP="00A0392A">
            <w:pPr>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p w:rsidR="00623EBD" w:rsidRPr="00F133FC" w:rsidRDefault="00623EBD" w:rsidP="008606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Default="00623EBD" w:rsidP="00A77874">
            <w:pPr>
              <w:ind w:left="0"/>
              <w:rPr>
                <w:b/>
                <w:szCs w:val="28"/>
                <w:lang w:eastAsia="en-US"/>
              </w:rPr>
            </w:pPr>
          </w:p>
          <w:p w:rsidR="003F3CC1" w:rsidRPr="00F133FC" w:rsidRDefault="003F3CC1" w:rsidP="00A77874">
            <w:pPr>
              <w:ind w:left="0"/>
              <w:rPr>
                <w:b/>
                <w:szCs w:val="28"/>
                <w:lang w:eastAsia="en-US"/>
              </w:rPr>
            </w:pPr>
            <w:r>
              <w:rPr>
                <w:b/>
                <w:szCs w:val="28"/>
                <w:lang w:eastAsia="en-US"/>
              </w:rPr>
              <w:t>125,0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950283" w:rsidRPr="00950283" w:rsidRDefault="00623EBD" w:rsidP="00950283">
            <w:pPr>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950283" w:rsidRPr="00950283" w:rsidRDefault="00950283" w:rsidP="00950283">
            <w:pPr>
              <w:ind w:left="0"/>
              <w:textAlignment w:val="baseline"/>
              <w:rPr>
                <w:b/>
                <w:szCs w:val="28"/>
              </w:rPr>
            </w:pPr>
            <w:r w:rsidRPr="00950283">
              <w:rPr>
                <w:b/>
                <w:szCs w:val="28"/>
              </w:rPr>
              <w:t>2026 г– Передовка СДК</w:t>
            </w:r>
          </w:p>
          <w:p w:rsidR="00623EBD" w:rsidRPr="00D82378" w:rsidRDefault="00950283" w:rsidP="00950283">
            <w:pPr>
              <w:ind w:left="0"/>
              <w:textAlignment w:val="baseline"/>
              <w:rPr>
                <w:spacing w:val="2"/>
                <w:szCs w:val="28"/>
              </w:rPr>
            </w:pPr>
            <w:r w:rsidRPr="00950283">
              <w:rPr>
                <w:b/>
                <w:szCs w:val="28"/>
              </w:rPr>
              <w:t>2027 г – Подбельск ДК</w:t>
            </w:r>
            <w:r w:rsidR="00623EBD" w:rsidRPr="00D82378">
              <w:rPr>
                <w:szCs w:val="28"/>
              </w:rPr>
              <w:t>.</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77874">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7523C0">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950283" w:rsidP="00B50E63">
            <w:pPr>
              <w:ind w:left="0"/>
              <w:textAlignment w:val="baseline"/>
              <w:rPr>
                <w:spacing w:val="2"/>
                <w:szCs w:val="28"/>
                <w:highlight w:val="yellow"/>
              </w:rPr>
            </w:pPr>
            <w:r w:rsidRPr="00950283">
              <w:rPr>
                <w:spacing w:val="2"/>
                <w:szCs w:val="28"/>
              </w:rPr>
              <w:t>390,0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950283" w:rsidP="00B50E63">
            <w:pPr>
              <w:ind w:left="0"/>
              <w:textAlignment w:val="baseline"/>
              <w:rPr>
                <w:spacing w:val="2"/>
                <w:szCs w:val="28"/>
              </w:rPr>
            </w:pPr>
            <w:r>
              <w:rPr>
                <w:spacing w:val="2"/>
                <w:szCs w:val="28"/>
              </w:rPr>
              <w:t>390,0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950283" w:rsidP="003C30DC">
            <w:pPr>
              <w:ind w:left="0"/>
              <w:rPr>
                <w:b/>
                <w:szCs w:val="28"/>
                <w:lang w:eastAsia="en-US"/>
              </w:rPr>
            </w:pPr>
            <w:r>
              <w:rPr>
                <w:b/>
                <w:szCs w:val="28"/>
                <w:lang w:eastAsia="en-US"/>
              </w:rPr>
              <w:t>780,0</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4319E4" w:rsidP="00B50E63">
            <w:pPr>
              <w:ind w:left="0"/>
              <w:textAlignment w:val="baseline"/>
              <w:rPr>
                <w:spacing w:val="2"/>
                <w:szCs w:val="28"/>
              </w:rPr>
            </w:pPr>
            <w:r>
              <w:rPr>
                <w:spacing w:val="2"/>
                <w:szCs w:val="28"/>
              </w:rPr>
              <w:t>65,0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4319E4" w:rsidP="003C30DC">
            <w:pPr>
              <w:ind w:left="0"/>
              <w:rPr>
                <w:b/>
                <w:szCs w:val="28"/>
                <w:lang w:eastAsia="en-US"/>
              </w:rPr>
            </w:pPr>
            <w:r>
              <w:rPr>
                <w:b/>
                <w:szCs w:val="28"/>
                <w:lang w:eastAsia="en-US"/>
              </w:rPr>
              <w:t>65,0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w:t>
            </w:r>
            <w:r w:rsidR="004319E4">
              <w:rPr>
                <w:b/>
                <w:spacing w:val="2"/>
                <w:szCs w:val="28"/>
                <w:u w:val="single"/>
              </w:rPr>
              <w:t xml:space="preserve"> при пожаре  на 2024-2028</w:t>
            </w:r>
            <w:r w:rsidRPr="00DB1EE5">
              <w:rPr>
                <w:b/>
                <w:spacing w:val="2"/>
                <w:szCs w:val="28"/>
                <w:u w:val="single"/>
              </w:rPr>
              <w:t>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4319E4" w:rsidP="00B50E63">
            <w:pPr>
              <w:ind w:left="0"/>
              <w:textAlignment w:val="baseline"/>
              <w:rPr>
                <w:spacing w:val="2"/>
                <w:szCs w:val="28"/>
              </w:rPr>
            </w:pPr>
            <w:r>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4319E4" w:rsidP="00A77874">
            <w:pPr>
              <w:ind w:left="0"/>
              <w:rPr>
                <w:b/>
                <w:szCs w:val="28"/>
                <w:lang w:eastAsia="en-US"/>
              </w:rPr>
            </w:pPr>
            <w:r>
              <w:rPr>
                <w:b/>
                <w:szCs w:val="28"/>
                <w:lang w:eastAsia="en-US"/>
              </w:rPr>
              <w:t>200,0</w:t>
            </w:r>
          </w:p>
        </w:tc>
      </w:tr>
      <w:tr w:rsidR="00B814FB"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814FB" w:rsidRDefault="00B814FB" w:rsidP="00B50E63">
            <w:pPr>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814FB" w:rsidRDefault="00B814FB" w:rsidP="00B50E63">
            <w:pPr>
              <w:ind w:left="0"/>
              <w:textAlignment w:val="baseline"/>
              <w:rPr>
                <w:b/>
                <w:spacing w:val="2"/>
                <w:szCs w:val="28"/>
                <w:u w:val="single"/>
              </w:rPr>
            </w:pPr>
            <w:r>
              <w:rPr>
                <w:b/>
                <w:spacing w:val="2"/>
                <w:szCs w:val="28"/>
                <w:u w:val="single"/>
              </w:rPr>
              <w:t xml:space="preserve">Приобретение планов эвакуации </w:t>
            </w:r>
            <w:r w:rsidR="00C96FBD">
              <w:rPr>
                <w:b/>
                <w:spacing w:val="2"/>
                <w:szCs w:val="28"/>
                <w:u w:val="single"/>
              </w:rPr>
              <w:t>, знаков пожарной эвакуации</w:t>
            </w:r>
            <w:r>
              <w:rPr>
                <w:b/>
                <w:spacing w:val="2"/>
                <w:szCs w:val="28"/>
                <w:u w:val="single"/>
              </w:rPr>
              <w:t xml:space="preserve"> </w:t>
            </w:r>
          </w:p>
          <w:p w:rsidR="004319E4" w:rsidRDefault="004319E4" w:rsidP="00B50E63">
            <w:pPr>
              <w:ind w:left="0"/>
              <w:textAlignment w:val="baseline"/>
              <w:rPr>
                <w:spacing w:val="2"/>
                <w:szCs w:val="28"/>
              </w:rPr>
            </w:pPr>
            <w:r w:rsidRPr="004319E4">
              <w:rPr>
                <w:b/>
                <w:spacing w:val="2"/>
                <w:szCs w:val="28"/>
              </w:rPr>
              <w:t>2024г</w:t>
            </w:r>
            <w:r>
              <w:rPr>
                <w:spacing w:val="2"/>
                <w:szCs w:val="28"/>
              </w:rPr>
              <w:t xml:space="preserve">. - </w:t>
            </w:r>
            <w:r w:rsidR="00B814FB" w:rsidRPr="00B814FB">
              <w:rPr>
                <w:spacing w:val="2"/>
                <w:szCs w:val="28"/>
              </w:rPr>
              <w:t>СДК с.</w:t>
            </w:r>
            <w:r w:rsidR="00815239">
              <w:rPr>
                <w:spacing w:val="2"/>
                <w:szCs w:val="28"/>
              </w:rPr>
              <w:t xml:space="preserve"> Ахрат  - 2</w:t>
            </w:r>
            <w:r w:rsidR="00B814FB">
              <w:rPr>
                <w:spacing w:val="2"/>
                <w:szCs w:val="28"/>
              </w:rPr>
              <w:t xml:space="preserve"> плана</w:t>
            </w:r>
            <w:r w:rsidR="00CC6FE0">
              <w:rPr>
                <w:spacing w:val="2"/>
                <w:szCs w:val="28"/>
              </w:rPr>
              <w:t xml:space="preserve"> + знаки эвакуации</w:t>
            </w:r>
          </w:p>
          <w:p w:rsidR="00B814FB" w:rsidRPr="004319E4" w:rsidRDefault="004319E4" w:rsidP="00B50E63">
            <w:pPr>
              <w:ind w:left="0"/>
              <w:textAlignment w:val="baseline"/>
              <w:rPr>
                <w:b/>
                <w:spacing w:val="2"/>
                <w:szCs w:val="28"/>
              </w:rPr>
            </w:pPr>
            <w:r w:rsidRPr="004319E4">
              <w:rPr>
                <w:b/>
                <w:spacing w:val="2"/>
                <w:szCs w:val="28"/>
              </w:rPr>
              <w:t>2025г.</w:t>
            </w:r>
            <w:r>
              <w:rPr>
                <w:b/>
                <w:spacing w:val="2"/>
                <w:szCs w:val="28"/>
              </w:rPr>
              <w:t xml:space="preserve"> - </w:t>
            </w:r>
            <w:r w:rsidRPr="004319E4">
              <w:rPr>
                <w:spacing w:val="2"/>
                <w:szCs w:val="28"/>
              </w:rPr>
              <w:t>СДК Савруха – 2 плана</w:t>
            </w:r>
          </w:p>
        </w:tc>
        <w:tc>
          <w:tcPr>
            <w:tcW w:w="1560" w:type="dxa"/>
            <w:tcBorders>
              <w:top w:val="single" w:sz="4" w:space="0" w:color="auto"/>
              <w:left w:val="single" w:sz="4" w:space="0" w:color="auto"/>
              <w:bottom w:val="single" w:sz="4" w:space="0" w:color="auto"/>
              <w:right w:val="single" w:sz="4" w:space="0" w:color="auto"/>
            </w:tcBorders>
          </w:tcPr>
          <w:p w:rsidR="00B814FB" w:rsidRDefault="00C96FBD" w:rsidP="00B50E63">
            <w:pPr>
              <w:ind w:left="0"/>
              <w:textAlignment w:val="baseline"/>
              <w:rPr>
                <w:spacing w:val="2"/>
                <w:szCs w:val="28"/>
              </w:rPr>
            </w:pPr>
            <w:r>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B814FB" w:rsidRDefault="00CC6FE0" w:rsidP="00B50E63">
            <w:pPr>
              <w:ind w:left="0"/>
              <w:textAlignment w:val="baseline"/>
              <w:rPr>
                <w:spacing w:val="2"/>
                <w:szCs w:val="28"/>
              </w:rPr>
            </w:pPr>
            <w:r>
              <w:rPr>
                <w:spacing w:val="2"/>
                <w:szCs w:val="28"/>
              </w:rPr>
              <w:t>6</w:t>
            </w:r>
            <w:r w:rsidR="004319E4">
              <w:rPr>
                <w:spacing w:val="2"/>
                <w:szCs w:val="28"/>
              </w:rPr>
              <w:t>0,0</w:t>
            </w:r>
          </w:p>
        </w:tc>
        <w:tc>
          <w:tcPr>
            <w:tcW w:w="1134" w:type="dxa"/>
            <w:tcBorders>
              <w:top w:val="single" w:sz="4" w:space="0" w:color="auto"/>
              <w:left w:val="single" w:sz="4" w:space="0" w:color="auto"/>
              <w:bottom w:val="single" w:sz="4" w:space="0" w:color="auto"/>
              <w:right w:val="single" w:sz="4" w:space="0" w:color="auto"/>
            </w:tcBorders>
          </w:tcPr>
          <w:p w:rsidR="00B814FB" w:rsidRDefault="004319E4" w:rsidP="00B50E63">
            <w:pPr>
              <w:ind w:left="0"/>
              <w:textAlignment w:val="baseline"/>
              <w:rPr>
                <w:spacing w:val="2"/>
                <w:szCs w:val="28"/>
              </w:rPr>
            </w:pPr>
            <w:r>
              <w:rPr>
                <w:spacing w:val="2"/>
                <w:szCs w:val="28"/>
              </w:rPr>
              <w:t>10,0</w:t>
            </w:r>
          </w:p>
        </w:tc>
        <w:tc>
          <w:tcPr>
            <w:tcW w:w="1133" w:type="dxa"/>
            <w:tcBorders>
              <w:top w:val="single" w:sz="4" w:space="0" w:color="auto"/>
              <w:left w:val="single" w:sz="4" w:space="0" w:color="auto"/>
              <w:bottom w:val="single" w:sz="4" w:space="0" w:color="auto"/>
              <w:right w:val="single" w:sz="4" w:space="0" w:color="auto"/>
            </w:tcBorders>
          </w:tcPr>
          <w:p w:rsidR="00B814FB" w:rsidRPr="00F133FC" w:rsidRDefault="00B814FB" w:rsidP="00D11976">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0C5A0E" w:rsidRPr="00F133FC" w:rsidRDefault="00CC6FE0" w:rsidP="00B50E63">
            <w:pPr>
              <w:ind w:left="0"/>
              <w:rPr>
                <w:b/>
                <w:szCs w:val="28"/>
                <w:lang w:eastAsia="en-US"/>
              </w:rPr>
            </w:pPr>
            <w:r>
              <w:rPr>
                <w:b/>
                <w:szCs w:val="28"/>
                <w:lang w:eastAsia="en-US"/>
              </w:rPr>
              <w:t>7</w:t>
            </w:r>
            <w:r w:rsidR="004319E4">
              <w:rPr>
                <w:b/>
                <w:szCs w:val="28"/>
                <w:lang w:eastAsia="en-US"/>
              </w:rPr>
              <w:t>0,0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C96FBD" w:rsidP="0039763E">
            <w:pPr>
              <w:ind w:left="0"/>
              <w:rPr>
                <w:b/>
                <w:szCs w:val="28"/>
                <w:lang w:eastAsia="en-US"/>
              </w:rPr>
            </w:pPr>
            <w:r w:rsidRPr="00C96FBD">
              <w:rPr>
                <w:b/>
                <w:szCs w:val="28"/>
                <w:lang w:eastAsia="en-US"/>
              </w:rPr>
              <w:t>Итого по разделам</w:t>
            </w:r>
          </w:p>
          <w:p w:rsidR="00623EBD" w:rsidRPr="00D82378" w:rsidRDefault="00623EBD" w:rsidP="0039763E">
            <w:pPr>
              <w:ind w:left="0"/>
              <w:rPr>
                <w:b/>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C96FBD" w:rsidP="00B50E63">
            <w:pPr>
              <w:ind w:left="0"/>
              <w:rPr>
                <w:szCs w:val="28"/>
                <w:lang w:eastAsia="en-US"/>
              </w:rPr>
            </w:pPr>
            <w:r w:rsidRPr="00C96FBD">
              <w:rPr>
                <w:szCs w:val="28"/>
                <w:lang w:eastAsia="en-US"/>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C96FBD" w:rsidP="00B50E63">
            <w:pPr>
              <w:ind w:left="0"/>
              <w:rPr>
                <w:b/>
                <w:szCs w:val="28"/>
                <w:lang w:eastAsia="en-US"/>
              </w:rPr>
            </w:pPr>
            <w:r>
              <w:rPr>
                <w:b/>
                <w:szCs w:val="28"/>
                <w:lang w:eastAsia="en-US"/>
              </w:rPr>
              <w:t>155,5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CC6FE0" w:rsidP="007523C0">
            <w:pPr>
              <w:ind w:left="0"/>
              <w:rPr>
                <w:b/>
                <w:szCs w:val="28"/>
                <w:lang w:eastAsia="en-US"/>
              </w:rPr>
            </w:pPr>
            <w:r>
              <w:rPr>
                <w:b/>
                <w:szCs w:val="28"/>
                <w:lang w:eastAsia="en-US"/>
              </w:rPr>
              <w:t>3270,0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CC6FE0" w:rsidP="00E35564">
            <w:pPr>
              <w:ind w:left="0"/>
              <w:rPr>
                <w:b/>
                <w:szCs w:val="28"/>
                <w:lang w:eastAsia="en-US"/>
              </w:rPr>
            </w:pPr>
            <w:r>
              <w:rPr>
                <w:b/>
                <w:szCs w:val="28"/>
                <w:lang w:eastAsia="en-US"/>
              </w:rPr>
              <w:t>3300,0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CC6FE0" w:rsidP="00B50E63">
            <w:pPr>
              <w:ind w:left="0"/>
              <w:rPr>
                <w:b/>
                <w:szCs w:val="28"/>
                <w:lang w:eastAsia="en-US"/>
              </w:rPr>
            </w:pPr>
            <w:r>
              <w:rPr>
                <w:b/>
                <w:szCs w:val="28"/>
                <w:lang w:eastAsia="en-US"/>
              </w:rPr>
              <w:t>3300,0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9E388F" w:rsidP="00B50E63">
            <w:pPr>
              <w:ind w:left="0"/>
              <w:rPr>
                <w:b/>
                <w:szCs w:val="28"/>
                <w:lang w:eastAsia="en-US"/>
              </w:rPr>
            </w:pPr>
            <w:r>
              <w:rPr>
                <w:b/>
                <w:szCs w:val="28"/>
                <w:lang w:eastAsia="en-US"/>
              </w:rPr>
              <w:t>3310,0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9E388F" w:rsidP="00C32699">
            <w:pPr>
              <w:ind w:left="0"/>
              <w:rPr>
                <w:b/>
                <w:szCs w:val="28"/>
                <w:lang w:eastAsia="en-US"/>
              </w:rPr>
            </w:pPr>
            <w:r>
              <w:rPr>
                <w:b/>
                <w:szCs w:val="28"/>
                <w:lang w:eastAsia="en-US"/>
              </w:rPr>
              <w:t>13335,5</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00146E77">
        <w:rPr>
          <w:spacing w:val="2"/>
          <w:szCs w:val="28"/>
        </w:rPr>
        <w:t xml:space="preserve">составит </w:t>
      </w:r>
      <w:r w:rsidR="009E388F">
        <w:rPr>
          <w:spacing w:val="2"/>
          <w:szCs w:val="28"/>
        </w:rPr>
        <w:t>13335,5</w:t>
      </w:r>
      <w:r w:rsidR="00E64DFF">
        <w:rPr>
          <w:spacing w:val="2"/>
          <w:szCs w:val="28"/>
        </w:rPr>
        <w:t xml:space="preserve"> </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4A" w:rsidRDefault="006E134A" w:rsidP="00E14302">
      <w:r>
        <w:separator/>
      </w:r>
    </w:p>
  </w:endnote>
  <w:endnote w:type="continuationSeparator" w:id="0">
    <w:p w:rsidR="006E134A" w:rsidRDefault="006E134A"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4A" w:rsidRDefault="006E134A" w:rsidP="00E14302">
      <w:r>
        <w:separator/>
      </w:r>
    </w:p>
  </w:footnote>
  <w:footnote w:type="continuationSeparator" w:id="0">
    <w:p w:rsidR="006E134A" w:rsidRDefault="006E134A"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05DE"/>
    <w:rsid w:val="00001C03"/>
    <w:rsid w:val="00005B08"/>
    <w:rsid w:val="00006F94"/>
    <w:rsid w:val="00010905"/>
    <w:rsid w:val="00010D15"/>
    <w:rsid w:val="00012DE7"/>
    <w:rsid w:val="00013DE8"/>
    <w:rsid w:val="00013EB6"/>
    <w:rsid w:val="0001443F"/>
    <w:rsid w:val="00015B78"/>
    <w:rsid w:val="00015CB7"/>
    <w:rsid w:val="0001629D"/>
    <w:rsid w:val="00016772"/>
    <w:rsid w:val="000176DC"/>
    <w:rsid w:val="0002096D"/>
    <w:rsid w:val="000210D7"/>
    <w:rsid w:val="00021506"/>
    <w:rsid w:val="000218F7"/>
    <w:rsid w:val="00023673"/>
    <w:rsid w:val="00025424"/>
    <w:rsid w:val="00026316"/>
    <w:rsid w:val="000301E5"/>
    <w:rsid w:val="00030415"/>
    <w:rsid w:val="00031B1A"/>
    <w:rsid w:val="00032D8F"/>
    <w:rsid w:val="000331ED"/>
    <w:rsid w:val="000333E5"/>
    <w:rsid w:val="00036A99"/>
    <w:rsid w:val="00037771"/>
    <w:rsid w:val="00040A2A"/>
    <w:rsid w:val="00040E1F"/>
    <w:rsid w:val="00040F5A"/>
    <w:rsid w:val="00042162"/>
    <w:rsid w:val="0004332C"/>
    <w:rsid w:val="000452FF"/>
    <w:rsid w:val="00046074"/>
    <w:rsid w:val="000503B0"/>
    <w:rsid w:val="000516A9"/>
    <w:rsid w:val="00053D9E"/>
    <w:rsid w:val="00054068"/>
    <w:rsid w:val="000557D5"/>
    <w:rsid w:val="00057A91"/>
    <w:rsid w:val="00057BF9"/>
    <w:rsid w:val="00057E67"/>
    <w:rsid w:val="00060952"/>
    <w:rsid w:val="000621BC"/>
    <w:rsid w:val="00062346"/>
    <w:rsid w:val="00063F9A"/>
    <w:rsid w:val="000640AE"/>
    <w:rsid w:val="000675A3"/>
    <w:rsid w:val="00070143"/>
    <w:rsid w:val="0007014B"/>
    <w:rsid w:val="00070A1D"/>
    <w:rsid w:val="00072BF3"/>
    <w:rsid w:val="00073BBC"/>
    <w:rsid w:val="0007452B"/>
    <w:rsid w:val="00075EA2"/>
    <w:rsid w:val="0007657D"/>
    <w:rsid w:val="00076CA0"/>
    <w:rsid w:val="0008103B"/>
    <w:rsid w:val="00083043"/>
    <w:rsid w:val="000849F4"/>
    <w:rsid w:val="00084C0E"/>
    <w:rsid w:val="0008599E"/>
    <w:rsid w:val="00085C07"/>
    <w:rsid w:val="00086916"/>
    <w:rsid w:val="00090A83"/>
    <w:rsid w:val="00090ECF"/>
    <w:rsid w:val="000918D4"/>
    <w:rsid w:val="00093260"/>
    <w:rsid w:val="0009334A"/>
    <w:rsid w:val="00094A49"/>
    <w:rsid w:val="00094FD3"/>
    <w:rsid w:val="000979A3"/>
    <w:rsid w:val="00097DDB"/>
    <w:rsid w:val="00097FC4"/>
    <w:rsid w:val="000A000E"/>
    <w:rsid w:val="000A1392"/>
    <w:rsid w:val="000A204B"/>
    <w:rsid w:val="000A2DC8"/>
    <w:rsid w:val="000A36E0"/>
    <w:rsid w:val="000A4516"/>
    <w:rsid w:val="000A49E7"/>
    <w:rsid w:val="000A66B1"/>
    <w:rsid w:val="000B1561"/>
    <w:rsid w:val="000B1899"/>
    <w:rsid w:val="000B327D"/>
    <w:rsid w:val="000B344F"/>
    <w:rsid w:val="000B369F"/>
    <w:rsid w:val="000C0BA7"/>
    <w:rsid w:val="000C0CBB"/>
    <w:rsid w:val="000C1391"/>
    <w:rsid w:val="000C47E1"/>
    <w:rsid w:val="000C4A64"/>
    <w:rsid w:val="000C4D35"/>
    <w:rsid w:val="000C5A0E"/>
    <w:rsid w:val="000C63DE"/>
    <w:rsid w:val="000D0CF3"/>
    <w:rsid w:val="000D25DA"/>
    <w:rsid w:val="000D280F"/>
    <w:rsid w:val="000D4371"/>
    <w:rsid w:val="000D6BB4"/>
    <w:rsid w:val="000D7935"/>
    <w:rsid w:val="000D7FDF"/>
    <w:rsid w:val="000E420F"/>
    <w:rsid w:val="000E5D6B"/>
    <w:rsid w:val="000E79A5"/>
    <w:rsid w:val="000F1BD3"/>
    <w:rsid w:val="000F3FD1"/>
    <w:rsid w:val="000F4B67"/>
    <w:rsid w:val="000F7BA6"/>
    <w:rsid w:val="001003D7"/>
    <w:rsid w:val="00100E64"/>
    <w:rsid w:val="00103F85"/>
    <w:rsid w:val="00103F92"/>
    <w:rsid w:val="00106ABE"/>
    <w:rsid w:val="00106B5D"/>
    <w:rsid w:val="00106D1A"/>
    <w:rsid w:val="00106EF1"/>
    <w:rsid w:val="00107CD0"/>
    <w:rsid w:val="001103B7"/>
    <w:rsid w:val="00110FC5"/>
    <w:rsid w:val="001110E4"/>
    <w:rsid w:val="001154BF"/>
    <w:rsid w:val="00115F7D"/>
    <w:rsid w:val="00116306"/>
    <w:rsid w:val="0011742A"/>
    <w:rsid w:val="0012005B"/>
    <w:rsid w:val="00120429"/>
    <w:rsid w:val="00120664"/>
    <w:rsid w:val="00120771"/>
    <w:rsid w:val="001232C1"/>
    <w:rsid w:val="00123DD8"/>
    <w:rsid w:val="001240DF"/>
    <w:rsid w:val="00124C2B"/>
    <w:rsid w:val="001252A2"/>
    <w:rsid w:val="001254F0"/>
    <w:rsid w:val="00125746"/>
    <w:rsid w:val="0012600A"/>
    <w:rsid w:val="001323DE"/>
    <w:rsid w:val="001328C2"/>
    <w:rsid w:val="00134885"/>
    <w:rsid w:val="00136C31"/>
    <w:rsid w:val="00136C8A"/>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6134C"/>
    <w:rsid w:val="00161EED"/>
    <w:rsid w:val="00162010"/>
    <w:rsid w:val="00162618"/>
    <w:rsid w:val="001627D7"/>
    <w:rsid w:val="00163B29"/>
    <w:rsid w:val="00163E8C"/>
    <w:rsid w:val="001646E7"/>
    <w:rsid w:val="00164F35"/>
    <w:rsid w:val="001703F7"/>
    <w:rsid w:val="00170500"/>
    <w:rsid w:val="00170E66"/>
    <w:rsid w:val="00171EE0"/>
    <w:rsid w:val="00172BC1"/>
    <w:rsid w:val="00172C42"/>
    <w:rsid w:val="001752ED"/>
    <w:rsid w:val="00175C9F"/>
    <w:rsid w:val="00176A93"/>
    <w:rsid w:val="00176AC2"/>
    <w:rsid w:val="00177FAD"/>
    <w:rsid w:val="0018328A"/>
    <w:rsid w:val="0018670F"/>
    <w:rsid w:val="00186ECD"/>
    <w:rsid w:val="0019103E"/>
    <w:rsid w:val="00191940"/>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06B2"/>
    <w:rsid w:val="001B51C0"/>
    <w:rsid w:val="001B63E7"/>
    <w:rsid w:val="001B6DCE"/>
    <w:rsid w:val="001B6E52"/>
    <w:rsid w:val="001B7105"/>
    <w:rsid w:val="001C178F"/>
    <w:rsid w:val="001C23CD"/>
    <w:rsid w:val="001C2438"/>
    <w:rsid w:val="001D07FA"/>
    <w:rsid w:val="001D1506"/>
    <w:rsid w:val="001D3C5C"/>
    <w:rsid w:val="001D3E5D"/>
    <w:rsid w:val="001D4088"/>
    <w:rsid w:val="001D47AE"/>
    <w:rsid w:val="001E05E2"/>
    <w:rsid w:val="001E39EB"/>
    <w:rsid w:val="001E5A44"/>
    <w:rsid w:val="001E5E8A"/>
    <w:rsid w:val="001E6CB7"/>
    <w:rsid w:val="001E7DD6"/>
    <w:rsid w:val="001F0519"/>
    <w:rsid w:val="001F1C71"/>
    <w:rsid w:val="001F2E68"/>
    <w:rsid w:val="001F72DB"/>
    <w:rsid w:val="001F7639"/>
    <w:rsid w:val="001F778A"/>
    <w:rsid w:val="001F7F5D"/>
    <w:rsid w:val="0020002F"/>
    <w:rsid w:val="0020163E"/>
    <w:rsid w:val="0020452A"/>
    <w:rsid w:val="00204648"/>
    <w:rsid w:val="00206664"/>
    <w:rsid w:val="002107D9"/>
    <w:rsid w:val="00211D0C"/>
    <w:rsid w:val="00212C40"/>
    <w:rsid w:val="00214FDA"/>
    <w:rsid w:val="00215930"/>
    <w:rsid w:val="00215D86"/>
    <w:rsid w:val="00216FDC"/>
    <w:rsid w:val="00217E47"/>
    <w:rsid w:val="00217F75"/>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2C19"/>
    <w:rsid w:val="0024438D"/>
    <w:rsid w:val="00244BA2"/>
    <w:rsid w:val="00247022"/>
    <w:rsid w:val="002513DE"/>
    <w:rsid w:val="00253CFA"/>
    <w:rsid w:val="00254228"/>
    <w:rsid w:val="00254996"/>
    <w:rsid w:val="00255535"/>
    <w:rsid w:val="00256689"/>
    <w:rsid w:val="0025736A"/>
    <w:rsid w:val="00261132"/>
    <w:rsid w:val="002621E7"/>
    <w:rsid w:val="002626F4"/>
    <w:rsid w:val="00262786"/>
    <w:rsid w:val="002638D7"/>
    <w:rsid w:val="00263E27"/>
    <w:rsid w:val="0026412F"/>
    <w:rsid w:val="0026531B"/>
    <w:rsid w:val="00267A32"/>
    <w:rsid w:val="00267A5E"/>
    <w:rsid w:val="00270528"/>
    <w:rsid w:val="0027082E"/>
    <w:rsid w:val="002714A5"/>
    <w:rsid w:val="002717EF"/>
    <w:rsid w:val="00271C67"/>
    <w:rsid w:val="00271C74"/>
    <w:rsid w:val="00271F9A"/>
    <w:rsid w:val="0027352A"/>
    <w:rsid w:val="00274A8D"/>
    <w:rsid w:val="00274D36"/>
    <w:rsid w:val="002754FF"/>
    <w:rsid w:val="002759FE"/>
    <w:rsid w:val="00275E69"/>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A401D"/>
    <w:rsid w:val="002A57AD"/>
    <w:rsid w:val="002B20F2"/>
    <w:rsid w:val="002B2685"/>
    <w:rsid w:val="002B2710"/>
    <w:rsid w:val="002B2FC5"/>
    <w:rsid w:val="002B3E0A"/>
    <w:rsid w:val="002B52E0"/>
    <w:rsid w:val="002B5FCA"/>
    <w:rsid w:val="002B7476"/>
    <w:rsid w:val="002C0A79"/>
    <w:rsid w:val="002C1829"/>
    <w:rsid w:val="002C3D36"/>
    <w:rsid w:val="002C4166"/>
    <w:rsid w:val="002D070B"/>
    <w:rsid w:val="002D3F12"/>
    <w:rsid w:val="002D4250"/>
    <w:rsid w:val="002D481C"/>
    <w:rsid w:val="002D4AF2"/>
    <w:rsid w:val="002D5169"/>
    <w:rsid w:val="002D52ED"/>
    <w:rsid w:val="002D52F5"/>
    <w:rsid w:val="002D62B4"/>
    <w:rsid w:val="002D6393"/>
    <w:rsid w:val="002D6BF0"/>
    <w:rsid w:val="002E0638"/>
    <w:rsid w:val="002E11B0"/>
    <w:rsid w:val="002E15A8"/>
    <w:rsid w:val="002E16A1"/>
    <w:rsid w:val="002E1920"/>
    <w:rsid w:val="002E1A30"/>
    <w:rsid w:val="002E431D"/>
    <w:rsid w:val="002E6B43"/>
    <w:rsid w:val="002E73A0"/>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7D06"/>
    <w:rsid w:val="00320414"/>
    <w:rsid w:val="003214F8"/>
    <w:rsid w:val="00324C2D"/>
    <w:rsid w:val="00324DC1"/>
    <w:rsid w:val="00326C95"/>
    <w:rsid w:val="003301BF"/>
    <w:rsid w:val="0033168E"/>
    <w:rsid w:val="003316AA"/>
    <w:rsid w:val="0033175D"/>
    <w:rsid w:val="003335D4"/>
    <w:rsid w:val="00335AFF"/>
    <w:rsid w:val="00336A1A"/>
    <w:rsid w:val="00342071"/>
    <w:rsid w:val="00342507"/>
    <w:rsid w:val="00342533"/>
    <w:rsid w:val="0034369B"/>
    <w:rsid w:val="0034394D"/>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810"/>
    <w:rsid w:val="00372AF4"/>
    <w:rsid w:val="003750CA"/>
    <w:rsid w:val="00376293"/>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04D"/>
    <w:rsid w:val="003974F5"/>
    <w:rsid w:val="0039763E"/>
    <w:rsid w:val="003978BD"/>
    <w:rsid w:val="003A0549"/>
    <w:rsid w:val="003A46D9"/>
    <w:rsid w:val="003A5479"/>
    <w:rsid w:val="003A559A"/>
    <w:rsid w:val="003B1F15"/>
    <w:rsid w:val="003B2F5F"/>
    <w:rsid w:val="003B31A4"/>
    <w:rsid w:val="003B32E8"/>
    <w:rsid w:val="003B3305"/>
    <w:rsid w:val="003B3EAD"/>
    <w:rsid w:val="003B59B0"/>
    <w:rsid w:val="003B63EA"/>
    <w:rsid w:val="003B64C2"/>
    <w:rsid w:val="003B7B63"/>
    <w:rsid w:val="003C04EF"/>
    <w:rsid w:val="003C08D1"/>
    <w:rsid w:val="003C1198"/>
    <w:rsid w:val="003C1232"/>
    <w:rsid w:val="003C1307"/>
    <w:rsid w:val="003C30DC"/>
    <w:rsid w:val="003C3E1B"/>
    <w:rsid w:val="003C5E6B"/>
    <w:rsid w:val="003C6453"/>
    <w:rsid w:val="003C6CC7"/>
    <w:rsid w:val="003C777E"/>
    <w:rsid w:val="003C7D1F"/>
    <w:rsid w:val="003D2A9E"/>
    <w:rsid w:val="003D339C"/>
    <w:rsid w:val="003D3760"/>
    <w:rsid w:val="003D3B5D"/>
    <w:rsid w:val="003D3B7B"/>
    <w:rsid w:val="003D5BE5"/>
    <w:rsid w:val="003E06D7"/>
    <w:rsid w:val="003E1AC7"/>
    <w:rsid w:val="003E25A5"/>
    <w:rsid w:val="003E34A7"/>
    <w:rsid w:val="003E3AE8"/>
    <w:rsid w:val="003E41A8"/>
    <w:rsid w:val="003E42FB"/>
    <w:rsid w:val="003E444A"/>
    <w:rsid w:val="003E4BB8"/>
    <w:rsid w:val="003E71FD"/>
    <w:rsid w:val="003E7D57"/>
    <w:rsid w:val="003F0BB5"/>
    <w:rsid w:val="003F0E74"/>
    <w:rsid w:val="003F2D44"/>
    <w:rsid w:val="003F3CC1"/>
    <w:rsid w:val="003F4E01"/>
    <w:rsid w:val="003F58DF"/>
    <w:rsid w:val="003F5BDE"/>
    <w:rsid w:val="003F6395"/>
    <w:rsid w:val="0040040F"/>
    <w:rsid w:val="00401415"/>
    <w:rsid w:val="004020D5"/>
    <w:rsid w:val="00403631"/>
    <w:rsid w:val="00403DE2"/>
    <w:rsid w:val="004049FD"/>
    <w:rsid w:val="00406A98"/>
    <w:rsid w:val="00407F98"/>
    <w:rsid w:val="00411523"/>
    <w:rsid w:val="00411FAB"/>
    <w:rsid w:val="00412793"/>
    <w:rsid w:val="00415637"/>
    <w:rsid w:val="00416EA8"/>
    <w:rsid w:val="00416F31"/>
    <w:rsid w:val="00417C1F"/>
    <w:rsid w:val="00420025"/>
    <w:rsid w:val="00420116"/>
    <w:rsid w:val="00422425"/>
    <w:rsid w:val="00423D08"/>
    <w:rsid w:val="0042557B"/>
    <w:rsid w:val="0042595D"/>
    <w:rsid w:val="0042733C"/>
    <w:rsid w:val="00430CFA"/>
    <w:rsid w:val="004319E4"/>
    <w:rsid w:val="00434CAA"/>
    <w:rsid w:val="004350B7"/>
    <w:rsid w:val="00435D01"/>
    <w:rsid w:val="00440324"/>
    <w:rsid w:val="004407D6"/>
    <w:rsid w:val="00443022"/>
    <w:rsid w:val="004454CA"/>
    <w:rsid w:val="00445772"/>
    <w:rsid w:val="00450E02"/>
    <w:rsid w:val="00451672"/>
    <w:rsid w:val="00452BC9"/>
    <w:rsid w:val="00453709"/>
    <w:rsid w:val="0045426E"/>
    <w:rsid w:val="00454558"/>
    <w:rsid w:val="00455EA5"/>
    <w:rsid w:val="00457779"/>
    <w:rsid w:val="004578B4"/>
    <w:rsid w:val="00460474"/>
    <w:rsid w:val="00460715"/>
    <w:rsid w:val="00460E48"/>
    <w:rsid w:val="004613E8"/>
    <w:rsid w:val="00463257"/>
    <w:rsid w:val="004675F2"/>
    <w:rsid w:val="0047033C"/>
    <w:rsid w:val="00470AFA"/>
    <w:rsid w:val="00470DE3"/>
    <w:rsid w:val="00471B44"/>
    <w:rsid w:val="004730E6"/>
    <w:rsid w:val="0047401C"/>
    <w:rsid w:val="00474D09"/>
    <w:rsid w:val="0047599B"/>
    <w:rsid w:val="00477754"/>
    <w:rsid w:val="004810BA"/>
    <w:rsid w:val="00482DC0"/>
    <w:rsid w:val="00483513"/>
    <w:rsid w:val="00484825"/>
    <w:rsid w:val="00484C05"/>
    <w:rsid w:val="00484F03"/>
    <w:rsid w:val="00486368"/>
    <w:rsid w:val="0048789E"/>
    <w:rsid w:val="00490F7D"/>
    <w:rsid w:val="00492062"/>
    <w:rsid w:val="0049274A"/>
    <w:rsid w:val="004927A0"/>
    <w:rsid w:val="004947DD"/>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C603B"/>
    <w:rsid w:val="004C64D3"/>
    <w:rsid w:val="004D017A"/>
    <w:rsid w:val="004D2A3A"/>
    <w:rsid w:val="004D3E3E"/>
    <w:rsid w:val="004D40FC"/>
    <w:rsid w:val="004D41AF"/>
    <w:rsid w:val="004D4951"/>
    <w:rsid w:val="004D7E27"/>
    <w:rsid w:val="004E0E69"/>
    <w:rsid w:val="004E164B"/>
    <w:rsid w:val="004E1D1E"/>
    <w:rsid w:val="004E26AA"/>
    <w:rsid w:val="004E2C7D"/>
    <w:rsid w:val="004E2D5F"/>
    <w:rsid w:val="004E39A8"/>
    <w:rsid w:val="004E3B69"/>
    <w:rsid w:val="004E3FA2"/>
    <w:rsid w:val="004E46AB"/>
    <w:rsid w:val="004E48A2"/>
    <w:rsid w:val="004E69B2"/>
    <w:rsid w:val="004F0350"/>
    <w:rsid w:val="004F543C"/>
    <w:rsid w:val="004F7430"/>
    <w:rsid w:val="004F7A1B"/>
    <w:rsid w:val="00502914"/>
    <w:rsid w:val="00504298"/>
    <w:rsid w:val="0050472D"/>
    <w:rsid w:val="0050659F"/>
    <w:rsid w:val="00506C35"/>
    <w:rsid w:val="0051098E"/>
    <w:rsid w:val="005115D9"/>
    <w:rsid w:val="005118A0"/>
    <w:rsid w:val="00512D27"/>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2A13"/>
    <w:rsid w:val="00537E53"/>
    <w:rsid w:val="00540926"/>
    <w:rsid w:val="00540E46"/>
    <w:rsid w:val="005418E1"/>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9EA"/>
    <w:rsid w:val="00564858"/>
    <w:rsid w:val="005657C4"/>
    <w:rsid w:val="00565A66"/>
    <w:rsid w:val="0056622E"/>
    <w:rsid w:val="00566C9B"/>
    <w:rsid w:val="00570B91"/>
    <w:rsid w:val="00571AAB"/>
    <w:rsid w:val="005727B0"/>
    <w:rsid w:val="005728D9"/>
    <w:rsid w:val="005740CE"/>
    <w:rsid w:val="00575466"/>
    <w:rsid w:val="00576E85"/>
    <w:rsid w:val="00577740"/>
    <w:rsid w:val="005802FF"/>
    <w:rsid w:val="00583BA7"/>
    <w:rsid w:val="00584094"/>
    <w:rsid w:val="0058464E"/>
    <w:rsid w:val="00585857"/>
    <w:rsid w:val="00585F8B"/>
    <w:rsid w:val="0059062B"/>
    <w:rsid w:val="0059071E"/>
    <w:rsid w:val="00590ECD"/>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7BC0"/>
    <w:rsid w:val="005C6070"/>
    <w:rsid w:val="005C6B46"/>
    <w:rsid w:val="005C6F67"/>
    <w:rsid w:val="005D0747"/>
    <w:rsid w:val="005D13C5"/>
    <w:rsid w:val="005D1B58"/>
    <w:rsid w:val="005D213C"/>
    <w:rsid w:val="005D295A"/>
    <w:rsid w:val="005D3BCD"/>
    <w:rsid w:val="005D3CC3"/>
    <w:rsid w:val="005D4338"/>
    <w:rsid w:val="005D6C13"/>
    <w:rsid w:val="005E217B"/>
    <w:rsid w:val="005E2E3D"/>
    <w:rsid w:val="005F039C"/>
    <w:rsid w:val="005F0421"/>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07E9F"/>
    <w:rsid w:val="006120FE"/>
    <w:rsid w:val="0061432C"/>
    <w:rsid w:val="00614942"/>
    <w:rsid w:val="006149D2"/>
    <w:rsid w:val="006149DD"/>
    <w:rsid w:val="006164F7"/>
    <w:rsid w:val="00616E33"/>
    <w:rsid w:val="00620D27"/>
    <w:rsid w:val="00620F48"/>
    <w:rsid w:val="0062252E"/>
    <w:rsid w:val="006239E8"/>
    <w:rsid w:val="00623EBD"/>
    <w:rsid w:val="00624704"/>
    <w:rsid w:val="006250EE"/>
    <w:rsid w:val="00625B66"/>
    <w:rsid w:val="00626FB0"/>
    <w:rsid w:val="006306FD"/>
    <w:rsid w:val="00632E44"/>
    <w:rsid w:val="00633EE1"/>
    <w:rsid w:val="00634FAF"/>
    <w:rsid w:val="00637525"/>
    <w:rsid w:val="006376F5"/>
    <w:rsid w:val="006405B0"/>
    <w:rsid w:val="00641284"/>
    <w:rsid w:val="00641442"/>
    <w:rsid w:val="00643E04"/>
    <w:rsid w:val="006443C3"/>
    <w:rsid w:val="00646F2F"/>
    <w:rsid w:val="006500E1"/>
    <w:rsid w:val="00651A34"/>
    <w:rsid w:val="00652AAE"/>
    <w:rsid w:val="00652FB4"/>
    <w:rsid w:val="006539E2"/>
    <w:rsid w:val="00653C6F"/>
    <w:rsid w:val="006541AE"/>
    <w:rsid w:val="00654291"/>
    <w:rsid w:val="00654644"/>
    <w:rsid w:val="00654EB6"/>
    <w:rsid w:val="00655046"/>
    <w:rsid w:val="0065613B"/>
    <w:rsid w:val="00656BD4"/>
    <w:rsid w:val="006571E8"/>
    <w:rsid w:val="006603FB"/>
    <w:rsid w:val="00661FEB"/>
    <w:rsid w:val="006622CF"/>
    <w:rsid w:val="00662563"/>
    <w:rsid w:val="00662A9C"/>
    <w:rsid w:val="006669E4"/>
    <w:rsid w:val="00667BDE"/>
    <w:rsid w:val="00672D4A"/>
    <w:rsid w:val="00673D39"/>
    <w:rsid w:val="0067401C"/>
    <w:rsid w:val="006741B7"/>
    <w:rsid w:val="0067514A"/>
    <w:rsid w:val="00675BA7"/>
    <w:rsid w:val="006767D1"/>
    <w:rsid w:val="00676A99"/>
    <w:rsid w:val="0067773A"/>
    <w:rsid w:val="00677A62"/>
    <w:rsid w:val="00680407"/>
    <w:rsid w:val="00680BDA"/>
    <w:rsid w:val="00680E93"/>
    <w:rsid w:val="006813C2"/>
    <w:rsid w:val="00682EAF"/>
    <w:rsid w:val="00685523"/>
    <w:rsid w:val="00685C9B"/>
    <w:rsid w:val="00686644"/>
    <w:rsid w:val="006871AF"/>
    <w:rsid w:val="0068750C"/>
    <w:rsid w:val="00690209"/>
    <w:rsid w:val="00691625"/>
    <w:rsid w:val="006929CB"/>
    <w:rsid w:val="00692DE9"/>
    <w:rsid w:val="00693066"/>
    <w:rsid w:val="0069342F"/>
    <w:rsid w:val="00693E60"/>
    <w:rsid w:val="006947A8"/>
    <w:rsid w:val="00695663"/>
    <w:rsid w:val="00696225"/>
    <w:rsid w:val="006963ED"/>
    <w:rsid w:val="00696D43"/>
    <w:rsid w:val="00697326"/>
    <w:rsid w:val="006A064D"/>
    <w:rsid w:val="006A1A88"/>
    <w:rsid w:val="006A1D80"/>
    <w:rsid w:val="006A4A2E"/>
    <w:rsid w:val="006A5618"/>
    <w:rsid w:val="006A563D"/>
    <w:rsid w:val="006A77E0"/>
    <w:rsid w:val="006B1999"/>
    <w:rsid w:val="006B21ED"/>
    <w:rsid w:val="006B26F4"/>
    <w:rsid w:val="006B2E83"/>
    <w:rsid w:val="006B658C"/>
    <w:rsid w:val="006B6609"/>
    <w:rsid w:val="006B7C7E"/>
    <w:rsid w:val="006C04EA"/>
    <w:rsid w:val="006C0DFD"/>
    <w:rsid w:val="006C275E"/>
    <w:rsid w:val="006C27D0"/>
    <w:rsid w:val="006C3806"/>
    <w:rsid w:val="006C7024"/>
    <w:rsid w:val="006D01A7"/>
    <w:rsid w:val="006D1682"/>
    <w:rsid w:val="006D18F8"/>
    <w:rsid w:val="006D2236"/>
    <w:rsid w:val="006D42B0"/>
    <w:rsid w:val="006D66B7"/>
    <w:rsid w:val="006D7076"/>
    <w:rsid w:val="006D74C6"/>
    <w:rsid w:val="006E134A"/>
    <w:rsid w:val="006E2AB0"/>
    <w:rsid w:val="006E3DD7"/>
    <w:rsid w:val="006F0662"/>
    <w:rsid w:val="006F0F7E"/>
    <w:rsid w:val="006F1175"/>
    <w:rsid w:val="006F23A5"/>
    <w:rsid w:val="006F400C"/>
    <w:rsid w:val="006F5DE6"/>
    <w:rsid w:val="006F6B5C"/>
    <w:rsid w:val="006F791B"/>
    <w:rsid w:val="006F7944"/>
    <w:rsid w:val="006F7AAA"/>
    <w:rsid w:val="00700711"/>
    <w:rsid w:val="007010BC"/>
    <w:rsid w:val="00702445"/>
    <w:rsid w:val="00703E41"/>
    <w:rsid w:val="00704173"/>
    <w:rsid w:val="0070469C"/>
    <w:rsid w:val="007051F4"/>
    <w:rsid w:val="00705736"/>
    <w:rsid w:val="007059A9"/>
    <w:rsid w:val="0070620A"/>
    <w:rsid w:val="00706C9D"/>
    <w:rsid w:val="007121B0"/>
    <w:rsid w:val="0071227F"/>
    <w:rsid w:val="00712B32"/>
    <w:rsid w:val="007137A2"/>
    <w:rsid w:val="007142C8"/>
    <w:rsid w:val="00715413"/>
    <w:rsid w:val="00715AE2"/>
    <w:rsid w:val="00716AF2"/>
    <w:rsid w:val="007205D1"/>
    <w:rsid w:val="00720B09"/>
    <w:rsid w:val="007220DF"/>
    <w:rsid w:val="00723487"/>
    <w:rsid w:val="007242E9"/>
    <w:rsid w:val="0072440E"/>
    <w:rsid w:val="00724829"/>
    <w:rsid w:val="00724D89"/>
    <w:rsid w:val="007256E1"/>
    <w:rsid w:val="00726585"/>
    <w:rsid w:val="00727997"/>
    <w:rsid w:val="00732F5A"/>
    <w:rsid w:val="007366F8"/>
    <w:rsid w:val="00737AA5"/>
    <w:rsid w:val="00740119"/>
    <w:rsid w:val="00740EE6"/>
    <w:rsid w:val="00741E08"/>
    <w:rsid w:val="00743A2B"/>
    <w:rsid w:val="0074471B"/>
    <w:rsid w:val="00744E3E"/>
    <w:rsid w:val="00745FF3"/>
    <w:rsid w:val="00746EDA"/>
    <w:rsid w:val="00747A3D"/>
    <w:rsid w:val="00751610"/>
    <w:rsid w:val="007523C0"/>
    <w:rsid w:val="00753ABD"/>
    <w:rsid w:val="00754A92"/>
    <w:rsid w:val="00754D04"/>
    <w:rsid w:val="0075547D"/>
    <w:rsid w:val="00756A0D"/>
    <w:rsid w:val="00756AEC"/>
    <w:rsid w:val="00761853"/>
    <w:rsid w:val="00761D6C"/>
    <w:rsid w:val="00762156"/>
    <w:rsid w:val="0076297E"/>
    <w:rsid w:val="0076341B"/>
    <w:rsid w:val="00766203"/>
    <w:rsid w:val="00767181"/>
    <w:rsid w:val="00767A99"/>
    <w:rsid w:val="00767CF6"/>
    <w:rsid w:val="007708BC"/>
    <w:rsid w:val="0077129D"/>
    <w:rsid w:val="00771962"/>
    <w:rsid w:val="00772F75"/>
    <w:rsid w:val="007737A3"/>
    <w:rsid w:val="00773B4C"/>
    <w:rsid w:val="007749CE"/>
    <w:rsid w:val="00774D8C"/>
    <w:rsid w:val="00776CFA"/>
    <w:rsid w:val="00777136"/>
    <w:rsid w:val="00777CB1"/>
    <w:rsid w:val="0078013F"/>
    <w:rsid w:val="00782138"/>
    <w:rsid w:val="00782C86"/>
    <w:rsid w:val="00783C97"/>
    <w:rsid w:val="007842B4"/>
    <w:rsid w:val="00784CEC"/>
    <w:rsid w:val="007876FF"/>
    <w:rsid w:val="0078779A"/>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777"/>
    <w:rsid w:val="007C1AB7"/>
    <w:rsid w:val="007C2322"/>
    <w:rsid w:val="007C24F3"/>
    <w:rsid w:val="007C303D"/>
    <w:rsid w:val="007C6E30"/>
    <w:rsid w:val="007D0268"/>
    <w:rsid w:val="007D2F4B"/>
    <w:rsid w:val="007D33D3"/>
    <w:rsid w:val="007D3DEA"/>
    <w:rsid w:val="007D508E"/>
    <w:rsid w:val="007D5816"/>
    <w:rsid w:val="007D674A"/>
    <w:rsid w:val="007D6A7D"/>
    <w:rsid w:val="007D6F00"/>
    <w:rsid w:val="007D73DD"/>
    <w:rsid w:val="007E22F0"/>
    <w:rsid w:val="007F00E9"/>
    <w:rsid w:val="007F3B8B"/>
    <w:rsid w:val="007F4BF3"/>
    <w:rsid w:val="007F78B0"/>
    <w:rsid w:val="007F7F83"/>
    <w:rsid w:val="0080248F"/>
    <w:rsid w:val="00803014"/>
    <w:rsid w:val="00805540"/>
    <w:rsid w:val="00806324"/>
    <w:rsid w:val="00810D57"/>
    <w:rsid w:val="0081199B"/>
    <w:rsid w:val="00812369"/>
    <w:rsid w:val="00813866"/>
    <w:rsid w:val="00815239"/>
    <w:rsid w:val="00815D76"/>
    <w:rsid w:val="00822D58"/>
    <w:rsid w:val="0082504B"/>
    <w:rsid w:val="0082601D"/>
    <w:rsid w:val="00826C7B"/>
    <w:rsid w:val="00827618"/>
    <w:rsid w:val="00827F0D"/>
    <w:rsid w:val="00831F27"/>
    <w:rsid w:val="00832121"/>
    <w:rsid w:val="0083324A"/>
    <w:rsid w:val="00834C71"/>
    <w:rsid w:val="00834CFA"/>
    <w:rsid w:val="00834FBD"/>
    <w:rsid w:val="0083625A"/>
    <w:rsid w:val="00841608"/>
    <w:rsid w:val="008417BC"/>
    <w:rsid w:val="00844D12"/>
    <w:rsid w:val="0084684E"/>
    <w:rsid w:val="008468C8"/>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59F4"/>
    <w:rsid w:val="00866C76"/>
    <w:rsid w:val="00870F8F"/>
    <w:rsid w:val="00872C27"/>
    <w:rsid w:val="00876954"/>
    <w:rsid w:val="0088347A"/>
    <w:rsid w:val="00884017"/>
    <w:rsid w:val="00884386"/>
    <w:rsid w:val="00884AC2"/>
    <w:rsid w:val="00885617"/>
    <w:rsid w:val="00890B43"/>
    <w:rsid w:val="008937B9"/>
    <w:rsid w:val="00894924"/>
    <w:rsid w:val="008975FA"/>
    <w:rsid w:val="008A52EC"/>
    <w:rsid w:val="008A6E32"/>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028"/>
    <w:rsid w:val="008C71BD"/>
    <w:rsid w:val="008C7E91"/>
    <w:rsid w:val="008D0462"/>
    <w:rsid w:val="008D3370"/>
    <w:rsid w:val="008D5817"/>
    <w:rsid w:val="008D7711"/>
    <w:rsid w:val="008D7950"/>
    <w:rsid w:val="008E35A6"/>
    <w:rsid w:val="008E3745"/>
    <w:rsid w:val="008E4147"/>
    <w:rsid w:val="008E4998"/>
    <w:rsid w:val="008E5076"/>
    <w:rsid w:val="008E71DA"/>
    <w:rsid w:val="008E765A"/>
    <w:rsid w:val="008F0A11"/>
    <w:rsid w:val="008F2D6D"/>
    <w:rsid w:val="008F3B2A"/>
    <w:rsid w:val="008F4221"/>
    <w:rsid w:val="008F630C"/>
    <w:rsid w:val="008F671E"/>
    <w:rsid w:val="008F7479"/>
    <w:rsid w:val="008F779F"/>
    <w:rsid w:val="008F7C8E"/>
    <w:rsid w:val="009000CD"/>
    <w:rsid w:val="0090081D"/>
    <w:rsid w:val="0090114E"/>
    <w:rsid w:val="009012F6"/>
    <w:rsid w:val="00901B06"/>
    <w:rsid w:val="00902BA1"/>
    <w:rsid w:val="00905EB4"/>
    <w:rsid w:val="009078D6"/>
    <w:rsid w:val="0090795F"/>
    <w:rsid w:val="0090799E"/>
    <w:rsid w:val="00915A3E"/>
    <w:rsid w:val="00915FED"/>
    <w:rsid w:val="00920ACD"/>
    <w:rsid w:val="00920B17"/>
    <w:rsid w:val="009221B5"/>
    <w:rsid w:val="00922A3C"/>
    <w:rsid w:val="009244DC"/>
    <w:rsid w:val="00924A21"/>
    <w:rsid w:val="0092723C"/>
    <w:rsid w:val="00930694"/>
    <w:rsid w:val="0093287D"/>
    <w:rsid w:val="00932E96"/>
    <w:rsid w:val="00933931"/>
    <w:rsid w:val="0093399B"/>
    <w:rsid w:val="00936FD8"/>
    <w:rsid w:val="00942012"/>
    <w:rsid w:val="009442FA"/>
    <w:rsid w:val="009447E4"/>
    <w:rsid w:val="009453DF"/>
    <w:rsid w:val="00946BDC"/>
    <w:rsid w:val="00947649"/>
    <w:rsid w:val="00947FED"/>
    <w:rsid w:val="00950283"/>
    <w:rsid w:val="00950341"/>
    <w:rsid w:val="00951088"/>
    <w:rsid w:val="0095310C"/>
    <w:rsid w:val="00953FE7"/>
    <w:rsid w:val="009544F1"/>
    <w:rsid w:val="00956011"/>
    <w:rsid w:val="00956E15"/>
    <w:rsid w:val="00961C72"/>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95735"/>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4E4"/>
    <w:rsid w:val="009B7CFF"/>
    <w:rsid w:val="009C0A1A"/>
    <w:rsid w:val="009C1C81"/>
    <w:rsid w:val="009C273F"/>
    <w:rsid w:val="009C2862"/>
    <w:rsid w:val="009C2EA6"/>
    <w:rsid w:val="009C2FC9"/>
    <w:rsid w:val="009C3D8A"/>
    <w:rsid w:val="009C58C3"/>
    <w:rsid w:val="009D0A86"/>
    <w:rsid w:val="009D1E03"/>
    <w:rsid w:val="009D4ED5"/>
    <w:rsid w:val="009D6178"/>
    <w:rsid w:val="009D7C50"/>
    <w:rsid w:val="009E388F"/>
    <w:rsid w:val="009E683F"/>
    <w:rsid w:val="009E75E5"/>
    <w:rsid w:val="009E7758"/>
    <w:rsid w:val="009F0062"/>
    <w:rsid w:val="009F08F7"/>
    <w:rsid w:val="009F0A00"/>
    <w:rsid w:val="009F0DC8"/>
    <w:rsid w:val="009F1052"/>
    <w:rsid w:val="009F1EAD"/>
    <w:rsid w:val="009F2882"/>
    <w:rsid w:val="009F582D"/>
    <w:rsid w:val="009F6A8E"/>
    <w:rsid w:val="009F79FB"/>
    <w:rsid w:val="00A0079F"/>
    <w:rsid w:val="00A02DD2"/>
    <w:rsid w:val="00A0392A"/>
    <w:rsid w:val="00A048C7"/>
    <w:rsid w:val="00A04FAE"/>
    <w:rsid w:val="00A057C7"/>
    <w:rsid w:val="00A05C5A"/>
    <w:rsid w:val="00A10E25"/>
    <w:rsid w:val="00A131C4"/>
    <w:rsid w:val="00A13355"/>
    <w:rsid w:val="00A14288"/>
    <w:rsid w:val="00A16C8C"/>
    <w:rsid w:val="00A20941"/>
    <w:rsid w:val="00A2237F"/>
    <w:rsid w:val="00A24A3B"/>
    <w:rsid w:val="00A303AF"/>
    <w:rsid w:val="00A305F7"/>
    <w:rsid w:val="00A308D0"/>
    <w:rsid w:val="00A30B1D"/>
    <w:rsid w:val="00A32C6E"/>
    <w:rsid w:val="00A33C7D"/>
    <w:rsid w:val="00A34E54"/>
    <w:rsid w:val="00A357AC"/>
    <w:rsid w:val="00A365FF"/>
    <w:rsid w:val="00A36659"/>
    <w:rsid w:val="00A37256"/>
    <w:rsid w:val="00A37C1F"/>
    <w:rsid w:val="00A4021C"/>
    <w:rsid w:val="00A415F1"/>
    <w:rsid w:val="00A41B7C"/>
    <w:rsid w:val="00A427A3"/>
    <w:rsid w:val="00A444E2"/>
    <w:rsid w:val="00A452B8"/>
    <w:rsid w:val="00A45C73"/>
    <w:rsid w:val="00A4611B"/>
    <w:rsid w:val="00A466DB"/>
    <w:rsid w:val="00A4776F"/>
    <w:rsid w:val="00A47C4D"/>
    <w:rsid w:val="00A50B5E"/>
    <w:rsid w:val="00A522EC"/>
    <w:rsid w:val="00A52488"/>
    <w:rsid w:val="00A55D1B"/>
    <w:rsid w:val="00A5647E"/>
    <w:rsid w:val="00A57795"/>
    <w:rsid w:val="00A6125E"/>
    <w:rsid w:val="00A638CA"/>
    <w:rsid w:val="00A65203"/>
    <w:rsid w:val="00A65971"/>
    <w:rsid w:val="00A65C6B"/>
    <w:rsid w:val="00A65EE3"/>
    <w:rsid w:val="00A6603E"/>
    <w:rsid w:val="00A67EE0"/>
    <w:rsid w:val="00A70C7E"/>
    <w:rsid w:val="00A71EF7"/>
    <w:rsid w:val="00A75F81"/>
    <w:rsid w:val="00A77099"/>
    <w:rsid w:val="00A77874"/>
    <w:rsid w:val="00A80831"/>
    <w:rsid w:val="00A83617"/>
    <w:rsid w:val="00A84731"/>
    <w:rsid w:val="00A937A9"/>
    <w:rsid w:val="00A94621"/>
    <w:rsid w:val="00A96A11"/>
    <w:rsid w:val="00A9757F"/>
    <w:rsid w:val="00A9781F"/>
    <w:rsid w:val="00AA0B6B"/>
    <w:rsid w:val="00AA0D74"/>
    <w:rsid w:val="00AA1882"/>
    <w:rsid w:val="00AA196B"/>
    <w:rsid w:val="00AA28E0"/>
    <w:rsid w:val="00AA4A94"/>
    <w:rsid w:val="00AA72E4"/>
    <w:rsid w:val="00AA7516"/>
    <w:rsid w:val="00AB0DA7"/>
    <w:rsid w:val="00AB1A0E"/>
    <w:rsid w:val="00AB1D79"/>
    <w:rsid w:val="00AB24A5"/>
    <w:rsid w:val="00AB4240"/>
    <w:rsid w:val="00AB46C2"/>
    <w:rsid w:val="00AB6D62"/>
    <w:rsid w:val="00AB79C5"/>
    <w:rsid w:val="00AC16A3"/>
    <w:rsid w:val="00AC18C0"/>
    <w:rsid w:val="00AC36E3"/>
    <w:rsid w:val="00AC4E76"/>
    <w:rsid w:val="00AC636C"/>
    <w:rsid w:val="00AC69EF"/>
    <w:rsid w:val="00AC780C"/>
    <w:rsid w:val="00AD0B3F"/>
    <w:rsid w:val="00AD0E59"/>
    <w:rsid w:val="00AD2801"/>
    <w:rsid w:val="00AD6B9E"/>
    <w:rsid w:val="00AE1318"/>
    <w:rsid w:val="00AE1762"/>
    <w:rsid w:val="00AE24F1"/>
    <w:rsid w:val="00AE313D"/>
    <w:rsid w:val="00AE3455"/>
    <w:rsid w:val="00AE4069"/>
    <w:rsid w:val="00AE622C"/>
    <w:rsid w:val="00AF1B1C"/>
    <w:rsid w:val="00AF24F6"/>
    <w:rsid w:val="00AF25D7"/>
    <w:rsid w:val="00AF2B82"/>
    <w:rsid w:val="00AF38BD"/>
    <w:rsid w:val="00AF5ECE"/>
    <w:rsid w:val="00AF60F2"/>
    <w:rsid w:val="00AF76F2"/>
    <w:rsid w:val="00AF7820"/>
    <w:rsid w:val="00B019C0"/>
    <w:rsid w:val="00B01C18"/>
    <w:rsid w:val="00B027E7"/>
    <w:rsid w:val="00B034A8"/>
    <w:rsid w:val="00B03E51"/>
    <w:rsid w:val="00B047B6"/>
    <w:rsid w:val="00B04AAF"/>
    <w:rsid w:val="00B04D39"/>
    <w:rsid w:val="00B0502C"/>
    <w:rsid w:val="00B072B3"/>
    <w:rsid w:val="00B07329"/>
    <w:rsid w:val="00B078A9"/>
    <w:rsid w:val="00B07F80"/>
    <w:rsid w:val="00B12D47"/>
    <w:rsid w:val="00B16B19"/>
    <w:rsid w:val="00B16F82"/>
    <w:rsid w:val="00B17119"/>
    <w:rsid w:val="00B20DAE"/>
    <w:rsid w:val="00B22787"/>
    <w:rsid w:val="00B25C4D"/>
    <w:rsid w:val="00B307EE"/>
    <w:rsid w:val="00B30C2D"/>
    <w:rsid w:val="00B317E9"/>
    <w:rsid w:val="00B33EB8"/>
    <w:rsid w:val="00B35FF3"/>
    <w:rsid w:val="00B36453"/>
    <w:rsid w:val="00B3663F"/>
    <w:rsid w:val="00B36FBB"/>
    <w:rsid w:val="00B415DE"/>
    <w:rsid w:val="00B4255B"/>
    <w:rsid w:val="00B429D9"/>
    <w:rsid w:val="00B43EC5"/>
    <w:rsid w:val="00B47C59"/>
    <w:rsid w:val="00B50E63"/>
    <w:rsid w:val="00B5170E"/>
    <w:rsid w:val="00B5247E"/>
    <w:rsid w:val="00B524A5"/>
    <w:rsid w:val="00B557E5"/>
    <w:rsid w:val="00B60411"/>
    <w:rsid w:val="00B6173C"/>
    <w:rsid w:val="00B61C96"/>
    <w:rsid w:val="00B63F2C"/>
    <w:rsid w:val="00B66218"/>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07B"/>
    <w:rsid w:val="00B906F6"/>
    <w:rsid w:val="00B93291"/>
    <w:rsid w:val="00B93FF0"/>
    <w:rsid w:val="00B94E43"/>
    <w:rsid w:val="00B97A38"/>
    <w:rsid w:val="00BA070A"/>
    <w:rsid w:val="00BA13DB"/>
    <w:rsid w:val="00BA50B2"/>
    <w:rsid w:val="00BA5D64"/>
    <w:rsid w:val="00BA6F91"/>
    <w:rsid w:val="00BA7517"/>
    <w:rsid w:val="00BA7D8B"/>
    <w:rsid w:val="00BB2568"/>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02E1"/>
    <w:rsid w:val="00BF6162"/>
    <w:rsid w:val="00BF71DC"/>
    <w:rsid w:val="00BF737B"/>
    <w:rsid w:val="00C03290"/>
    <w:rsid w:val="00C03D00"/>
    <w:rsid w:val="00C03FC3"/>
    <w:rsid w:val="00C0506B"/>
    <w:rsid w:val="00C05A96"/>
    <w:rsid w:val="00C065FD"/>
    <w:rsid w:val="00C10CE9"/>
    <w:rsid w:val="00C12D74"/>
    <w:rsid w:val="00C145F0"/>
    <w:rsid w:val="00C1471F"/>
    <w:rsid w:val="00C14EAE"/>
    <w:rsid w:val="00C1540A"/>
    <w:rsid w:val="00C15A3D"/>
    <w:rsid w:val="00C15AEA"/>
    <w:rsid w:val="00C15B97"/>
    <w:rsid w:val="00C160E6"/>
    <w:rsid w:val="00C16C4E"/>
    <w:rsid w:val="00C2359F"/>
    <w:rsid w:val="00C26450"/>
    <w:rsid w:val="00C27AB7"/>
    <w:rsid w:val="00C27C49"/>
    <w:rsid w:val="00C300F4"/>
    <w:rsid w:val="00C318CE"/>
    <w:rsid w:val="00C319F3"/>
    <w:rsid w:val="00C3202B"/>
    <w:rsid w:val="00C32699"/>
    <w:rsid w:val="00C32CBB"/>
    <w:rsid w:val="00C34A8A"/>
    <w:rsid w:val="00C37076"/>
    <w:rsid w:val="00C37CD6"/>
    <w:rsid w:val="00C37FCD"/>
    <w:rsid w:val="00C413CE"/>
    <w:rsid w:val="00C41DB9"/>
    <w:rsid w:val="00C41FC9"/>
    <w:rsid w:val="00C425B7"/>
    <w:rsid w:val="00C427EE"/>
    <w:rsid w:val="00C43265"/>
    <w:rsid w:val="00C43C9C"/>
    <w:rsid w:val="00C4751A"/>
    <w:rsid w:val="00C56EE9"/>
    <w:rsid w:val="00C575D4"/>
    <w:rsid w:val="00C6020E"/>
    <w:rsid w:val="00C60A38"/>
    <w:rsid w:val="00C60A6A"/>
    <w:rsid w:val="00C614DE"/>
    <w:rsid w:val="00C648D1"/>
    <w:rsid w:val="00C64C27"/>
    <w:rsid w:val="00C6770E"/>
    <w:rsid w:val="00C7411F"/>
    <w:rsid w:val="00C77E10"/>
    <w:rsid w:val="00C8019D"/>
    <w:rsid w:val="00C801BC"/>
    <w:rsid w:val="00C80861"/>
    <w:rsid w:val="00C81C8F"/>
    <w:rsid w:val="00C81D83"/>
    <w:rsid w:val="00C824C4"/>
    <w:rsid w:val="00C8570E"/>
    <w:rsid w:val="00C85FEF"/>
    <w:rsid w:val="00C86C2E"/>
    <w:rsid w:val="00C86C93"/>
    <w:rsid w:val="00C87741"/>
    <w:rsid w:val="00C909EB"/>
    <w:rsid w:val="00C90A54"/>
    <w:rsid w:val="00C914AE"/>
    <w:rsid w:val="00C91C78"/>
    <w:rsid w:val="00C95196"/>
    <w:rsid w:val="00C953E2"/>
    <w:rsid w:val="00C96FBD"/>
    <w:rsid w:val="00CA0C7F"/>
    <w:rsid w:val="00CA12B2"/>
    <w:rsid w:val="00CA249B"/>
    <w:rsid w:val="00CA2575"/>
    <w:rsid w:val="00CA30CC"/>
    <w:rsid w:val="00CA3B55"/>
    <w:rsid w:val="00CA463E"/>
    <w:rsid w:val="00CA48ED"/>
    <w:rsid w:val="00CB02C6"/>
    <w:rsid w:val="00CB09F8"/>
    <w:rsid w:val="00CB1343"/>
    <w:rsid w:val="00CB1562"/>
    <w:rsid w:val="00CB1743"/>
    <w:rsid w:val="00CB2E56"/>
    <w:rsid w:val="00CB4F84"/>
    <w:rsid w:val="00CB51FA"/>
    <w:rsid w:val="00CB699E"/>
    <w:rsid w:val="00CB6DE1"/>
    <w:rsid w:val="00CC0318"/>
    <w:rsid w:val="00CC116E"/>
    <w:rsid w:val="00CC1E27"/>
    <w:rsid w:val="00CC42AE"/>
    <w:rsid w:val="00CC5AB8"/>
    <w:rsid w:val="00CC68A0"/>
    <w:rsid w:val="00CC6FE0"/>
    <w:rsid w:val="00CD217C"/>
    <w:rsid w:val="00CD3C0E"/>
    <w:rsid w:val="00CD6AA6"/>
    <w:rsid w:val="00CD6F62"/>
    <w:rsid w:val="00CD74A5"/>
    <w:rsid w:val="00CD754A"/>
    <w:rsid w:val="00CE0129"/>
    <w:rsid w:val="00CE0244"/>
    <w:rsid w:val="00CE02EC"/>
    <w:rsid w:val="00CE03FC"/>
    <w:rsid w:val="00CE07ED"/>
    <w:rsid w:val="00CE09CE"/>
    <w:rsid w:val="00CE0B79"/>
    <w:rsid w:val="00CE391E"/>
    <w:rsid w:val="00CE3BD1"/>
    <w:rsid w:val="00CE4A33"/>
    <w:rsid w:val="00CE73C7"/>
    <w:rsid w:val="00CE7B0A"/>
    <w:rsid w:val="00CF0F59"/>
    <w:rsid w:val="00CF12CD"/>
    <w:rsid w:val="00CF1FDC"/>
    <w:rsid w:val="00CF22C9"/>
    <w:rsid w:val="00CF23B7"/>
    <w:rsid w:val="00CF2FBD"/>
    <w:rsid w:val="00D02539"/>
    <w:rsid w:val="00D02A2C"/>
    <w:rsid w:val="00D053C0"/>
    <w:rsid w:val="00D063FB"/>
    <w:rsid w:val="00D10B86"/>
    <w:rsid w:val="00D11976"/>
    <w:rsid w:val="00D12C48"/>
    <w:rsid w:val="00D1309E"/>
    <w:rsid w:val="00D13525"/>
    <w:rsid w:val="00D14F42"/>
    <w:rsid w:val="00D15778"/>
    <w:rsid w:val="00D166D5"/>
    <w:rsid w:val="00D171D7"/>
    <w:rsid w:val="00D213E7"/>
    <w:rsid w:val="00D222BD"/>
    <w:rsid w:val="00D22710"/>
    <w:rsid w:val="00D24084"/>
    <w:rsid w:val="00D24310"/>
    <w:rsid w:val="00D30F91"/>
    <w:rsid w:val="00D310E3"/>
    <w:rsid w:val="00D35AF1"/>
    <w:rsid w:val="00D35FE4"/>
    <w:rsid w:val="00D37B79"/>
    <w:rsid w:val="00D432A5"/>
    <w:rsid w:val="00D439DF"/>
    <w:rsid w:val="00D451A7"/>
    <w:rsid w:val="00D452E9"/>
    <w:rsid w:val="00D506A6"/>
    <w:rsid w:val="00D51EBE"/>
    <w:rsid w:val="00D5273F"/>
    <w:rsid w:val="00D53154"/>
    <w:rsid w:val="00D535AE"/>
    <w:rsid w:val="00D53C08"/>
    <w:rsid w:val="00D542C5"/>
    <w:rsid w:val="00D54351"/>
    <w:rsid w:val="00D55933"/>
    <w:rsid w:val="00D56B75"/>
    <w:rsid w:val="00D57634"/>
    <w:rsid w:val="00D57FD0"/>
    <w:rsid w:val="00D61FBD"/>
    <w:rsid w:val="00D6226A"/>
    <w:rsid w:val="00D63B80"/>
    <w:rsid w:val="00D6448F"/>
    <w:rsid w:val="00D650BF"/>
    <w:rsid w:val="00D6511F"/>
    <w:rsid w:val="00D656A5"/>
    <w:rsid w:val="00D65932"/>
    <w:rsid w:val="00D65A59"/>
    <w:rsid w:val="00D7027C"/>
    <w:rsid w:val="00D70542"/>
    <w:rsid w:val="00D70E3A"/>
    <w:rsid w:val="00D7139D"/>
    <w:rsid w:val="00D71B7C"/>
    <w:rsid w:val="00D72047"/>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86087"/>
    <w:rsid w:val="00D90A1A"/>
    <w:rsid w:val="00D9114A"/>
    <w:rsid w:val="00D9156D"/>
    <w:rsid w:val="00D93862"/>
    <w:rsid w:val="00D949D6"/>
    <w:rsid w:val="00D97AC8"/>
    <w:rsid w:val="00D97DB3"/>
    <w:rsid w:val="00DA0863"/>
    <w:rsid w:val="00DA28ED"/>
    <w:rsid w:val="00DA3C7C"/>
    <w:rsid w:val="00DA3D92"/>
    <w:rsid w:val="00DA3F14"/>
    <w:rsid w:val="00DA4A08"/>
    <w:rsid w:val="00DA4BA0"/>
    <w:rsid w:val="00DA4F8B"/>
    <w:rsid w:val="00DA7F0E"/>
    <w:rsid w:val="00DB02BA"/>
    <w:rsid w:val="00DB0357"/>
    <w:rsid w:val="00DB1ACC"/>
    <w:rsid w:val="00DB1EE5"/>
    <w:rsid w:val="00DB245E"/>
    <w:rsid w:val="00DB4327"/>
    <w:rsid w:val="00DB66E2"/>
    <w:rsid w:val="00DB6834"/>
    <w:rsid w:val="00DB69AF"/>
    <w:rsid w:val="00DC0C84"/>
    <w:rsid w:val="00DC1E46"/>
    <w:rsid w:val="00DC243A"/>
    <w:rsid w:val="00DC3C36"/>
    <w:rsid w:val="00DC4BE9"/>
    <w:rsid w:val="00DC7321"/>
    <w:rsid w:val="00DD5970"/>
    <w:rsid w:val="00DE0A3D"/>
    <w:rsid w:val="00DE2BF6"/>
    <w:rsid w:val="00DE3642"/>
    <w:rsid w:val="00DE374C"/>
    <w:rsid w:val="00DE39DB"/>
    <w:rsid w:val="00DE3A57"/>
    <w:rsid w:val="00DE6102"/>
    <w:rsid w:val="00DE626A"/>
    <w:rsid w:val="00DE7A01"/>
    <w:rsid w:val="00DF178D"/>
    <w:rsid w:val="00DF1A85"/>
    <w:rsid w:val="00DF1C28"/>
    <w:rsid w:val="00DF617A"/>
    <w:rsid w:val="00DF6837"/>
    <w:rsid w:val="00DF6B12"/>
    <w:rsid w:val="00DF6B64"/>
    <w:rsid w:val="00E002F7"/>
    <w:rsid w:val="00E00306"/>
    <w:rsid w:val="00E00F09"/>
    <w:rsid w:val="00E01589"/>
    <w:rsid w:val="00E01D80"/>
    <w:rsid w:val="00E03150"/>
    <w:rsid w:val="00E03BD4"/>
    <w:rsid w:val="00E04130"/>
    <w:rsid w:val="00E0687C"/>
    <w:rsid w:val="00E079D6"/>
    <w:rsid w:val="00E10388"/>
    <w:rsid w:val="00E10418"/>
    <w:rsid w:val="00E10E36"/>
    <w:rsid w:val="00E112C2"/>
    <w:rsid w:val="00E1277D"/>
    <w:rsid w:val="00E13EFF"/>
    <w:rsid w:val="00E14302"/>
    <w:rsid w:val="00E147D7"/>
    <w:rsid w:val="00E1490E"/>
    <w:rsid w:val="00E161D7"/>
    <w:rsid w:val="00E20A1C"/>
    <w:rsid w:val="00E222C7"/>
    <w:rsid w:val="00E22879"/>
    <w:rsid w:val="00E24B01"/>
    <w:rsid w:val="00E267AC"/>
    <w:rsid w:val="00E26CDE"/>
    <w:rsid w:val="00E30246"/>
    <w:rsid w:val="00E306DF"/>
    <w:rsid w:val="00E31347"/>
    <w:rsid w:val="00E32729"/>
    <w:rsid w:val="00E32A90"/>
    <w:rsid w:val="00E33C6B"/>
    <w:rsid w:val="00E35564"/>
    <w:rsid w:val="00E35D43"/>
    <w:rsid w:val="00E36A48"/>
    <w:rsid w:val="00E4095E"/>
    <w:rsid w:val="00E43DC2"/>
    <w:rsid w:val="00E44178"/>
    <w:rsid w:val="00E513C2"/>
    <w:rsid w:val="00E518CD"/>
    <w:rsid w:val="00E5356E"/>
    <w:rsid w:val="00E53680"/>
    <w:rsid w:val="00E54CFE"/>
    <w:rsid w:val="00E554AF"/>
    <w:rsid w:val="00E55DDB"/>
    <w:rsid w:val="00E56EBB"/>
    <w:rsid w:val="00E61ACE"/>
    <w:rsid w:val="00E6213F"/>
    <w:rsid w:val="00E64DFF"/>
    <w:rsid w:val="00E661D7"/>
    <w:rsid w:val="00E665C0"/>
    <w:rsid w:val="00E66DEA"/>
    <w:rsid w:val="00E71812"/>
    <w:rsid w:val="00E719A1"/>
    <w:rsid w:val="00E725F0"/>
    <w:rsid w:val="00E73663"/>
    <w:rsid w:val="00E7392D"/>
    <w:rsid w:val="00E73CBB"/>
    <w:rsid w:val="00E74A66"/>
    <w:rsid w:val="00E831FE"/>
    <w:rsid w:val="00E83E32"/>
    <w:rsid w:val="00E856B9"/>
    <w:rsid w:val="00E8735D"/>
    <w:rsid w:val="00E91B8B"/>
    <w:rsid w:val="00E926E8"/>
    <w:rsid w:val="00E94398"/>
    <w:rsid w:val="00E95F5D"/>
    <w:rsid w:val="00E9653C"/>
    <w:rsid w:val="00EA1B56"/>
    <w:rsid w:val="00EA1F0C"/>
    <w:rsid w:val="00EA293B"/>
    <w:rsid w:val="00EA2C1C"/>
    <w:rsid w:val="00EA2E62"/>
    <w:rsid w:val="00EA346A"/>
    <w:rsid w:val="00EA360B"/>
    <w:rsid w:val="00EA6BB3"/>
    <w:rsid w:val="00EA72D7"/>
    <w:rsid w:val="00EA7953"/>
    <w:rsid w:val="00EA7D96"/>
    <w:rsid w:val="00EA7EC2"/>
    <w:rsid w:val="00EA7FED"/>
    <w:rsid w:val="00EB0032"/>
    <w:rsid w:val="00EB1EE5"/>
    <w:rsid w:val="00EB2E49"/>
    <w:rsid w:val="00EB2F05"/>
    <w:rsid w:val="00EB5130"/>
    <w:rsid w:val="00EB51C9"/>
    <w:rsid w:val="00EB547B"/>
    <w:rsid w:val="00EB5503"/>
    <w:rsid w:val="00EB5862"/>
    <w:rsid w:val="00EB74D0"/>
    <w:rsid w:val="00EC0541"/>
    <w:rsid w:val="00EC06C4"/>
    <w:rsid w:val="00EC0EA0"/>
    <w:rsid w:val="00EC12E8"/>
    <w:rsid w:val="00EC2101"/>
    <w:rsid w:val="00EC2761"/>
    <w:rsid w:val="00EC3EEE"/>
    <w:rsid w:val="00EC4C75"/>
    <w:rsid w:val="00EC5DB9"/>
    <w:rsid w:val="00EC79CB"/>
    <w:rsid w:val="00ED0058"/>
    <w:rsid w:val="00ED1E25"/>
    <w:rsid w:val="00ED28F0"/>
    <w:rsid w:val="00ED3E16"/>
    <w:rsid w:val="00ED4364"/>
    <w:rsid w:val="00ED4E84"/>
    <w:rsid w:val="00ED5620"/>
    <w:rsid w:val="00EE0B3D"/>
    <w:rsid w:val="00EE2571"/>
    <w:rsid w:val="00EE3DA9"/>
    <w:rsid w:val="00EE7273"/>
    <w:rsid w:val="00EF13B4"/>
    <w:rsid w:val="00EF1CDE"/>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23FA"/>
    <w:rsid w:val="00F12A57"/>
    <w:rsid w:val="00F13F88"/>
    <w:rsid w:val="00F171CC"/>
    <w:rsid w:val="00F1730D"/>
    <w:rsid w:val="00F20BE0"/>
    <w:rsid w:val="00F2156E"/>
    <w:rsid w:val="00F223E3"/>
    <w:rsid w:val="00F22A18"/>
    <w:rsid w:val="00F23C76"/>
    <w:rsid w:val="00F2783C"/>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2E4"/>
    <w:rsid w:val="00F47CA4"/>
    <w:rsid w:val="00F543B0"/>
    <w:rsid w:val="00F544D2"/>
    <w:rsid w:val="00F5481D"/>
    <w:rsid w:val="00F54E84"/>
    <w:rsid w:val="00F567A0"/>
    <w:rsid w:val="00F5687D"/>
    <w:rsid w:val="00F56B47"/>
    <w:rsid w:val="00F60554"/>
    <w:rsid w:val="00F60828"/>
    <w:rsid w:val="00F60AFA"/>
    <w:rsid w:val="00F60F35"/>
    <w:rsid w:val="00F6174F"/>
    <w:rsid w:val="00F61A94"/>
    <w:rsid w:val="00F624D7"/>
    <w:rsid w:val="00F62515"/>
    <w:rsid w:val="00F626B0"/>
    <w:rsid w:val="00F62A80"/>
    <w:rsid w:val="00F63402"/>
    <w:rsid w:val="00F64AC4"/>
    <w:rsid w:val="00F64DAF"/>
    <w:rsid w:val="00F658C3"/>
    <w:rsid w:val="00F65DCC"/>
    <w:rsid w:val="00F6750F"/>
    <w:rsid w:val="00F70541"/>
    <w:rsid w:val="00F706E0"/>
    <w:rsid w:val="00F72155"/>
    <w:rsid w:val="00F728DC"/>
    <w:rsid w:val="00F7307B"/>
    <w:rsid w:val="00F73269"/>
    <w:rsid w:val="00F770B9"/>
    <w:rsid w:val="00F8148A"/>
    <w:rsid w:val="00F8340C"/>
    <w:rsid w:val="00F862FC"/>
    <w:rsid w:val="00F86D8C"/>
    <w:rsid w:val="00F9068C"/>
    <w:rsid w:val="00F90AF2"/>
    <w:rsid w:val="00F92D33"/>
    <w:rsid w:val="00F969C0"/>
    <w:rsid w:val="00F96DE6"/>
    <w:rsid w:val="00F97494"/>
    <w:rsid w:val="00FA0284"/>
    <w:rsid w:val="00FA34FB"/>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09BC"/>
    <w:rsid w:val="00FC1C2C"/>
    <w:rsid w:val="00FC3DF7"/>
    <w:rsid w:val="00FC583F"/>
    <w:rsid w:val="00FD1086"/>
    <w:rsid w:val="00FD1AC8"/>
    <w:rsid w:val="00FD49F1"/>
    <w:rsid w:val="00FD72DA"/>
    <w:rsid w:val="00FD7903"/>
    <w:rsid w:val="00FD7D57"/>
    <w:rsid w:val="00FE005D"/>
    <w:rsid w:val="00FE0436"/>
    <w:rsid w:val="00FE06E2"/>
    <w:rsid w:val="00FE145A"/>
    <w:rsid w:val="00FE1D9E"/>
    <w:rsid w:val="00FE4642"/>
    <w:rsid w:val="00FE56C4"/>
    <w:rsid w:val="00FE669F"/>
    <w:rsid w:val="00FF09DC"/>
    <w:rsid w:val="00FF0C9F"/>
    <w:rsid w:val="00FF305E"/>
    <w:rsid w:val="00FF33BD"/>
    <w:rsid w:val="00FF3DA9"/>
    <w:rsid w:val="00FF4A05"/>
    <w:rsid w:val="00FF4EB6"/>
    <w:rsid w:val="00FF4FCC"/>
    <w:rsid w:val="00FF6F32"/>
    <w:rsid w:val="00FF74CB"/>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478241"/>
  <w15:docId w15:val="{7956265B-C9B5-4443-A2F7-B3624C9F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rPr>
      <w:rFonts w:eastAsia="Calibri" w:cs="Arial"/>
      <w:bCs/>
      <w:sz w:val="28"/>
      <w:szCs w:val="24"/>
    </w:rPr>
  </w:style>
  <w:style w:type="paragraph" w:styleId="af0">
    <w:name w:val="Title"/>
    <w:basedOn w:val="a"/>
    <w:next w:val="a"/>
    <w:link w:val="af1"/>
    <w:qFormat/>
    <w:rsid w:val="00AE1318"/>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rsid w:val="00AE1318"/>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CB1743"/>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CB1743"/>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B2D8C-7060-49DF-9579-04AFEA25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3709</Words>
  <Characters>21142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24802</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9</cp:revision>
  <cp:lastPrinted>2023-08-18T13:18:00Z</cp:lastPrinted>
  <dcterms:created xsi:type="dcterms:W3CDTF">2024-01-29T11:17:00Z</dcterms:created>
  <dcterms:modified xsi:type="dcterms:W3CDTF">2024-02-08T06:16:00Z</dcterms:modified>
</cp:coreProperties>
</file>