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76" w:type="dxa"/>
        <w:tblLook w:val="04A0" w:firstRow="1" w:lastRow="0" w:firstColumn="1" w:lastColumn="0" w:noHBand="0" w:noVBand="1"/>
      </w:tblPr>
      <w:tblGrid>
        <w:gridCol w:w="7054"/>
        <w:gridCol w:w="8222"/>
      </w:tblGrid>
      <w:tr w:rsidR="00EF1862" w:rsidRPr="00EF1862" w:rsidTr="00EF1862">
        <w:tc>
          <w:tcPr>
            <w:tcW w:w="7054" w:type="dxa"/>
            <w:shd w:val="clear" w:color="auto" w:fill="auto"/>
          </w:tcPr>
          <w:p w:rsidR="00EF1862" w:rsidRPr="00EF1862" w:rsidRDefault="00EF1862" w:rsidP="00EF186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222" w:type="dxa"/>
            <w:shd w:val="clear" w:color="auto" w:fill="auto"/>
          </w:tcPr>
          <w:p w:rsidR="00EF1862" w:rsidRPr="00EF1862" w:rsidRDefault="00F3354A" w:rsidP="00EF186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№ 3</w:t>
            </w:r>
            <w:bookmarkStart w:id="0" w:name="_GoBack"/>
            <w:bookmarkEnd w:id="0"/>
            <w:r w:rsidR="00EF1862" w:rsidRPr="00EF1862">
              <w:rPr>
                <w:sz w:val="20"/>
                <w:szCs w:val="20"/>
              </w:rPr>
              <w:t xml:space="preserve"> к муниципальной программе </w:t>
            </w:r>
          </w:p>
          <w:p w:rsidR="00EF1862" w:rsidRPr="00EF1862" w:rsidRDefault="00EF1862" w:rsidP="00EF1862">
            <w:pPr>
              <w:jc w:val="right"/>
              <w:rPr>
                <w:sz w:val="20"/>
                <w:szCs w:val="20"/>
              </w:rPr>
            </w:pPr>
            <w:r w:rsidRPr="00EF1862">
              <w:rPr>
                <w:sz w:val="20"/>
                <w:szCs w:val="20"/>
              </w:rPr>
              <w:t>«Обеспечение деятельности муниципального казенного учреждения «Управление капитального строительства, архитектуры и градостроительства, жилищно-коммунального и дорожного хозяйства»  муниципального района Похвистневский Самарской области  на 2024-2028 годы».</w:t>
            </w:r>
          </w:p>
        </w:tc>
      </w:tr>
    </w:tbl>
    <w:p w:rsidR="00EF1862" w:rsidRDefault="00EF1862" w:rsidP="0047450A">
      <w:pPr>
        <w:spacing w:after="1" w:line="220" w:lineRule="atLeast"/>
        <w:jc w:val="right"/>
        <w:outlineLvl w:val="1"/>
        <w:rPr>
          <w:rFonts w:cs="Times New Roman"/>
          <w:sz w:val="24"/>
        </w:rPr>
      </w:pPr>
    </w:p>
    <w:p w:rsidR="00EF1862" w:rsidRDefault="00EF1862" w:rsidP="0047450A">
      <w:pPr>
        <w:spacing w:after="1" w:line="220" w:lineRule="atLeast"/>
        <w:jc w:val="right"/>
        <w:outlineLvl w:val="1"/>
        <w:rPr>
          <w:rFonts w:cs="Times New Roman"/>
          <w:sz w:val="24"/>
        </w:rPr>
      </w:pPr>
    </w:p>
    <w:p w:rsidR="00024C92" w:rsidRPr="007648E6" w:rsidRDefault="00024C92" w:rsidP="0047450A">
      <w:pPr>
        <w:spacing w:after="1" w:line="220" w:lineRule="atLeast"/>
        <w:jc w:val="right"/>
        <w:outlineLvl w:val="1"/>
        <w:rPr>
          <w:rFonts w:cs="Times New Roman"/>
          <w:szCs w:val="28"/>
        </w:rPr>
      </w:pPr>
    </w:p>
    <w:p w:rsidR="00024C92" w:rsidRPr="007648E6" w:rsidRDefault="00024C92" w:rsidP="007648E6">
      <w:pPr>
        <w:suppressAutoHyphens/>
        <w:ind w:left="1416" w:firstLine="708"/>
        <w:jc w:val="center"/>
        <w:rPr>
          <w:rFonts w:cs="Times New Roman"/>
          <w:b/>
          <w:szCs w:val="28"/>
        </w:rPr>
      </w:pPr>
      <w:r w:rsidRPr="007648E6">
        <w:rPr>
          <w:rFonts w:cs="Times New Roman"/>
          <w:b/>
          <w:szCs w:val="28"/>
        </w:rPr>
        <w:t>ОБЪЕМ ФИНАНСОВЫХ РЕСУРСОВ, НЕОБХОДИМЫХ ДЛЯ РЕАЛИЗАЦИИ МУНИЦИПАЛЬНОЙ ПРОГРАММЫ  «ОБЕСПЕЧЕНИЕ ДЕЯТЕЛЬНОСТИ МУНИЦИПАЛЬНОГО КАЗЕННОГО УЧРЕЖДЕНИЯ «УПРАВЛЕНИЕ КАПИТАЛЬНОГО СТРОИТЕЛЬСТВА, АРХИТЕКТУРЫ И ГРАДОСТРОИТЕЛЬСТВА, ЖИЛИЩНО-КОММУНАЛЬНОГО И ДОРОЖНОГО ХОЗЯЙСТВА» МУНИЦИПАЛЬНОГО РАЙОНА ПОХВИСТ</w:t>
      </w:r>
      <w:r>
        <w:rPr>
          <w:rFonts w:cs="Times New Roman"/>
          <w:b/>
          <w:szCs w:val="28"/>
        </w:rPr>
        <w:t>НЕВСКИЙ САМАРСКОЙ ОБЛАСТИ НА 202</w:t>
      </w:r>
      <w:r w:rsidR="00DE5DED">
        <w:rPr>
          <w:rFonts w:cs="Times New Roman"/>
          <w:b/>
          <w:szCs w:val="28"/>
        </w:rPr>
        <w:t>4</w:t>
      </w:r>
      <w:r>
        <w:rPr>
          <w:rFonts w:cs="Times New Roman"/>
          <w:b/>
          <w:szCs w:val="28"/>
        </w:rPr>
        <w:t xml:space="preserve"> </w:t>
      </w:r>
      <w:r w:rsidRPr="007648E6">
        <w:rPr>
          <w:rFonts w:cs="Times New Roman"/>
          <w:b/>
          <w:szCs w:val="28"/>
        </w:rPr>
        <w:t>-</w:t>
      </w:r>
      <w:r>
        <w:rPr>
          <w:rFonts w:cs="Times New Roman"/>
          <w:b/>
          <w:szCs w:val="28"/>
        </w:rPr>
        <w:t xml:space="preserve"> 20</w:t>
      </w:r>
      <w:r w:rsidR="00DE5DED">
        <w:rPr>
          <w:rFonts w:cs="Times New Roman"/>
          <w:b/>
          <w:szCs w:val="28"/>
        </w:rPr>
        <w:t>28</w:t>
      </w:r>
      <w:r w:rsidRPr="007648E6">
        <w:rPr>
          <w:rFonts w:cs="Times New Roman"/>
          <w:b/>
          <w:szCs w:val="28"/>
        </w:rPr>
        <w:t xml:space="preserve"> ГОДЫ»</w:t>
      </w:r>
    </w:p>
    <w:p w:rsidR="00024C92" w:rsidRPr="007648E6" w:rsidRDefault="00024C92" w:rsidP="007648E6">
      <w:pPr>
        <w:suppressAutoHyphens/>
        <w:ind w:left="1416" w:firstLine="708"/>
        <w:jc w:val="center"/>
        <w:rPr>
          <w:rFonts w:cs="Times New Roman"/>
          <w:b/>
          <w:szCs w:val="28"/>
        </w:rPr>
      </w:pPr>
      <w:r w:rsidRPr="007648E6">
        <w:rPr>
          <w:rFonts w:cs="Times New Roman"/>
          <w:b/>
          <w:szCs w:val="28"/>
        </w:rPr>
        <w:t>(далее - муниципальная программа)</w:t>
      </w:r>
    </w:p>
    <w:p w:rsidR="00024C92" w:rsidRPr="007648E6" w:rsidRDefault="00024C92" w:rsidP="0047450A">
      <w:pPr>
        <w:suppressAutoHyphens/>
        <w:ind w:left="1416" w:firstLine="708"/>
        <w:jc w:val="center"/>
        <w:rPr>
          <w:rFonts w:cs="Times New Roman"/>
          <w:szCs w:val="28"/>
        </w:rPr>
      </w:pPr>
    </w:p>
    <w:tbl>
      <w:tblPr>
        <w:tblW w:w="15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5659"/>
        <w:gridCol w:w="2126"/>
        <w:gridCol w:w="1701"/>
        <w:gridCol w:w="1701"/>
        <w:gridCol w:w="1559"/>
        <w:gridCol w:w="1559"/>
      </w:tblGrid>
      <w:tr w:rsidR="00024C92" w:rsidRPr="007648E6" w:rsidTr="007648E6">
        <w:tc>
          <w:tcPr>
            <w:tcW w:w="828" w:type="dxa"/>
            <w:vMerge w:val="restart"/>
            <w:vAlign w:val="center"/>
          </w:tcPr>
          <w:p w:rsidR="00024C92" w:rsidRPr="007648E6" w:rsidRDefault="00024C92" w:rsidP="008D35B4">
            <w:pPr>
              <w:suppressAutoHyphens/>
              <w:jc w:val="center"/>
              <w:rPr>
                <w:rFonts w:cs="Times New Roman"/>
                <w:szCs w:val="28"/>
              </w:rPr>
            </w:pPr>
            <w:r w:rsidRPr="007648E6">
              <w:rPr>
                <w:rFonts w:cs="Times New Roman"/>
                <w:szCs w:val="28"/>
              </w:rPr>
              <w:t>п/п</w:t>
            </w:r>
          </w:p>
        </w:tc>
        <w:tc>
          <w:tcPr>
            <w:tcW w:w="5659" w:type="dxa"/>
            <w:vMerge w:val="restart"/>
            <w:vAlign w:val="center"/>
          </w:tcPr>
          <w:p w:rsidR="00024C92" w:rsidRPr="007648E6" w:rsidRDefault="00024C92" w:rsidP="008D35B4">
            <w:pPr>
              <w:suppressAutoHyphens/>
              <w:jc w:val="center"/>
              <w:rPr>
                <w:rFonts w:cs="Times New Roman"/>
                <w:szCs w:val="28"/>
              </w:rPr>
            </w:pPr>
            <w:r w:rsidRPr="007648E6">
              <w:rPr>
                <w:rFonts w:cs="Times New Roman"/>
                <w:szCs w:val="28"/>
              </w:rPr>
              <w:t>Направления финансирования</w:t>
            </w:r>
          </w:p>
        </w:tc>
        <w:tc>
          <w:tcPr>
            <w:tcW w:w="8646" w:type="dxa"/>
            <w:gridSpan w:val="5"/>
          </w:tcPr>
          <w:p w:rsidR="00024C92" w:rsidRPr="007648E6" w:rsidRDefault="00024C92" w:rsidP="00F533B1">
            <w:pPr>
              <w:suppressAutoHyphens/>
              <w:jc w:val="center"/>
              <w:rPr>
                <w:rFonts w:cs="Times New Roman"/>
                <w:szCs w:val="28"/>
              </w:rPr>
            </w:pPr>
            <w:r w:rsidRPr="007648E6">
              <w:rPr>
                <w:rFonts w:cs="Times New Roman"/>
                <w:szCs w:val="28"/>
              </w:rPr>
              <w:t>Предполагаемы</w:t>
            </w:r>
            <w:r w:rsidR="00F533B1">
              <w:rPr>
                <w:rFonts w:cs="Times New Roman"/>
                <w:szCs w:val="28"/>
              </w:rPr>
              <w:t>е</w:t>
            </w:r>
            <w:r w:rsidRPr="007648E6">
              <w:rPr>
                <w:rFonts w:cs="Times New Roman"/>
                <w:szCs w:val="28"/>
              </w:rPr>
              <w:t xml:space="preserve"> объемы финансирования </w:t>
            </w:r>
            <w:r w:rsidR="00F533B1">
              <w:rPr>
                <w:rFonts w:cs="Times New Roman"/>
                <w:szCs w:val="28"/>
              </w:rPr>
              <w:t>муниципальной п</w:t>
            </w:r>
            <w:r w:rsidRPr="007648E6">
              <w:rPr>
                <w:rFonts w:cs="Times New Roman"/>
                <w:szCs w:val="28"/>
              </w:rPr>
              <w:t>рограммы, в том числе по годам</w:t>
            </w:r>
            <w:r>
              <w:rPr>
                <w:rFonts w:cs="Times New Roman"/>
                <w:szCs w:val="28"/>
              </w:rPr>
              <w:t xml:space="preserve"> в тыс. рублях.</w:t>
            </w:r>
          </w:p>
        </w:tc>
      </w:tr>
      <w:tr w:rsidR="00024C92" w:rsidRPr="007648E6" w:rsidTr="007648E6">
        <w:tc>
          <w:tcPr>
            <w:tcW w:w="828" w:type="dxa"/>
            <w:vMerge/>
          </w:tcPr>
          <w:p w:rsidR="00024C92" w:rsidRPr="007648E6" w:rsidRDefault="00024C92" w:rsidP="008D35B4">
            <w:pPr>
              <w:suppressAutoHyphens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5659" w:type="dxa"/>
            <w:vMerge/>
          </w:tcPr>
          <w:p w:rsidR="00024C92" w:rsidRPr="007648E6" w:rsidRDefault="00024C92" w:rsidP="008D35B4">
            <w:pPr>
              <w:suppressAutoHyphens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126" w:type="dxa"/>
          </w:tcPr>
          <w:p w:rsidR="00024C92" w:rsidRPr="007648E6" w:rsidRDefault="00DE5DED" w:rsidP="0047450A">
            <w:pPr>
              <w:suppressAutoHyphens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2024</w:t>
            </w:r>
          </w:p>
        </w:tc>
        <w:tc>
          <w:tcPr>
            <w:tcW w:w="1701" w:type="dxa"/>
          </w:tcPr>
          <w:p w:rsidR="00024C92" w:rsidRPr="007648E6" w:rsidRDefault="00DE5DED" w:rsidP="0047450A">
            <w:pPr>
              <w:suppressAutoHyphens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2025</w:t>
            </w:r>
          </w:p>
        </w:tc>
        <w:tc>
          <w:tcPr>
            <w:tcW w:w="1701" w:type="dxa"/>
          </w:tcPr>
          <w:p w:rsidR="00024C92" w:rsidRPr="007648E6" w:rsidRDefault="0027733A" w:rsidP="00DE5DED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</w:t>
            </w:r>
            <w:r w:rsidR="00DE5DED">
              <w:rPr>
                <w:rFonts w:cs="Times New Roman"/>
                <w:szCs w:val="28"/>
              </w:rPr>
              <w:t>26</w:t>
            </w:r>
          </w:p>
        </w:tc>
        <w:tc>
          <w:tcPr>
            <w:tcW w:w="1559" w:type="dxa"/>
          </w:tcPr>
          <w:p w:rsidR="00024C92" w:rsidRPr="007648E6" w:rsidRDefault="00DE5DED" w:rsidP="0047450A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2027</w:t>
            </w:r>
          </w:p>
        </w:tc>
        <w:tc>
          <w:tcPr>
            <w:tcW w:w="1559" w:type="dxa"/>
          </w:tcPr>
          <w:p w:rsidR="00024C92" w:rsidRPr="007648E6" w:rsidRDefault="00DE5DED" w:rsidP="0047450A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2028</w:t>
            </w:r>
          </w:p>
        </w:tc>
      </w:tr>
      <w:tr w:rsidR="00024C92" w:rsidRPr="007648E6" w:rsidTr="007648E6">
        <w:tc>
          <w:tcPr>
            <w:tcW w:w="828" w:type="dxa"/>
          </w:tcPr>
          <w:p w:rsidR="00024C92" w:rsidRPr="007648E6" w:rsidRDefault="00024C92" w:rsidP="008D35B4">
            <w:pPr>
              <w:suppressAutoHyphens/>
              <w:jc w:val="center"/>
              <w:rPr>
                <w:rFonts w:cs="Times New Roman"/>
                <w:szCs w:val="28"/>
              </w:rPr>
            </w:pPr>
            <w:r w:rsidRPr="007648E6">
              <w:rPr>
                <w:rFonts w:cs="Times New Roman"/>
                <w:szCs w:val="28"/>
              </w:rPr>
              <w:t>1</w:t>
            </w:r>
          </w:p>
        </w:tc>
        <w:tc>
          <w:tcPr>
            <w:tcW w:w="5659" w:type="dxa"/>
          </w:tcPr>
          <w:p w:rsidR="00024C92" w:rsidRPr="007648E6" w:rsidRDefault="00024C92" w:rsidP="008D35B4">
            <w:pPr>
              <w:suppressAutoHyphens/>
              <w:jc w:val="center"/>
              <w:rPr>
                <w:rFonts w:cs="Times New Roman"/>
                <w:szCs w:val="28"/>
              </w:rPr>
            </w:pPr>
            <w:r w:rsidRPr="007648E6">
              <w:rPr>
                <w:rFonts w:cs="Times New Roman"/>
                <w:szCs w:val="28"/>
              </w:rPr>
              <w:t>2</w:t>
            </w:r>
          </w:p>
        </w:tc>
        <w:tc>
          <w:tcPr>
            <w:tcW w:w="2126" w:type="dxa"/>
          </w:tcPr>
          <w:p w:rsidR="00024C92" w:rsidRPr="007648E6" w:rsidRDefault="00024C92" w:rsidP="0047450A">
            <w:pPr>
              <w:suppressAutoHyphens/>
              <w:jc w:val="center"/>
              <w:rPr>
                <w:rFonts w:cs="Times New Roman"/>
                <w:szCs w:val="28"/>
              </w:rPr>
            </w:pPr>
            <w:r w:rsidRPr="007648E6">
              <w:rPr>
                <w:rFonts w:cs="Times New Roman"/>
                <w:szCs w:val="28"/>
              </w:rPr>
              <w:t>3</w:t>
            </w:r>
          </w:p>
        </w:tc>
        <w:tc>
          <w:tcPr>
            <w:tcW w:w="1701" w:type="dxa"/>
          </w:tcPr>
          <w:p w:rsidR="00024C92" w:rsidRPr="007648E6" w:rsidRDefault="00024C92" w:rsidP="0047450A">
            <w:pPr>
              <w:suppressAutoHyphens/>
              <w:jc w:val="center"/>
              <w:rPr>
                <w:rFonts w:cs="Times New Roman"/>
                <w:szCs w:val="28"/>
              </w:rPr>
            </w:pPr>
            <w:r w:rsidRPr="007648E6">
              <w:rPr>
                <w:rFonts w:cs="Times New Roman"/>
                <w:szCs w:val="28"/>
              </w:rPr>
              <w:t>4</w:t>
            </w:r>
          </w:p>
        </w:tc>
        <w:tc>
          <w:tcPr>
            <w:tcW w:w="1701" w:type="dxa"/>
          </w:tcPr>
          <w:p w:rsidR="00024C92" w:rsidRPr="007648E6" w:rsidRDefault="00024C92" w:rsidP="0047450A">
            <w:pPr>
              <w:suppressAutoHyphens/>
              <w:jc w:val="center"/>
              <w:rPr>
                <w:rFonts w:cs="Times New Roman"/>
                <w:szCs w:val="28"/>
              </w:rPr>
            </w:pPr>
            <w:r w:rsidRPr="007648E6">
              <w:rPr>
                <w:rFonts w:cs="Times New Roman"/>
                <w:szCs w:val="28"/>
              </w:rPr>
              <w:t>5</w:t>
            </w:r>
          </w:p>
        </w:tc>
        <w:tc>
          <w:tcPr>
            <w:tcW w:w="1559" w:type="dxa"/>
          </w:tcPr>
          <w:p w:rsidR="00024C92" w:rsidRPr="007648E6" w:rsidRDefault="00024C92" w:rsidP="0047450A">
            <w:pPr>
              <w:suppressAutoHyphens/>
              <w:jc w:val="center"/>
              <w:rPr>
                <w:rFonts w:cs="Times New Roman"/>
                <w:szCs w:val="28"/>
              </w:rPr>
            </w:pPr>
            <w:r w:rsidRPr="007648E6">
              <w:rPr>
                <w:rFonts w:cs="Times New Roman"/>
                <w:szCs w:val="28"/>
              </w:rPr>
              <w:t>6</w:t>
            </w:r>
          </w:p>
        </w:tc>
        <w:tc>
          <w:tcPr>
            <w:tcW w:w="1559" w:type="dxa"/>
          </w:tcPr>
          <w:p w:rsidR="00024C92" w:rsidRPr="007648E6" w:rsidRDefault="00024C92" w:rsidP="0047450A">
            <w:pPr>
              <w:suppressAutoHyphens/>
              <w:jc w:val="center"/>
              <w:rPr>
                <w:rFonts w:cs="Times New Roman"/>
                <w:szCs w:val="28"/>
              </w:rPr>
            </w:pPr>
            <w:r w:rsidRPr="007648E6">
              <w:rPr>
                <w:rFonts w:cs="Times New Roman"/>
                <w:szCs w:val="28"/>
              </w:rPr>
              <w:t>7</w:t>
            </w:r>
          </w:p>
        </w:tc>
      </w:tr>
      <w:tr w:rsidR="00024C92" w:rsidRPr="007648E6" w:rsidTr="007648E6">
        <w:tc>
          <w:tcPr>
            <w:tcW w:w="828" w:type="dxa"/>
          </w:tcPr>
          <w:p w:rsidR="00024C92" w:rsidRPr="007648E6" w:rsidRDefault="00024C92" w:rsidP="008D35B4">
            <w:pPr>
              <w:suppressAutoHyphens/>
              <w:jc w:val="center"/>
              <w:rPr>
                <w:rFonts w:cs="Times New Roman"/>
                <w:szCs w:val="28"/>
              </w:rPr>
            </w:pPr>
            <w:r w:rsidRPr="007648E6">
              <w:rPr>
                <w:rFonts w:cs="Times New Roman"/>
                <w:szCs w:val="28"/>
              </w:rPr>
              <w:t>1</w:t>
            </w:r>
          </w:p>
        </w:tc>
        <w:tc>
          <w:tcPr>
            <w:tcW w:w="5659" w:type="dxa"/>
          </w:tcPr>
          <w:p w:rsidR="00024C92" w:rsidRPr="007648E6" w:rsidRDefault="00024C92" w:rsidP="008D35B4">
            <w:pPr>
              <w:suppressAutoHyphens/>
              <w:jc w:val="both"/>
              <w:rPr>
                <w:rFonts w:cs="Times New Roman"/>
                <w:szCs w:val="28"/>
              </w:rPr>
            </w:pPr>
            <w:r w:rsidRPr="007648E6">
              <w:rPr>
                <w:rFonts w:cs="Times New Roman"/>
                <w:szCs w:val="28"/>
              </w:rPr>
              <w:t>Всего на реализацию программы,  руб., в том числе:</w:t>
            </w:r>
          </w:p>
        </w:tc>
        <w:tc>
          <w:tcPr>
            <w:tcW w:w="2126" w:type="dxa"/>
            <w:vAlign w:val="center"/>
          </w:tcPr>
          <w:p w:rsidR="00024C92" w:rsidRPr="007648E6" w:rsidRDefault="00AB1463" w:rsidP="003C5373">
            <w:pPr>
              <w:suppressAutoHyphens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5 154,9</w:t>
            </w:r>
          </w:p>
        </w:tc>
        <w:tc>
          <w:tcPr>
            <w:tcW w:w="1701" w:type="dxa"/>
            <w:vAlign w:val="center"/>
          </w:tcPr>
          <w:p w:rsidR="00024C92" w:rsidRPr="007648E6" w:rsidRDefault="00AB1463" w:rsidP="003C5373">
            <w:pPr>
              <w:suppressAutoHyphens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5 320,5</w:t>
            </w:r>
          </w:p>
        </w:tc>
        <w:tc>
          <w:tcPr>
            <w:tcW w:w="1701" w:type="dxa"/>
            <w:vAlign w:val="center"/>
          </w:tcPr>
          <w:p w:rsidR="00024C92" w:rsidRPr="007648E6" w:rsidRDefault="00AB1463" w:rsidP="00AB1463">
            <w:pPr>
              <w:suppressAutoHyphens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5 325,4</w:t>
            </w:r>
          </w:p>
        </w:tc>
        <w:tc>
          <w:tcPr>
            <w:tcW w:w="1559" w:type="dxa"/>
            <w:vAlign w:val="center"/>
          </w:tcPr>
          <w:p w:rsidR="00024C92" w:rsidRPr="007648E6" w:rsidRDefault="00AB1463" w:rsidP="008D35B4">
            <w:pPr>
              <w:suppressAutoHyphens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5 325,4</w:t>
            </w:r>
          </w:p>
        </w:tc>
        <w:tc>
          <w:tcPr>
            <w:tcW w:w="1559" w:type="dxa"/>
            <w:vAlign w:val="center"/>
          </w:tcPr>
          <w:p w:rsidR="00024C92" w:rsidRPr="007648E6" w:rsidRDefault="00AB1463" w:rsidP="008D35B4">
            <w:pPr>
              <w:suppressAutoHyphens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 5 325,4</w:t>
            </w:r>
          </w:p>
        </w:tc>
      </w:tr>
      <w:tr w:rsidR="00024C92" w:rsidRPr="007648E6" w:rsidTr="007648E6">
        <w:tc>
          <w:tcPr>
            <w:tcW w:w="828" w:type="dxa"/>
          </w:tcPr>
          <w:p w:rsidR="00024C92" w:rsidRPr="007648E6" w:rsidRDefault="00024C92" w:rsidP="008D35B4">
            <w:pPr>
              <w:suppressAutoHyphens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5659" w:type="dxa"/>
          </w:tcPr>
          <w:p w:rsidR="00024C92" w:rsidRPr="007648E6" w:rsidRDefault="00024C92" w:rsidP="008D35B4">
            <w:pPr>
              <w:suppressAutoHyphens/>
              <w:jc w:val="both"/>
              <w:rPr>
                <w:rFonts w:cs="Times New Roman"/>
                <w:szCs w:val="28"/>
              </w:rPr>
            </w:pPr>
            <w:r w:rsidRPr="007648E6">
              <w:rPr>
                <w:rFonts w:cs="Times New Roman"/>
                <w:szCs w:val="28"/>
              </w:rPr>
              <w:t>местный бюджет</w:t>
            </w:r>
          </w:p>
        </w:tc>
        <w:tc>
          <w:tcPr>
            <w:tcW w:w="2126" w:type="dxa"/>
            <w:vAlign w:val="center"/>
          </w:tcPr>
          <w:p w:rsidR="00024C92" w:rsidRPr="007648E6" w:rsidRDefault="00AB1463" w:rsidP="0089501D">
            <w:pPr>
              <w:suppressAutoHyphens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5 154,9</w:t>
            </w:r>
          </w:p>
        </w:tc>
        <w:tc>
          <w:tcPr>
            <w:tcW w:w="1701" w:type="dxa"/>
            <w:vAlign w:val="center"/>
          </w:tcPr>
          <w:p w:rsidR="00024C92" w:rsidRPr="007648E6" w:rsidRDefault="00AB1463" w:rsidP="003C5373">
            <w:pPr>
              <w:suppressAutoHyphens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5 320,5</w:t>
            </w:r>
          </w:p>
        </w:tc>
        <w:tc>
          <w:tcPr>
            <w:tcW w:w="1701" w:type="dxa"/>
            <w:vAlign w:val="center"/>
          </w:tcPr>
          <w:p w:rsidR="00024C92" w:rsidRPr="007648E6" w:rsidRDefault="00AB1463" w:rsidP="008D35B4">
            <w:pPr>
              <w:suppressAutoHyphens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5 325,4</w:t>
            </w:r>
          </w:p>
        </w:tc>
        <w:tc>
          <w:tcPr>
            <w:tcW w:w="1559" w:type="dxa"/>
            <w:vAlign w:val="center"/>
          </w:tcPr>
          <w:p w:rsidR="00024C92" w:rsidRPr="007648E6" w:rsidRDefault="00AB1463" w:rsidP="008D35B4">
            <w:pPr>
              <w:suppressAutoHyphens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5 325,4</w:t>
            </w:r>
          </w:p>
        </w:tc>
        <w:tc>
          <w:tcPr>
            <w:tcW w:w="1559" w:type="dxa"/>
            <w:vAlign w:val="center"/>
          </w:tcPr>
          <w:p w:rsidR="00024C92" w:rsidRPr="007648E6" w:rsidRDefault="00AB1463" w:rsidP="008D35B4">
            <w:pPr>
              <w:suppressAutoHyphens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5 325,4</w:t>
            </w:r>
          </w:p>
        </w:tc>
      </w:tr>
      <w:tr w:rsidR="00024C92" w:rsidRPr="007648E6" w:rsidTr="007648E6">
        <w:trPr>
          <w:trHeight w:val="588"/>
        </w:trPr>
        <w:tc>
          <w:tcPr>
            <w:tcW w:w="828" w:type="dxa"/>
          </w:tcPr>
          <w:p w:rsidR="00024C92" w:rsidRPr="007648E6" w:rsidRDefault="00024C92" w:rsidP="008D35B4">
            <w:pPr>
              <w:suppressAutoHyphens/>
              <w:jc w:val="center"/>
              <w:rPr>
                <w:rFonts w:cs="Times New Roman"/>
                <w:b/>
                <w:szCs w:val="28"/>
              </w:rPr>
            </w:pPr>
            <w:r w:rsidRPr="007648E6">
              <w:rPr>
                <w:rFonts w:cs="Times New Roman"/>
                <w:b/>
                <w:szCs w:val="28"/>
              </w:rPr>
              <w:t>2.</w:t>
            </w:r>
          </w:p>
        </w:tc>
        <w:tc>
          <w:tcPr>
            <w:tcW w:w="5659" w:type="dxa"/>
          </w:tcPr>
          <w:p w:rsidR="00024C92" w:rsidRPr="007648E6" w:rsidRDefault="00024C92" w:rsidP="008D35B4">
            <w:pPr>
              <w:suppressAutoHyphens/>
              <w:jc w:val="both"/>
              <w:rPr>
                <w:rFonts w:cs="Times New Roman"/>
                <w:b/>
                <w:szCs w:val="28"/>
              </w:rPr>
            </w:pPr>
            <w:r w:rsidRPr="007648E6">
              <w:rPr>
                <w:rFonts w:cs="Times New Roman"/>
                <w:b/>
                <w:szCs w:val="28"/>
              </w:rPr>
              <w:t>Итого, руб.:</w:t>
            </w:r>
          </w:p>
        </w:tc>
        <w:tc>
          <w:tcPr>
            <w:tcW w:w="8646" w:type="dxa"/>
            <w:gridSpan w:val="5"/>
            <w:vAlign w:val="center"/>
          </w:tcPr>
          <w:p w:rsidR="00024C92" w:rsidRPr="007648E6" w:rsidRDefault="00DE5DED" w:rsidP="00AB1463">
            <w:pPr>
              <w:suppressAutoHyphens/>
              <w:jc w:val="center"/>
              <w:rPr>
                <w:rFonts w:cs="Times New Roman"/>
                <w:b/>
                <w:szCs w:val="28"/>
              </w:rPr>
            </w:pPr>
            <w:r w:rsidRPr="00DE5DED">
              <w:rPr>
                <w:rFonts w:cs="Times New Roman"/>
                <w:b/>
                <w:szCs w:val="28"/>
              </w:rPr>
              <w:t>2</w:t>
            </w:r>
            <w:r w:rsidR="00AB1463">
              <w:rPr>
                <w:rFonts w:cs="Times New Roman"/>
                <w:b/>
                <w:szCs w:val="28"/>
              </w:rPr>
              <w:t>6</w:t>
            </w:r>
            <w:r w:rsidRPr="00DE5DED">
              <w:rPr>
                <w:rFonts w:cs="Times New Roman"/>
                <w:b/>
                <w:szCs w:val="28"/>
              </w:rPr>
              <w:t xml:space="preserve"> </w:t>
            </w:r>
            <w:r w:rsidR="00AB1463">
              <w:rPr>
                <w:rFonts w:cs="Times New Roman"/>
                <w:b/>
                <w:szCs w:val="28"/>
              </w:rPr>
              <w:t>451</w:t>
            </w:r>
            <w:r w:rsidRPr="00DE5DED">
              <w:rPr>
                <w:rFonts w:cs="Times New Roman"/>
                <w:b/>
                <w:szCs w:val="28"/>
              </w:rPr>
              <w:t>,</w:t>
            </w:r>
            <w:r w:rsidR="00AB1463">
              <w:rPr>
                <w:rFonts w:cs="Times New Roman"/>
                <w:b/>
                <w:szCs w:val="28"/>
              </w:rPr>
              <w:t>6</w:t>
            </w:r>
            <w:r w:rsidRPr="00DE5DED">
              <w:rPr>
                <w:rFonts w:cs="Times New Roman"/>
                <w:b/>
                <w:szCs w:val="28"/>
              </w:rPr>
              <w:t xml:space="preserve"> </w:t>
            </w:r>
            <w:r w:rsidR="00024C92">
              <w:rPr>
                <w:rFonts w:cs="Times New Roman"/>
                <w:b/>
                <w:szCs w:val="28"/>
              </w:rPr>
              <w:t>тыс. руб.</w:t>
            </w:r>
          </w:p>
        </w:tc>
      </w:tr>
    </w:tbl>
    <w:p w:rsidR="00024C92" w:rsidRPr="007648E6" w:rsidRDefault="00024C92" w:rsidP="003C5373">
      <w:pPr>
        <w:rPr>
          <w:rFonts w:cs="Times New Roman"/>
          <w:szCs w:val="28"/>
        </w:rPr>
      </w:pPr>
    </w:p>
    <w:sectPr w:rsidR="00024C92" w:rsidRPr="007648E6" w:rsidSect="0047450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105E"/>
    <w:rsid w:val="00010ED9"/>
    <w:rsid w:val="00024C92"/>
    <w:rsid w:val="00081A86"/>
    <w:rsid w:val="00181891"/>
    <w:rsid w:val="001B3884"/>
    <w:rsid w:val="002204DE"/>
    <w:rsid w:val="0027733A"/>
    <w:rsid w:val="00302E5B"/>
    <w:rsid w:val="00373D41"/>
    <w:rsid w:val="003C01AF"/>
    <w:rsid w:val="003C5373"/>
    <w:rsid w:val="0047450A"/>
    <w:rsid w:val="00743FB3"/>
    <w:rsid w:val="007648E6"/>
    <w:rsid w:val="00817AFE"/>
    <w:rsid w:val="0089501D"/>
    <w:rsid w:val="008B105E"/>
    <w:rsid w:val="008D35B4"/>
    <w:rsid w:val="00AB1463"/>
    <w:rsid w:val="00C90064"/>
    <w:rsid w:val="00DE5DED"/>
    <w:rsid w:val="00EF1862"/>
    <w:rsid w:val="00EF490B"/>
    <w:rsid w:val="00F3354A"/>
    <w:rsid w:val="00F53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50A"/>
    <w:rPr>
      <w:rFonts w:ascii="Times New Roman" w:hAnsi="Times New Roman" w:cs="Arial"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47450A"/>
    <w:pPr>
      <w:suppressAutoHyphens/>
      <w:autoSpaceDE w:val="0"/>
    </w:pPr>
    <w:rPr>
      <w:rFonts w:cs="Calibri"/>
      <w:sz w:val="22"/>
      <w:szCs w:val="22"/>
      <w:lang w:eastAsia="ar-SA"/>
    </w:rPr>
  </w:style>
  <w:style w:type="table" w:styleId="a3">
    <w:name w:val="Table Grid"/>
    <w:basedOn w:val="a1"/>
    <w:locked/>
    <w:rsid w:val="00EF18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Жаным</dc:creator>
  <cp:keywords/>
  <dc:description/>
  <cp:lastModifiedBy>Светлана Обухова</cp:lastModifiedBy>
  <cp:revision>26</cp:revision>
  <cp:lastPrinted>2023-09-01T10:14:00Z</cp:lastPrinted>
  <dcterms:created xsi:type="dcterms:W3CDTF">2019-11-13T12:51:00Z</dcterms:created>
  <dcterms:modified xsi:type="dcterms:W3CDTF">2023-09-01T10:14:00Z</dcterms:modified>
</cp:coreProperties>
</file>