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40"/>
      </w:tblGrid>
      <w:tr w:rsidR="00B77A55" w:rsidRPr="00321CDE" w:rsidTr="00DC243D">
        <w:trPr>
          <w:trHeight w:val="728"/>
        </w:trPr>
        <w:tc>
          <w:tcPr>
            <w:tcW w:w="4640" w:type="dxa"/>
            <w:vMerge w:val="restart"/>
          </w:tcPr>
          <w:p w:rsidR="00B77A55" w:rsidRPr="00321CDE" w:rsidRDefault="00B77A55" w:rsidP="00DC243D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B77A55" w:rsidRPr="00321CDE" w:rsidRDefault="00B77A55" w:rsidP="00DC243D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B77A55" w:rsidRPr="00321CDE" w:rsidRDefault="00B77A55" w:rsidP="00DC243D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B77A55" w:rsidRPr="00321CDE" w:rsidRDefault="00D072CF" w:rsidP="00DC243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</w:t>
            </w:r>
            <w:r w:rsidR="00063E82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</w:t>
            </w:r>
            <w:bookmarkStart w:id="0" w:name="_GoBack"/>
            <w:bookmarkEnd w:id="0"/>
            <w:r w:rsidR="00063E82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03.08.2023</w:t>
            </w:r>
            <w:r w:rsidR="004556CB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№</w:t>
            </w:r>
            <w:r w:rsidR="00063E82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527</w:t>
            </w:r>
          </w:p>
          <w:p w:rsidR="00B77A55" w:rsidRPr="00321CDE" w:rsidRDefault="00B77A55" w:rsidP="00DC243D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B77A55" w:rsidRPr="00321CDE" w:rsidRDefault="00063E82" w:rsidP="00DC243D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w:pict>
                <v:group id="Группа 4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<v:shape id="AutoShape 4" o:spid="_x0000_s1028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</v:group>
              </w:pic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w:pict>
                <v:group id="Группа 1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<v:shape id="AutoShape 7" o:spid="_x0000_s1030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</v:group>
              </w:pict>
            </w:r>
            <w:r w:rsidR="00B77A55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B77A55" w:rsidRDefault="00B77A55" w:rsidP="00DC243D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B77A55" w:rsidRPr="008B4237" w:rsidRDefault="00B77A55" w:rsidP="00DC243D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 внесении изменений  в      муниципальную  программу «Развитие 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сети образовательных учреждений,</w:t>
            </w:r>
          </w:p>
          <w:p w:rsidR="00B77A55" w:rsidRDefault="00B77A55" w:rsidP="00DC243D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 w:rsidRPr="008B4237">
              <w:rPr>
                <w:rFonts w:ascii="Times New Roman" w:eastAsia="Lucida Sans Unicode" w:hAnsi="Times New Roman" w:cs="Tahoma"/>
                <w:kern w:val="1"/>
              </w:rPr>
              <w:t>реализующих программы общего образования в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 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муниципальном районе По</w:t>
            </w:r>
            <w:r>
              <w:rPr>
                <w:rFonts w:ascii="Times New Roman" w:eastAsia="Lucida Sans Unicode" w:hAnsi="Times New Roman" w:cs="Tahoma"/>
                <w:kern w:val="1"/>
              </w:rPr>
              <w:t>хвистневский Самарской области на 2021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-202</w:t>
            </w:r>
            <w:r>
              <w:rPr>
                <w:rFonts w:ascii="Times New Roman" w:eastAsia="Lucida Sans Unicode" w:hAnsi="Times New Roman" w:cs="Tahoma"/>
                <w:kern w:val="1"/>
              </w:rPr>
              <w:t>5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 xml:space="preserve"> годы»</w:t>
            </w:r>
          </w:p>
          <w:p w:rsidR="00B77A55" w:rsidRPr="00321CDE" w:rsidRDefault="00B77A55" w:rsidP="00DC243D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</w:t>
            </w:r>
          </w:p>
        </w:tc>
      </w:tr>
      <w:tr w:rsidR="00B77A55" w:rsidRPr="00321CDE" w:rsidTr="00DC243D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B77A55" w:rsidRPr="00321CDE" w:rsidRDefault="00B77A55" w:rsidP="00DC243D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B77A55" w:rsidRDefault="00B77A55" w:rsidP="00B77A55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B77A55" w:rsidRDefault="00B77A55" w:rsidP="00B77A55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</w:p>
    <w:p w:rsidR="00B77A55" w:rsidRDefault="00B77A55" w:rsidP="00B77A5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>В соответствии со статьей 179 Бюджетного кодекса Российской Федерации, 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proofErr w:type="gramStart"/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»,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решением</w:t>
      </w:r>
      <w:proofErr w:type="gramEnd"/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Собрания представителей муниципального района Похвис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тневский Самарской области от </w:t>
      </w:r>
      <w:r w:rsidR="001B02F3">
        <w:rPr>
          <w:rFonts w:ascii="Times New Roman" w:eastAsia="Lucida Sans Unicode" w:hAnsi="Times New Roman" w:cs="Tahoma"/>
          <w:kern w:val="1"/>
          <w:sz w:val="28"/>
          <w:szCs w:val="28"/>
        </w:rPr>
        <w:t>07.07.2023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№ </w:t>
      </w:r>
      <w:r w:rsidR="00B32071">
        <w:rPr>
          <w:rFonts w:ascii="Times New Roman" w:eastAsia="Lucida Sans Unicode" w:hAnsi="Times New Roman" w:cs="Tahoma"/>
          <w:kern w:val="1"/>
          <w:sz w:val="28"/>
          <w:szCs w:val="28"/>
        </w:rPr>
        <w:t>141</w:t>
      </w:r>
      <w:r w:rsidR="00F03C48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5E1F2C">
        <w:rPr>
          <w:rFonts w:ascii="Times New Roman" w:eastAsia="Lucida Sans Unicode" w:hAnsi="Times New Roman" w:cs="Tahoma"/>
          <w:kern w:val="1"/>
          <w:sz w:val="28"/>
          <w:szCs w:val="28"/>
        </w:rPr>
        <w:t>«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>О бюджете муниципальног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>о района  Похвистневский на 202</w:t>
      </w:r>
      <w:r w:rsidR="005E1F2C">
        <w:rPr>
          <w:rFonts w:ascii="Times New Roman" w:eastAsia="Lucida Sans Unicode" w:hAnsi="Times New Roman" w:cs="Tahoma"/>
          <w:kern w:val="1"/>
          <w:sz w:val="28"/>
          <w:szCs w:val="28"/>
        </w:rPr>
        <w:t>3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 и плановый период 202</w:t>
      </w:r>
      <w:r w:rsidR="00275342">
        <w:rPr>
          <w:rFonts w:ascii="Times New Roman" w:eastAsia="Lucida Sans Unicode" w:hAnsi="Times New Roman" w:cs="Tahoma"/>
          <w:kern w:val="1"/>
          <w:sz w:val="28"/>
          <w:szCs w:val="28"/>
        </w:rPr>
        <w:t>4 и 2025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годов», </w:t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>Администрация муниципального района Похвистневский Самарской области</w:t>
      </w:r>
    </w:p>
    <w:p w:rsidR="00B77A55" w:rsidRPr="00AD6D57" w:rsidRDefault="00B77A55" w:rsidP="00B77A55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</w:p>
    <w:p w:rsidR="00B77A55" w:rsidRPr="008C6D37" w:rsidRDefault="00B77A55" w:rsidP="00B77A55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6D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B77A55" w:rsidRDefault="00B77A55" w:rsidP="00B77A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в м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униципальную программу «</w:t>
      </w:r>
      <w:r w:rsidRPr="008B42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Развитие сети образовательных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учреждений, реализующих программы общего образования в муниципальном районе Похвистневский Самарской области на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годы», утвержденную постановлением Администрации муниципального района Похвистневский Самарской области от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26.05.2021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года  №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422</w:t>
      </w:r>
      <w:r w:rsidR="001B02F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(с изменениями от 21.03.2023 № 209)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</w:t>
      </w:r>
      <w:r w:rsid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следующие изменения:</w:t>
      </w:r>
    </w:p>
    <w:p w:rsidR="009E4E9C" w:rsidRPr="009E4E9C" w:rsidRDefault="009E4E9C" w:rsidP="009E4E9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1) в Паспорте муниципальной программы «Развитие сети образовательных учреждений, реализующих программы общего образования в муниципальном районе Похвистневский Самарской области на 2021-2025 годы» раздел «Объемы бюджетных ассигнований муниципальной программы» изложить в новой редакции:</w:t>
      </w:r>
    </w:p>
    <w:p w:rsidR="00CB1358" w:rsidRPr="00CB1358" w:rsidRDefault="009E4E9C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Объемы бюджетных ассигнований муниципальной программы - Общий объем финансирования муниципальной программы составляет </w:t>
      </w:r>
      <w:r w:rsidR="00567383">
        <w:rPr>
          <w:rFonts w:ascii="Times New Roman" w:eastAsia="Lucida Sans Unicode" w:hAnsi="Times New Roman" w:cs="Times New Roman"/>
          <w:kern w:val="1"/>
          <w:sz w:val="28"/>
          <w:szCs w:val="28"/>
        </w:rPr>
        <w:t>12</w:t>
      </w:r>
      <w:r w:rsidR="002E330E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="001B02F3">
        <w:rPr>
          <w:rFonts w:ascii="Times New Roman" w:eastAsia="Lucida Sans Unicode" w:hAnsi="Times New Roman" w:cs="Times New Roman"/>
          <w:kern w:val="1"/>
          <w:sz w:val="28"/>
          <w:szCs w:val="28"/>
        </w:rPr>
        <w:t> </w:t>
      </w:r>
      <w:r w:rsidR="002E330E">
        <w:rPr>
          <w:rFonts w:ascii="Times New Roman" w:eastAsia="Lucida Sans Unicode" w:hAnsi="Times New Roman" w:cs="Times New Roman"/>
          <w:kern w:val="1"/>
          <w:sz w:val="28"/>
          <w:szCs w:val="28"/>
        </w:rPr>
        <w:t>1</w:t>
      </w:r>
      <w:r w:rsidR="001B02F3">
        <w:rPr>
          <w:rFonts w:ascii="Times New Roman" w:eastAsia="Lucida Sans Unicode" w:hAnsi="Times New Roman" w:cs="Times New Roman"/>
          <w:kern w:val="1"/>
          <w:sz w:val="28"/>
          <w:szCs w:val="28"/>
        </w:rPr>
        <w:t>76,8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рублей, из них: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федеральный бюджет – 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53 477,6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областной бюджет – </w:t>
      </w:r>
      <w:r w:rsidR="00567383">
        <w:rPr>
          <w:rFonts w:ascii="Times New Roman" w:eastAsia="Lucida Sans Unicode" w:hAnsi="Times New Roman" w:cs="Times New Roman"/>
          <w:kern w:val="1"/>
          <w:sz w:val="28"/>
          <w:szCs w:val="28"/>
        </w:rPr>
        <w:t>53 643,6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1B02F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18 055,6 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CB1358" w:rsidRPr="00CB1358" w:rsidRDefault="00E76EA2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в 2021 год – 21 067,6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руб., из них:</w:t>
      </w:r>
    </w:p>
    <w:p w:rsidR="00CB1358" w:rsidRPr="00CB1358" w:rsidRDefault="00E76EA2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13 465,0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E76EA2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7 602,6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2022 году – 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97 878,6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руб., из них:</w:t>
      </w:r>
    </w:p>
    <w:p w:rsidR="00CB1358" w:rsidRPr="00CB1358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- федеральный бюджет –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53 477,6</w:t>
      </w: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A94531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35 576,6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CB1358" w:rsidRPr="00CB1358" w:rsidRDefault="00A94531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8 824,4</w:t>
      </w:r>
      <w:r w:rsidR="00CB1358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рублей.</w:t>
      </w:r>
    </w:p>
    <w:p w:rsidR="005C5EFE" w:rsidRDefault="00CB1358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2023 году – </w:t>
      </w:r>
      <w:r w:rsidR="001B02F3">
        <w:rPr>
          <w:rFonts w:ascii="Times New Roman" w:eastAsia="Lucida Sans Unicode" w:hAnsi="Times New Roman" w:cs="Times New Roman"/>
          <w:kern w:val="1"/>
          <w:sz w:val="28"/>
          <w:szCs w:val="28"/>
        </w:rPr>
        <w:t>6 230,6</w:t>
      </w:r>
      <w:r w:rsidR="005C5EFE"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  <w:r w:rsidR="005C5EF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из них:</w:t>
      </w:r>
    </w:p>
    <w:p w:rsidR="005C5EFE" w:rsidRPr="00A94531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областной бюджет – </w:t>
      </w:r>
      <w:r w:rsid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4 602,0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5C5EFE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бюджет района – </w:t>
      </w:r>
      <w:r w:rsidR="001B02F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1 628,6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рублей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;</w:t>
      </w:r>
    </w:p>
    <w:p w:rsidR="00CB1358" w:rsidRPr="00CB1358" w:rsidRDefault="005C5EFE" w:rsidP="005C5EF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в 2024 году - 0,00 тыс. руб.;</w:t>
      </w:r>
    </w:p>
    <w:p w:rsidR="00B96CC4" w:rsidRDefault="00CB1358" w:rsidP="00CB1358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CB1358">
        <w:rPr>
          <w:rFonts w:ascii="Times New Roman" w:eastAsia="Lucida Sans Unicode" w:hAnsi="Times New Roman" w:cs="Times New Roman"/>
          <w:kern w:val="1"/>
          <w:sz w:val="28"/>
          <w:szCs w:val="28"/>
        </w:rPr>
        <w:t>в 2025 году – 0,00 тыс. руб.»</w:t>
      </w:r>
      <w:r w:rsidR="00B96CC4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9E4E9C" w:rsidRPr="009E4E9C" w:rsidRDefault="009E4E9C" w:rsidP="00B96CC4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2) Пункт 4 муниципальной программы «Ресурсное обеспечение муниципальной программы» изложить в новой редакции: </w:t>
      </w:r>
    </w:p>
    <w:p w:rsidR="00E76EA2" w:rsidRPr="00E76EA2" w:rsidRDefault="009E4E9C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Объемы бюджетных ассигнований муниципальной программы - Общий объем финансирования муниципальной программы составляет </w:t>
      </w:r>
      <w:r w:rsidR="00E76EA2"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12</w:t>
      </w:r>
      <w:r w:rsidR="002E330E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="001B02F3">
        <w:rPr>
          <w:rFonts w:ascii="Times New Roman" w:eastAsia="Lucida Sans Unicode" w:hAnsi="Times New Roman" w:cs="Times New Roman"/>
          <w:kern w:val="1"/>
          <w:sz w:val="28"/>
          <w:szCs w:val="28"/>
        </w:rPr>
        <w:t> 176,8</w:t>
      </w:r>
      <w:r w:rsidR="002E330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E76EA2"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рублей, из них: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- федеральный бюджет – 53 477,6 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53 643,6 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бюджет района – </w:t>
      </w:r>
      <w:r w:rsidR="002E330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1</w:t>
      </w:r>
      <w:r w:rsidR="001B02F3">
        <w:rPr>
          <w:rFonts w:ascii="Times New Roman" w:eastAsia="Lucida Sans Unicode" w:hAnsi="Times New Roman" w:cs="Times New Roman"/>
          <w:kern w:val="1"/>
          <w:sz w:val="28"/>
          <w:szCs w:val="28"/>
        </w:rPr>
        <w:t>8 055,6</w:t>
      </w:r>
      <w:r w:rsidR="002E330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в 2021 год – 21 067,6 тыс. руб., из них: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13 465,0 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7 602,6 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в 2022 году – 97 878,6 тыс. руб., из них: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- федеральный бюджет – 53 477,6 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35 576,6 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 района – 8 824,4 тыс. рублей.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2023 году – </w:t>
      </w:r>
      <w:r w:rsidR="00EF0253">
        <w:rPr>
          <w:rFonts w:ascii="Times New Roman" w:eastAsia="Lucida Sans Unicode" w:hAnsi="Times New Roman" w:cs="Times New Roman"/>
          <w:kern w:val="1"/>
          <w:sz w:val="28"/>
          <w:szCs w:val="28"/>
        </w:rPr>
        <w:t>6</w:t>
      </w:r>
      <w:r w:rsidR="001B02F3">
        <w:rPr>
          <w:rFonts w:ascii="Times New Roman" w:eastAsia="Lucida Sans Unicode" w:hAnsi="Times New Roman" w:cs="Times New Roman"/>
          <w:kern w:val="1"/>
          <w:sz w:val="28"/>
          <w:szCs w:val="28"/>
        </w:rPr>
        <w:t> 230,6</w:t>
      </w:r>
      <w:r w:rsidR="00EF025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руб. из них: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4 602,0 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бюджет района – </w:t>
      </w:r>
      <w:r w:rsidR="00EF0253">
        <w:rPr>
          <w:rFonts w:ascii="Times New Roman" w:eastAsia="Lucida Sans Unicode" w:hAnsi="Times New Roman" w:cs="Times New Roman"/>
          <w:kern w:val="1"/>
          <w:sz w:val="28"/>
          <w:szCs w:val="28"/>
        </w:rPr>
        <w:t>1</w:t>
      </w:r>
      <w:r w:rsidR="001B02F3">
        <w:rPr>
          <w:rFonts w:ascii="Times New Roman" w:eastAsia="Lucida Sans Unicode" w:hAnsi="Times New Roman" w:cs="Times New Roman"/>
          <w:kern w:val="1"/>
          <w:sz w:val="28"/>
          <w:szCs w:val="28"/>
        </w:rPr>
        <w:t> 628,6</w:t>
      </w: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E76EA2" w:rsidRP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в 2024 году - 0,00 тыс. руб.;</w:t>
      </w:r>
    </w:p>
    <w:p w:rsidR="00E76EA2" w:rsidRDefault="00E76EA2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E76EA2">
        <w:rPr>
          <w:rFonts w:ascii="Times New Roman" w:eastAsia="Lucida Sans Unicode" w:hAnsi="Times New Roman" w:cs="Times New Roman"/>
          <w:kern w:val="1"/>
          <w:sz w:val="28"/>
          <w:szCs w:val="28"/>
        </w:rPr>
        <w:t>в 2025 году – 0,00 тыс. руб.».</w:t>
      </w:r>
    </w:p>
    <w:p w:rsidR="00A94531" w:rsidRDefault="009E4E9C" w:rsidP="00E76EA2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3)</w:t>
      </w:r>
      <w:r w:rsidR="00A94531" w:rsidRPr="00A94531">
        <w:t xml:space="preserve"> 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Приложение № 1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«Перечень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стратегических показателей (индикаторов), характеризующих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ежегодный ход и итоги реализации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муниципальной программы «Развитие сети образовательных учреждений,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реализующих программы общего образования в</w:t>
      </w:r>
      <w:r w:rsid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94531"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муниципальном районе Похвистневский Самарской области на 2021-2025 годы»» изложить в новой редакции согласно приложению  к настоящему Постановлению.</w:t>
      </w:r>
    </w:p>
    <w:p w:rsidR="00A94531" w:rsidRDefault="00A94531" w:rsidP="00A94531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4) Приложение № 2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«План мероприятий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по выполнению муниципальной программы "Развитие сети образовательных учреждений,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реализующих программы общего образования в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муниципальном районе Похвистневский Самар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ской области на 2021-2025 годы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</w:t>
      </w:r>
      <w:r w:rsidRPr="00A94531">
        <w:rPr>
          <w:rFonts w:ascii="Times New Roman" w:eastAsia="Lucida Sans Unicode" w:hAnsi="Times New Roman" w:cs="Times New Roman"/>
          <w:kern w:val="1"/>
          <w:sz w:val="28"/>
          <w:szCs w:val="28"/>
        </w:rPr>
        <w:t>изложить в новой редакции согласно приложению  к настоящему Постановлению.</w:t>
      </w:r>
    </w:p>
    <w:p w:rsidR="009E4E9C" w:rsidRPr="009E4E9C" w:rsidRDefault="00A94531" w:rsidP="00B96CC4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5)</w:t>
      </w:r>
      <w:r w:rsid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Приложение № 3 «Объем финансовых ресурсов, необходимых для реализации муниципальной программы «Развитие сети образовательных учреждений, реализующих программы общего образования в муниципальном районе Похвистневский Самарской области на 2021-2025 годы» изложить в новой редакции согласно приложению  к настоящему Постановлению.</w:t>
      </w:r>
    </w:p>
    <w:p w:rsidR="009E4E9C" w:rsidRPr="009E4E9C" w:rsidRDefault="00A94531" w:rsidP="009E4E9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6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) Приложение № 4 «Перечень программных мероприятий муниципальной программы «Развитие сети образовательных  учреждений, реализующих программы общего образования в муниципальном районе Похвистневский Самарской области на 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 xml:space="preserve">2021 - 2025 годах»» изложить в новой редакции согласно приложению  к настоящему Постановлению. </w:t>
      </w:r>
    </w:p>
    <w:p w:rsidR="009E4E9C" w:rsidRDefault="00B77A55" w:rsidP="00B77A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2. Настоящие изменения в муниципальную программу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«Развитие сети образовательных учреждений, реализующих программы общего образования в муниципальном районе Похвистневский Самарской области на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,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утвержденные</w:t>
      </w:r>
      <w:r w:rsidR="00EF025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настоящим постановлением, применяются  к правоотношения</w:t>
      </w:r>
      <w:r w:rsidR="0037739A">
        <w:rPr>
          <w:rFonts w:ascii="Times New Roman" w:eastAsia="Lucida Sans Unicode" w:hAnsi="Times New Roman" w:cs="Times New Roman"/>
          <w:kern w:val="1"/>
          <w:sz w:val="28"/>
          <w:szCs w:val="28"/>
        </w:rPr>
        <w:t>м, возникшим  с «01» января 2023</w:t>
      </w:r>
      <w:r w:rsidR="0081000D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и  подлежат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размещению на сайте Администрации муниципального района Похвистневский Самарской области.</w:t>
      </w:r>
      <w:r w:rsidR="009E4E9C"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B77A55" w:rsidRPr="008D7695" w:rsidRDefault="009E4E9C" w:rsidP="00B77A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3. </w:t>
      </w: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Настоящее Постановление вступает в силу со дня подписания.</w:t>
      </w:r>
    </w:p>
    <w:p w:rsidR="00B77A55" w:rsidRDefault="009E4E9C" w:rsidP="00B77A55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Контроль за исполнением настоящего Постановления возложить на заместителя Главы района по капитальному строительству, архитектур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градостроительств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жилищно-коммунально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дорожно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хозяйств</w:t>
      </w:r>
      <w:r w:rsidR="00A37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муниципального района </w:t>
      </w:r>
      <w:proofErr w:type="gramStart"/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Похвистневский  С.В.</w:t>
      </w:r>
      <w:proofErr w:type="gramEnd"/>
      <w:r w:rsidR="00B77A55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Райкова. </w:t>
      </w:r>
    </w:p>
    <w:p w:rsidR="00B77A55" w:rsidRDefault="00B77A55" w:rsidP="00B77A55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4E9C" w:rsidRDefault="009E4E9C" w:rsidP="00B77A55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994772" w:rsidRDefault="00B77A55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Глава района                        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9E4E9C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Ю.Ф. Рябов</w:t>
      </w: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Default="001B02F3" w:rsidP="00A37FA4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</w:p>
    <w:p w:rsidR="001B02F3" w:rsidRPr="008126CC" w:rsidRDefault="001B02F3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1B02F3" w:rsidRPr="008126CC" w:rsidRDefault="001B02F3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>к  муниципальной  программе</w:t>
      </w:r>
    </w:p>
    <w:p w:rsidR="001B02F3" w:rsidRPr="008126CC" w:rsidRDefault="001B02F3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 "Развитие сети образовательных  учреждений, </w:t>
      </w:r>
    </w:p>
    <w:p w:rsidR="001B02F3" w:rsidRPr="008126CC" w:rsidRDefault="001B02F3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реализующих программы общего образования </w:t>
      </w:r>
    </w:p>
    <w:p w:rsidR="001B02F3" w:rsidRPr="008126CC" w:rsidRDefault="001B02F3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>в муниципальном районе Похвистневский</w:t>
      </w:r>
    </w:p>
    <w:p w:rsidR="001B02F3" w:rsidRPr="008126CC" w:rsidRDefault="001B02F3" w:rsidP="008126CC">
      <w:pPr>
        <w:spacing w:line="240" w:lineRule="auto"/>
        <w:ind w:left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 Самарской области  на 2021 - 2025 годах"</w:t>
      </w:r>
    </w:p>
    <w:p w:rsidR="001B02F3" w:rsidRPr="008126CC" w:rsidRDefault="001B02F3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1B02F3" w:rsidRPr="008126CC" w:rsidRDefault="001B02F3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02F3" w:rsidRPr="008126CC" w:rsidRDefault="001B02F3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02F3" w:rsidRPr="008126CC" w:rsidRDefault="001B02F3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1B02F3" w:rsidRPr="008126CC" w:rsidRDefault="001B02F3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стратегических показателей (индикаторов), характеризующих</w:t>
      </w:r>
    </w:p>
    <w:p w:rsidR="001B02F3" w:rsidRPr="008126CC" w:rsidRDefault="001B02F3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ежегодный ход и итоги реализации</w:t>
      </w:r>
    </w:p>
    <w:p w:rsidR="001B02F3" w:rsidRPr="008126CC" w:rsidRDefault="001B02F3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муниципальной программы «Развитие сети образовательных учреждений,</w:t>
      </w:r>
    </w:p>
    <w:p w:rsidR="001B02F3" w:rsidRPr="008126CC" w:rsidRDefault="001B02F3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реализующих программы общего образования в</w:t>
      </w:r>
    </w:p>
    <w:p w:rsidR="001B02F3" w:rsidRPr="008126CC" w:rsidRDefault="001B02F3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муниципальном районе Похвистневский Самарской области на 2021-2025 годы»</w:t>
      </w:r>
    </w:p>
    <w:p w:rsidR="001B02F3" w:rsidRPr="008126CC" w:rsidRDefault="001B02F3" w:rsidP="008126C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1167"/>
        <w:gridCol w:w="875"/>
        <w:gridCol w:w="701"/>
        <w:gridCol w:w="701"/>
        <w:gridCol w:w="701"/>
        <w:gridCol w:w="1006"/>
        <w:gridCol w:w="1007"/>
        <w:gridCol w:w="1623"/>
      </w:tblGrid>
      <w:tr w:rsidR="001B02F3" w:rsidRPr="008126CC" w:rsidTr="00D809C7">
        <w:trPr>
          <w:trHeight w:val="420"/>
        </w:trPr>
        <w:tc>
          <w:tcPr>
            <w:tcW w:w="2107" w:type="dxa"/>
            <w:vMerge w:val="restart"/>
            <w:shd w:val="clear" w:color="auto" w:fill="auto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1167" w:type="dxa"/>
            <w:vMerge w:val="restart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Ед.изм</w:t>
            </w:r>
            <w:proofErr w:type="spellEnd"/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5" w:type="dxa"/>
            <w:vMerge w:val="restart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Отчет 2020</w:t>
            </w:r>
          </w:p>
        </w:tc>
        <w:tc>
          <w:tcPr>
            <w:tcW w:w="5739" w:type="dxa"/>
            <w:gridSpan w:val="6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 (показателя) по годам</w:t>
            </w:r>
          </w:p>
        </w:tc>
      </w:tr>
      <w:tr w:rsidR="001B02F3" w:rsidRPr="008126CC" w:rsidTr="00D809C7">
        <w:trPr>
          <w:trHeight w:val="675"/>
        </w:trPr>
        <w:tc>
          <w:tcPr>
            <w:tcW w:w="2107" w:type="dxa"/>
            <w:vMerge/>
            <w:shd w:val="clear" w:color="auto" w:fill="auto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Merge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006" w:type="dxa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007" w:type="dxa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623" w:type="dxa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Итого за период реализации</w:t>
            </w:r>
          </w:p>
        </w:tc>
      </w:tr>
      <w:tr w:rsidR="001B02F3" w:rsidRPr="008126CC" w:rsidTr="00D809C7">
        <w:trPr>
          <w:trHeight w:val="675"/>
        </w:trPr>
        <w:tc>
          <w:tcPr>
            <w:tcW w:w="2107" w:type="dxa"/>
            <w:shd w:val="clear" w:color="auto" w:fill="auto"/>
          </w:tcPr>
          <w:p w:rsidR="001B02F3" w:rsidRPr="008126CC" w:rsidRDefault="001B02F3" w:rsidP="008126C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Количество  зданий  образовательных учреждений,  вводимых в эксплуатацию после капитального ремонта и оснащения основными средствами и материальными запасами зданий (помещений)</w:t>
            </w:r>
          </w:p>
        </w:tc>
        <w:tc>
          <w:tcPr>
            <w:tcW w:w="1167" w:type="dxa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75" w:type="dxa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6" w:type="dxa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7" w:type="dxa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3" w:type="dxa"/>
            <w:vAlign w:val="center"/>
          </w:tcPr>
          <w:p w:rsidR="001B02F3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B02F3" w:rsidRPr="008126CC" w:rsidTr="00D809C7">
        <w:trPr>
          <w:trHeight w:val="675"/>
        </w:trPr>
        <w:tc>
          <w:tcPr>
            <w:tcW w:w="2107" w:type="dxa"/>
            <w:shd w:val="clear" w:color="auto" w:fill="auto"/>
          </w:tcPr>
          <w:p w:rsidR="001B02F3" w:rsidRPr="008126CC" w:rsidRDefault="001B02F3" w:rsidP="008126C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67" w:type="dxa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6" w:type="dxa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7" w:type="dxa"/>
            <w:vAlign w:val="center"/>
          </w:tcPr>
          <w:p w:rsidR="001B02F3" w:rsidRPr="008126CC" w:rsidRDefault="001B02F3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3" w:type="dxa"/>
            <w:vAlign w:val="center"/>
          </w:tcPr>
          <w:p w:rsidR="001B02F3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B02F3" w:rsidRPr="00393B22" w:rsidRDefault="001B02F3" w:rsidP="001B02F3">
      <w:pPr>
        <w:spacing w:line="360" w:lineRule="auto"/>
        <w:jc w:val="both"/>
        <w:rPr>
          <w:sz w:val="28"/>
          <w:szCs w:val="28"/>
        </w:rPr>
      </w:pPr>
    </w:p>
    <w:p w:rsidR="001B02F3" w:rsidRPr="00393B22" w:rsidRDefault="001B02F3" w:rsidP="001B02F3">
      <w:pPr>
        <w:rPr>
          <w:sz w:val="28"/>
          <w:szCs w:val="28"/>
        </w:rPr>
      </w:pPr>
    </w:p>
    <w:p w:rsidR="001B02F3" w:rsidRPr="00393B22" w:rsidRDefault="001B02F3" w:rsidP="001B02F3">
      <w:pPr>
        <w:rPr>
          <w:sz w:val="28"/>
          <w:szCs w:val="28"/>
        </w:rPr>
      </w:pPr>
    </w:p>
    <w:p w:rsidR="001B02F3" w:rsidRDefault="001B02F3" w:rsidP="001B02F3">
      <w:pPr>
        <w:rPr>
          <w:sz w:val="28"/>
          <w:szCs w:val="28"/>
        </w:rPr>
      </w:pPr>
    </w:p>
    <w:p w:rsidR="008126CC" w:rsidRDefault="008126CC" w:rsidP="001B02F3">
      <w:pPr>
        <w:rPr>
          <w:sz w:val="28"/>
          <w:szCs w:val="28"/>
        </w:rPr>
      </w:pPr>
    </w:p>
    <w:p w:rsidR="008126CC" w:rsidRDefault="008126CC" w:rsidP="001B02F3">
      <w:pPr>
        <w:rPr>
          <w:sz w:val="28"/>
          <w:szCs w:val="28"/>
        </w:rPr>
      </w:pPr>
    </w:p>
    <w:p w:rsidR="008126CC" w:rsidRDefault="008126CC" w:rsidP="001B02F3">
      <w:pPr>
        <w:rPr>
          <w:sz w:val="28"/>
          <w:szCs w:val="28"/>
        </w:rPr>
      </w:pPr>
    </w:p>
    <w:p w:rsidR="008126CC" w:rsidRDefault="008126CC" w:rsidP="001B02F3">
      <w:pPr>
        <w:rPr>
          <w:sz w:val="28"/>
          <w:szCs w:val="28"/>
        </w:rPr>
      </w:pPr>
    </w:p>
    <w:p w:rsidR="008126CC" w:rsidRDefault="008126CC" w:rsidP="001B02F3">
      <w:pPr>
        <w:rPr>
          <w:sz w:val="28"/>
          <w:szCs w:val="28"/>
        </w:rPr>
        <w:sectPr w:rsidR="008126CC" w:rsidSect="00A37FA4">
          <w:pgSz w:w="11906" w:h="16838"/>
          <w:pgMar w:top="624" w:right="567" w:bottom="709" w:left="1361" w:header="709" w:footer="709" w:gutter="0"/>
          <w:cols w:space="708"/>
          <w:docGrid w:linePitch="360"/>
        </w:sectPr>
      </w:pPr>
    </w:p>
    <w:p w:rsidR="008126CC" w:rsidRPr="008126CC" w:rsidRDefault="008126CC" w:rsidP="008126CC">
      <w:pPr>
        <w:spacing w:after="1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8126CC" w:rsidRPr="008126CC" w:rsidRDefault="008126CC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>к муниципальной  программе</w:t>
      </w:r>
    </w:p>
    <w:p w:rsidR="008126CC" w:rsidRPr="008126CC" w:rsidRDefault="008126CC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 "Развитие сети образовательных  учреждений, </w:t>
      </w:r>
    </w:p>
    <w:p w:rsidR="008126CC" w:rsidRPr="008126CC" w:rsidRDefault="008126CC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реализующих программы общего образования </w:t>
      </w:r>
    </w:p>
    <w:p w:rsidR="008126CC" w:rsidRPr="008126CC" w:rsidRDefault="008126CC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>в муниципальном районе Похвистневский</w:t>
      </w:r>
    </w:p>
    <w:p w:rsidR="008126CC" w:rsidRPr="008126CC" w:rsidRDefault="008126CC" w:rsidP="008126CC">
      <w:pPr>
        <w:widowControl w:val="0"/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 Самарской области  на 2021 - 2025 годах"</w:t>
      </w:r>
    </w:p>
    <w:p w:rsidR="008126CC" w:rsidRPr="008126CC" w:rsidRDefault="008126CC" w:rsidP="008126C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План мероприятий</w:t>
      </w:r>
    </w:p>
    <w:p w:rsidR="008126CC" w:rsidRPr="008126CC" w:rsidRDefault="008126CC" w:rsidP="008126C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по выполнению муниципальной программы "Развитие сети образовательных учреждений,</w:t>
      </w:r>
    </w:p>
    <w:p w:rsidR="008126CC" w:rsidRPr="008126CC" w:rsidRDefault="008126CC" w:rsidP="008126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 xml:space="preserve">реализующих программы общего образования в </w:t>
      </w:r>
    </w:p>
    <w:p w:rsidR="008126CC" w:rsidRPr="008126CC" w:rsidRDefault="008126CC" w:rsidP="008126C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>муниципальном районе Похвистневский Самарской области на 2021-2025 годы "</w:t>
      </w:r>
    </w:p>
    <w:p w:rsidR="008126CC" w:rsidRPr="008126CC" w:rsidRDefault="008126CC" w:rsidP="008126C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8126CC" w:rsidRPr="008126CC" w:rsidTr="00D809C7">
        <w:trPr>
          <w:trHeight w:val="937"/>
        </w:trPr>
        <w:tc>
          <w:tcPr>
            <w:tcW w:w="72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054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522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</w:t>
            </w:r>
          </w:p>
        </w:tc>
      </w:tr>
    </w:tbl>
    <w:p w:rsidR="008126CC" w:rsidRPr="008126CC" w:rsidRDefault="008126CC" w:rsidP="008126CC">
      <w:pPr>
        <w:suppressAutoHyphens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49"/>
        <w:gridCol w:w="5197"/>
      </w:tblGrid>
      <w:tr w:rsidR="008126CC" w:rsidRPr="008126CC" w:rsidTr="00D809C7">
        <w:trPr>
          <w:tblHeader/>
        </w:trPr>
        <w:tc>
          <w:tcPr>
            <w:tcW w:w="72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4" w:type="dxa"/>
          </w:tcPr>
          <w:p w:rsidR="008126CC" w:rsidRPr="008126CC" w:rsidRDefault="008126CC" w:rsidP="008126CC">
            <w:pPr>
              <w:suppressAutoHyphens/>
              <w:spacing w:line="240" w:lineRule="auto"/>
              <w:ind w:left="-2976" w:firstLine="297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97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126CC" w:rsidRPr="008126CC" w:rsidTr="00D809C7">
        <w:trPr>
          <w:trHeight w:val="1714"/>
        </w:trPr>
        <w:tc>
          <w:tcPr>
            <w:tcW w:w="72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54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(перепланировка, переоборудование и переустройство части здания) ГБОУ СОШ им. Ф.Н. </w:t>
            </w:r>
            <w:proofErr w:type="spellStart"/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Ижедерова</w:t>
            </w:r>
            <w:proofErr w:type="spellEnd"/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  с. Рысайкино с устройством дошкольной группы по адресу: Самарская область, Похвистневский район, с. Рысайкино, ул. </w:t>
            </w:r>
            <w:proofErr w:type="spellStart"/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Ижедерова</w:t>
            </w:r>
            <w:proofErr w:type="spellEnd"/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, д.57 </w:t>
            </w:r>
          </w:p>
        </w:tc>
        <w:tc>
          <w:tcPr>
            <w:tcW w:w="214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5197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8126CC" w:rsidRPr="008126CC" w:rsidTr="00D809C7">
        <w:trPr>
          <w:trHeight w:val="79"/>
        </w:trPr>
        <w:tc>
          <w:tcPr>
            <w:tcW w:w="720" w:type="dxa"/>
          </w:tcPr>
          <w:p w:rsidR="008126CC" w:rsidRPr="008126CC" w:rsidRDefault="008126CC" w:rsidP="008126CC">
            <w:pPr>
              <w:tabs>
                <w:tab w:val="left" w:pos="180"/>
                <w:tab w:val="center" w:pos="252"/>
              </w:tabs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ab/>
              <w:t>2.</w:t>
            </w:r>
          </w:p>
        </w:tc>
        <w:tc>
          <w:tcPr>
            <w:tcW w:w="7054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здания, находящегося в муниципальной собственности, занимаемого государственными и муниципальными образовательными учреждениями в муниципальном районе Похвистневский, а также благоустройство прилегающей территории -  ГБОУ СОШ имени  Н.С. </w:t>
            </w:r>
            <w:proofErr w:type="spellStart"/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Доровского</w:t>
            </w:r>
            <w:proofErr w:type="spellEnd"/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 с. Подбельск </w:t>
            </w:r>
          </w:p>
        </w:tc>
        <w:tc>
          <w:tcPr>
            <w:tcW w:w="214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5197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8126CC" w:rsidRPr="008126CC" w:rsidTr="00D809C7">
        <w:trPr>
          <w:trHeight w:val="79"/>
        </w:trPr>
        <w:tc>
          <w:tcPr>
            <w:tcW w:w="72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7054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основными средствами и материальными запасами зданий (помещений), находящихся в муниципальной собственности, занимаемых государственными и муниципальными образовательными учреждениями, а также выполнение работ по антитеррористической защищенности объекта в муниципальном районе Похвистневский -  ГБОУ СОШ имени  Н.С. </w:t>
            </w:r>
            <w:proofErr w:type="spellStart"/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Доровского</w:t>
            </w:r>
            <w:proofErr w:type="spellEnd"/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 с. Подбельск</w:t>
            </w:r>
          </w:p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2021-2022</w:t>
            </w:r>
          </w:p>
        </w:tc>
        <w:tc>
          <w:tcPr>
            <w:tcW w:w="5197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8126CC" w:rsidRPr="008126CC" w:rsidTr="00D809C7">
        <w:trPr>
          <w:trHeight w:val="79"/>
        </w:trPr>
        <w:tc>
          <w:tcPr>
            <w:tcW w:w="72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54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Оснащение зданий (объектов (территорий)) государственных образовательных учреждений Самарской области техническими средствами комплексной безопасности, расположенных на территории муниципального района Похвистневский</w:t>
            </w:r>
          </w:p>
        </w:tc>
        <w:tc>
          <w:tcPr>
            <w:tcW w:w="214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197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8126CC" w:rsidRPr="008126CC" w:rsidTr="00D809C7">
        <w:trPr>
          <w:trHeight w:val="79"/>
        </w:trPr>
        <w:tc>
          <w:tcPr>
            <w:tcW w:w="72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7054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пищеблока СП «детского сада Солнышко» ГБОУ СОШ им. </w:t>
            </w:r>
            <w:proofErr w:type="spellStart"/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Н.С.Доровского</w:t>
            </w:r>
            <w:proofErr w:type="spellEnd"/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с.Подбельск</w:t>
            </w:r>
            <w:proofErr w:type="spellEnd"/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, расположенного по адресу: Самарская область, Похвистневский район, с. Подбельск, ул. Куйбышева, д.136</w:t>
            </w:r>
          </w:p>
        </w:tc>
        <w:tc>
          <w:tcPr>
            <w:tcW w:w="214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5197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8126CC" w:rsidRPr="008126CC" w:rsidTr="00D809C7">
        <w:trPr>
          <w:trHeight w:val="79"/>
        </w:trPr>
        <w:tc>
          <w:tcPr>
            <w:tcW w:w="72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54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оборудованием пищеблока СП «детского сада Солнышко» ГБОУ СОШ им. </w:t>
            </w:r>
            <w:proofErr w:type="spellStart"/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Н.С.Доровского</w:t>
            </w:r>
            <w:proofErr w:type="spellEnd"/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с.Подбельск</w:t>
            </w:r>
            <w:proofErr w:type="spellEnd"/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, расположенного по адресу: Самарская область, Похвистневский район, с. Подбельск, ул. Куйбышева, д.136 </w:t>
            </w:r>
          </w:p>
        </w:tc>
        <w:tc>
          <w:tcPr>
            <w:tcW w:w="214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5197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8126CC" w:rsidRPr="008126CC" w:rsidTr="00D809C7">
        <w:trPr>
          <w:trHeight w:val="79"/>
        </w:trPr>
        <w:tc>
          <w:tcPr>
            <w:tcW w:w="72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54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</w:t>
            </w:r>
            <w:proofErr w:type="spellStart"/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Мочалеевского</w:t>
            </w:r>
            <w:proofErr w:type="spellEnd"/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 филиала ГБОУ  СОШ им. Н.С. </w:t>
            </w:r>
            <w:proofErr w:type="spellStart"/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Доровского</w:t>
            </w:r>
            <w:proofErr w:type="spellEnd"/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 с. Подбельск, расположенного по адресу: Самарская область, Похвистневский район, с. </w:t>
            </w:r>
            <w:proofErr w:type="spellStart"/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Мочалеевка</w:t>
            </w:r>
            <w:proofErr w:type="spellEnd"/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, ул. Г. Тукая, д. 55 (замена оконных блоков)</w:t>
            </w:r>
          </w:p>
        </w:tc>
        <w:tc>
          <w:tcPr>
            <w:tcW w:w="214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5197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8126CC" w:rsidRPr="008126CC" w:rsidTr="00D809C7">
        <w:trPr>
          <w:trHeight w:val="79"/>
        </w:trPr>
        <w:tc>
          <w:tcPr>
            <w:tcW w:w="72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54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 «Детский сад Колосок» ГБОУ СОШ им. П.В. Кравцова с. Старопохвистнево, расположенного по адресу: Самарская область, Похвистневский район, с. Старопохвистнево, ул. Мира, 55 Б (замена оконных блоков)</w:t>
            </w:r>
          </w:p>
        </w:tc>
        <w:tc>
          <w:tcPr>
            <w:tcW w:w="214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5197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</w:tbl>
    <w:p w:rsidR="008126CC" w:rsidRPr="008126CC" w:rsidRDefault="008126CC" w:rsidP="008126C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126CC" w:rsidRDefault="008126CC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126CC" w:rsidRDefault="008126CC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126CC" w:rsidRDefault="008126CC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8126CC" w:rsidSect="008126CC">
          <w:pgSz w:w="16838" w:h="11906" w:orient="landscape"/>
          <w:pgMar w:top="1361" w:right="624" w:bottom="567" w:left="709" w:header="709" w:footer="709" w:gutter="0"/>
          <w:cols w:space="708"/>
          <w:docGrid w:linePitch="360"/>
        </w:sectPr>
      </w:pPr>
    </w:p>
    <w:p w:rsidR="008126CC" w:rsidRPr="008126CC" w:rsidRDefault="008126CC" w:rsidP="008126C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126CC" w:rsidRPr="008126CC" w:rsidRDefault="008126CC" w:rsidP="008126CC">
      <w:pPr>
        <w:spacing w:after="1"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>Приложение 3</w:t>
      </w:r>
    </w:p>
    <w:p w:rsidR="008126CC" w:rsidRPr="008126CC" w:rsidRDefault="008126CC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>к  муниципальной  программе</w:t>
      </w:r>
    </w:p>
    <w:p w:rsidR="008126CC" w:rsidRPr="008126CC" w:rsidRDefault="008126CC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 "Развитие сети образовательных  учреждений, </w:t>
      </w:r>
    </w:p>
    <w:p w:rsidR="008126CC" w:rsidRPr="008126CC" w:rsidRDefault="008126CC" w:rsidP="008126CC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реализующих программы общего образования </w:t>
      </w:r>
    </w:p>
    <w:p w:rsidR="008126CC" w:rsidRPr="008126CC" w:rsidRDefault="008126CC" w:rsidP="008126CC">
      <w:pPr>
        <w:suppressAutoHyphens/>
        <w:spacing w:line="240" w:lineRule="auto"/>
        <w:ind w:left="1416"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 xml:space="preserve">в муниципальном районе Похвистневский </w:t>
      </w:r>
    </w:p>
    <w:p w:rsidR="008126CC" w:rsidRPr="008126CC" w:rsidRDefault="008126CC" w:rsidP="008126CC">
      <w:pPr>
        <w:suppressAutoHyphens/>
        <w:spacing w:line="240" w:lineRule="auto"/>
        <w:ind w:left="1416"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126CC">
        <w:rPr>
          <w:rFonts w:ascii="Times New Roman" w:hAnsi="Times New Roman" w:cs="Times New Roman"/>
          <w:sz w:val="24"/>
          <w:szCs w:val="24"/>
        </w:rPr>
        <w:t>Самарской области на 2021 -2025 гг.</w:t>
      </w:r>
    </w:p>
    <w:p w:rsidR="008126CC" w:rsidRPr="008126CC" w:rsidRDefault="008126CC" w:rsidP="008126CC">
      <w:pPr>
        <w:suppressAutoHyphens/>
        <w:spacing w:line="240" w:lineRule="auto"/>
        <w:ind w:left="1416"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126CC" w:rsidRPr="008126CC" w:rsidRDefault="008126CC" w:rsidP="008126CC">
      <w:pPr>
        <w:suppressAutoHyphens/>
        <w:spacing w:line="240" w:lineRule="auto"/>
        <w:ind w:left="1416"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26CC" w:rsidRPr="008126CC" w:rsidRDefault="008126CC" w:rsidP="008126CC">
      <w:pPr>
        <w:suppressAutoHyphens/>
        <w:spacing w:line="240" w:lineRule="auto"/>
        <w:ind w:left="1416"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CC">
        <w:rPr>
          <w:rFonts w:ascii="Times New Roman" w:hAnsi="Times New Roman" w:cs="Times New Roman"/>
          <w:b/>
          <w:sz w:val="24"/>
          <w:szCs w:val="24"/>
        </w:rPr>
        <w:t xml:space="preserve">Объем финансовых ресурсов, необходимых для реализации муниципальной программы          </w:t>
      </w:r>
    </w:p>
    <w:p w:rsidR="008126CC" w:rsidRPr="008126CC" w:rsidRDefault="008126CC" w:rsidP="008126CC">
      <w:pPr>
        <w:suppressAutoHyphens/>
        <w:spacing w:line="240" w:lineRule="auto"/>
        <w:ind w:left="1416"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809"/>
        <w:gridCol w:w="1701"/>
        <w:gridCol w:w="1560"/>
        <w:gridCol w:w="1701"/>
        <w:gridCol w:w="1559"/>
        <w:gridCol w:w="1559"/>
        <w:gridCol w:w="1559"/>
      </w:tblGrid>
      <w:tr w:rsidR="008126CC" w:rsidRPr="008126CC" w:rsidTr="00D809C7">
        <w:tc>
          <w:tcPr>
            <w:tcW w:w="828" w:type="dxa"/>
            <w:vMerge w:val="restart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09" w:type="dxa"/>
            <w:vMerge w:val="restart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9639" w:type="dxa"/>
            <w:gridSpan w:val="6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Предполагаемые объемы финансирования Муниципальной Программы, в том числе по годам, тыс. руб.</w:t>
            </w:r>
          </w:p>
        </w:tc>
      </w:tr>
      <w:tr w:rsidR="008126CC" w:rsidRPr="008126CC" w:rsidTr="00D809C7">
        <w:tc>
          <w:tcPr>
            <w:tcW w:w="828" w:type="dxa"/>
            <w:vMerge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9" w:type="dxa"/>
            <w:vMerge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59" w:type="dxa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8126CC" w:rsidRPr="008126CC" w:rsidTr="00D809C7">
        <w:trPr>
          <w:trHeight w:val="180"/>
        </w:trPr>
        <w:tc>
          <w:tcPr>
            <w:tcW w:w="828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6CC" w:rsidRPr="008126CC" w:rsidTr="00D809C7">
        <w:tc>
          <w:tcPr>
            <w:tcW w:w="828" w:type="dxa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809" w:type="dxa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b/>
                <w:sz w:val="24"/>
                <w:szCs w:val="24"/>
              </w:rPr>
              <w:t>Всего на реализацию муниципальной программы, в т.ч.</w:t>
            </w:r>
          </w:p>
          <w:p w:rsidR="008126CC" w:rsidRPr="008126CC" w:rsidRDefault="008126CC" w:rsidP="008126CC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21 067,6</w:t>
            </w:r>
          </w:p>
        </w:tc>
        <w:tc>
          <w:tcPr>
            <w:tcW w:w="1560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97 878,6</w:t>
            </w:r>
          </w:p>
        </w:tc>
        <w:tc>
          <w:tcPr>
            <w:tcW w:w="1701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230,6</w:t>
            </w:r>
          </w:p>
        </w:tc>
        <w:tc>
          <w:tcPr>
            <w:tcW w:w="1559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126CC" w:rsidRPr="008126CC" w:rsidRDefault="00E27A84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125 176,8</w:t>
            </w:r>
          </w:p>
        </w:tc>
      </w:tr>
      <w:tr w:rsidR="008126CC" w:rsidRPr="008126CC" w:rsidTr="00D809C7">
        <w:tc>
          <w:tcPr>
            <w:tcW w:w="828" w:type="dxa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09" w:type="dxa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53 477,6</w:t>
            </w:r>
          </w:p>
        </w:tc>
        <w:tc>
          <w:tcPr>
            <w:tcW w:w="1701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b/>
                <w:sz w:val="24"/>
                <w:szCs w:val="24"/>
              </w:rPr>
              <w:t>53 477,6</w:t>
            </w:r>
          </w:p>
        </w:tc>
      </w:tr>
      <w:tr w:rsidR="008126CC" w:rsidRPr="008126CC" w:rsidTr="00D809C7">
        <w:tc>
          <w:tcPr>
            <w:tcW w:w="828" w:type="dxa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09" w:type="dxa"/>
            <w:vAlign w:val="center"/>
          </w:tcPr>
          <w:p w:rsidR="008126CC" w:rsidRPr="008126CC" w:rsidRDefault="008126CC" w:rsidP="008126CC">
            <w:pPr>
              <w:tabs>
                <w:tab w:val="left" w:pos="5565"/>
              </w:tabs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</w:t>
            </w: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ab/>
              <w:t>44 636,3</w:t>
            </w:r>
          </w:p>
        </w:tc>
        <w:tc>
          <w:tcPr>
            <w:tcW w:w="1701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13 465,00</w:t>
            </w:r>
          </w:p>
        </w:tc>
        <w:tc>
          <w:tcPr>
            <w:tcW w:w="1560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35 576,6</w:t>
            </w:r>
          </w:p>
        </w:tc>
        <w:tc>
          <w:tcPr>
            <w:tcW w:w="1701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4 602,0</w:t>
            </w:r>
          </w:p>
        </w:tc>
        <w:tc>
          <w:tcPr>
            <w:tcW w:w="1559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0</w:t>
            </w:r>
          </w:p>
        </w:tc>
        <w:tc>
          <w:tcPr>
            <w:tcW w:w="1559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53 643,6</w:t>
            </w:r>
          </w:p>
        </w:tc>
      </w:tr>
      <w:tr w:rsidR="008126CC" w:rsidRPr="008126CC" w:rsidTr="00D809C7">
        <w:tc>
          <w:tcPr>
            <w:tcW w:w="828" w:type="dxa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09" w:type="dxa"/>
            <w:vAlign w:val="center"/>
          </w:tcPr>
          <w:p w:rsidR="008126CC" w:rsidRPr="008126CC" w:rsidRDefault="008126CC" w:rsidP="008126CC">
            <w:pPr>
              <w:suppressAutoHyphens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7 602,6</w:t>
            </w:r>
          </w:p>
        </w:tc>
        <w:tc>
          <w:tcPr>
            <w:tcW w:w="1560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8 824,4</w:t>
            </w:r>
          </w:p>
        </w:tc>
        <w:tc>
          <w:tcPr>
            <w:tcW w:w="1701" w:type="dxa"/>
            <w:vAlign w:val="center"/>
          </w:tcPr>
          <w:p w:rsidR="008126CC" w:rsidRPr="008126CC" w:rsidRDefault="00E27A84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1 628,6</w:t>
            </w:r>
          </w:p>
        </w:tc>
        <w:tc>
          <w:tcPr>
            <w:tcW w:w="1559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126CC" w:rsidRPr="008126CC" w:rsidRDefault="008126CC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26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8126CC" w:rsidRPr="008126CC" w:rsidRDefault="00E27A84" w:rsidP="008126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18 055,6</w:t>
            </w:r>
          </w:p>
        </w:tc>
      </w:tr>
    </w:tbl>
    <w:p w:rsidR="008126CC" w:rsidRDefault="008126CC" w:rsidP="008126CC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8126CC" w:rsidSect="008126CC">
          <w:pgSz w:w="16838" w:h="11906" w:orient="landscape"/>
          <w:pgMar w:top="1361" w:right="624" w:bottom="567" w:left="709" w:header="709" w:footer="709" w:gutter="0"/>
          <w:cols w:space="708"/>
          <w:docGrid w:linePitch="360"/>
        </w:sectPr>
      </w:pPr>
    </w:p>
    <w:tbl>
      <w:tblPr>
        <w:tblW w:w="1537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4961"/>
        <w:gridCol w:w="851"/>
        <w:gridCol w:w="850"/>
        <w:gridCol w:w="709"/>
        <w:gridCol w:w="851"/>
        <w:gridCol w:w="1559"/>
        <w:gridCol w:w="1701"/>
        <w:gridCol w:w="1559"/>
        <w:gridCol w:w="1559"/>
        <w:gridCol w:w="47"/>
      </w:tblGrid>
      <w:tr w:rsidR="00E27A84" w:rsidRPr="00E27A84" w:rsidTr="00D809C7">
        <w:trPr>
          <w:trHeight w:val="1618"/>
        </w:trPr>
        <w:tc>
          <w:tcPr>
            <w:tcW w:w="65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7A84" w:rsidRPr="00E27A84" w:rsidRDefault="00E27A84" w:rsidP="00E27A84">
            <w:pPr>
              <w:keepNext/>
              <w:keepLines/>
              <w:spacing w:before="200" w:line="240" w:lineRule="auto"/>
              <w:contextualSpacing/>
              <w:outlineLvl w:val="1"/>
              <w:rPr>
                <w:rFonts w:ascii="Times New Roman" w:eastAsiaTheme="majorEastAsia" w:hAnsi="Times New Roman" w:cs="Times New Roman"/>
                <w:b/>
                <w:bCs/>
                <w:color w:val="4F81BD" w:themeColor="accen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A84" w:rsidRPr="00E27A84" w:rsidRDefault="00E27A84" w:rsidP="00E27A8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27A84" w:rsidRPr="00E27A84" w:rsidRDefault="00E27A84" w:rsidP="00E27A8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</w:t>
            </w: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 муниципальной  программе "Развитие сети образовательных  учреждений, реализующих программы общего образования  в муниципальном районе Похвистневский Самарской области </w:t>
            </w:r>
          </w:p>
          <w:p w:rsidR="00E27A84" w:rsidRPr="00E27A84" w:rsidRDefault="00E27A84" w:rsidP="00E27A8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2021 - 2025 годах"</w:t>
            </w:r>
          </w:p>
          <w:p w:rsidR="00E27A84" w:rsidRPr="00E27A84" w:rsidRDefault="00E27A84" w:rsidP="00E27A8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7A84" w:rsidRPr="00E27A84" w:rsidRDefault="00E27A84" w:rsidP="00E27A8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7A84" w:rsidRPr="00E27A84" w:rsidRDefault="00E27A84" w:rsidP="00E27A8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7A84" w:rsidRPr="00E27A84" w:rsidRDefault="00E27A84" w:rsidP="00E27A84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7A84" w:rsidRPr="00E27A84" w:rsidTr="00D809C7">
        <w:trPr>
          <w:trHeight w:val="990"/>
        </w:trPr>
        <w:tc>
          <w:tcPr>
            <w:tcW w:w="15373" w:type="dxa"/>
            <w:gridSpan w:val="11"/>
            <w:tcBorders>
              <w:top w:val="single" w:sz="4" w:space="0" w:color="auto"/>
            </w:tcBorders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Перечень программных мероприятий муниципальной программы «</w:t>
            </w: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сети образовательных  учреждений, реализующих программы общего образования в муниципальном районе Похвистневский Самарской области </w:t>
            </w:r>
          </w:p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 2021 - 2025 годах"</w:t>
            </w:r>
          </w:p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7A84" w:rsidRPr="00E27A84" w:rsidTr="00D809C7">
        <w:trPr>
          <w:gridAfter w:val="1"/>
          <w:wAfter w:w="47" w:type="dxa"/>
        </w:trPr>
        <w:tc>
          <w:tcPr>
            <w:tcW w:w="726" w:type="dxa"/>
            <w:vMerge w:val="restart"/>
            <w:shd w:val="clear" w:color="auto" w:fill="auto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4961" w:type="dxa"/>
            <w:vMerge w:val="restart"/>
            <w:shd w:val="clear" w:color="auto" w:fill="auto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639" w:type="dxa"/>
            <w:gridSpan w:val="8"/>
            <w:shd w:val="clear" w:color="auto" w:fill="auto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(тыс. рублей)</w:t>
            </w:r>
          </w:p>
        </w:tc>
      </w:tr>
      <w:tr w:rsidR="00E27A84" w:rsidRPr="00E27A84" w:rsidTr="00D809C7">
        <w:trPr>
          <w:gridAfter w:val="1"/>
          <w:wAfter w:w="47" w:type="dxa"/>
        </w:trPr>
        <w:tc>
          <w:tcPr>
            <w:tcW w:w="726" w:type="dxa"/>
            <w:vMerge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2021г.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1559" w:type="dxa"/>
            <w:shd w:val="clear" w:color="auto" w:fill="auto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1701" w:type="dxa"/>
            <w:shd w:val="clear" w:color="auto" w:fill="auto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2024г.</w:t>
            </w:r>
          </w:p>
        </w:tc>
        <w:tc>
          <w:tcPr>
            <w:tcW w:w="1559" w:type="dxa"/>
            <w:shd w:val="clear" w:color="auto" w:fill="auto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2025г.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</w:tr>
      <w:tr w:rsidR="00E27A84" w:rsidRPr="00E27A84" w:rsidTr="00D809C7">
        <w:trPr>
          <w:gridAfter w:val="1"/>
          <w:wAfter w:w="47" w:type="dxa"/>
          <w:trHeight w:val="664"/>
        </w:trPr>
        <w:tc>
          <w:tcPr>
            <w:tcW w:w="726" w:type="dxa"/>
            <w:vMerge w:val="restart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600" w:type="dxa"/>
            <w:gridSpan w:val="9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Капитальный ремонт здания (перепланировка, переоборудование и переустройство части здания) ГБОУ СОШ им. Ф.Н. </w:t>
            </w:r>
            <w:proofErr w:type="spellStart"/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Ижедерова</w:t>
            </w:r>
            <w:proofErr w:type="spellEnd"/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с. Рысайкино с устройством дошкольной группы по адресу: Самарская область, Похвистневский район, с. Рысайкино, ул. </w:t>
            </w:r>
            <w:proofErr w:type="spellStart"/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Ижедерова</w:t>
            </w:r>
            <w:proofErr w:type="spellEnd"/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 д.57</w:t>
            </w:r>
          </w:p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27A84" w:rsidRPr="00E27A84" w:rsidTr="00D809C7">
        <w:trPr>
          <w:gridAfter w:val="1"/>
          <w:wAfter w:w="47" w:type="dxa"/>
          <w:trHeight w:val="418"/>
        </w:trPr>
        <w:tc>
          <w:tcPr>
            <w:tcW w:w="726" w:type="dxa"/>
            <w:vMerge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5 226,4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5 226,4</w:t>
            </w:r>
          </w:p>
        </w:tc>
      </w:tr>
      <w:tr w:rsidR="00E27A84" w:rsidRPr="00E27A84" w:rsidTr="00D809C7">
        <w:trPr>
          <w:gridAfter w:val="1"/>
          <w:wAfter w:w="47" w:type="dxa"/>
          <w:trHeight w:val="418"/>
        </w:trPr>
        <w:tc>
          <w:tcPr>
            <w:tcW w:w="726" w:type="dxa"/>
            <w:vMerge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5 226,4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5 226,4</w:t>
            </w:r>
          </w:p>
        </w:tc>
      </w:tr>
      <w:tr w:rsidR="00E27A84" w:rsidRPr="00E27A84" w:rsidTr="00D809C7">
        <w:trPr>
          <w:gridAfter w:val="1"/>
          <w:wAfter w:w="47" w:type="dxa"/>
          <w:trHeight w:val="556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Капитальный ремонт здания, находящегося в муниципальной собственности, занимаемого государственными и муниципальными образовательными учреждениями в муниципальном районе Похвистневский, а также благоустройство прилегающей территории -  ГБОУ СОШ имени  Н.С. </w:t>
            </w:r>
            <w:proofErr w:type="spellStart"/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Доровского</w:t>
            </w:r>
            <w:proofErr w:type="spellEnd"/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с. Подбельск</w:t>
            </w:r>
          </w:p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27A84" w:rsidRPr="00E27A84" w:rsidTr="00D809C7">
        <w:trPr>
          <w:gridAfter w:val="1"/>
          <w:wAfter w:w="47" w:type="dxa"/>
          <w:trHeight w:val="469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бюджет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45 240,60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45 240,60</w:t>
            </w:r>
          </w:p>
        </w:tc>
      </w:tr>
      <w:tr w:rsidR="00E27A84" w:rsidRPr="00E27A84" w:rsidTr="00D809C7">
        <w:trPr>
          <w:gridAfter w:val="1"/>
          <w:wAfter w:w="47" w:type="dxa"/>
          <w:trHeight w:val="469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12 400,00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30 943,3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43 343,30</w:t>
            </w:r>
          </w:p>
        </w:tc>
      </w:tr>
      <w:tr w:rsidR="00E27A84" w:rsidRPr="00E27A84" w:rsidTr="00D809C7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2 188,2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1 325,0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3513,2</w:t>
            </w:r>
          </w:p>
        </w:tc>
      </w:tr>
      <w:tr w:rsidR="00E27A84" w:rsidRPr="00E27A84" w:rsidTr="00D809C7">
        <w:trPr>
          <w:gridAfter w:val="1"/>
          <w:wAfter w:w="47" w:type="dxa"/>
          <w:trHeight w:val="414"/>
        </w:trPr>
        <w:tc>
          <w:tcPr>
            <w:tcW w:w="726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благоустройство прилегающей территории и </w:t>
            </w:r>
            <w:proofErr w:type="spellStart"/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стройконтроль</w:t>
            </w:r>
            <w:proofErr w:type="spellEnd"/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 (местный бюджет)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7434,7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7434,7</w:t>
            </w:r>
          </w:p>
        </w:tc>
      </w:tr>
      <w:tr w:rsidR="00E27A84" w:rsidRPr="00E27A84" w:rsidTr="00D809C7">
        <w:trPr>
          <w:gridAfter w:val="1"/>
          <w:wAfter w:w="47" w:type="dxa"/>
          <w:trHeight w:val="414"/>
        </w:trPr>
        <w:tc>
          <w:tcPr>
            <w:tcW w:w="726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          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14 588,2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84 943,6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99 531,8</w:t>
            </w:r>
          </w:p>
        </w:tc>
      </w:tr>
      <w:tr w:rsidR="00E27A84" w:rsidRPr="00E27A84" w:rsidTr="00D809C7">
        <w:trPr>
          <w:gridAfter w:val="1"/>
          <w:wAfter w:w="47" w:type="dxa"/>
          <w:trHeight w:val="414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Оснащение основными средствами и материальными запасами зданий (помещений), находящихся в муниципальной собственности, занимаемых государственными и муниципальными образовательными учреждениями, а также выполнение работ по антитеррористической защищенности объекта в муниципальном районе Похвистневский -  ГБОУ СОШ имени  Н.С. </w:t>
            </w:r>
            <w:proofErr w:type="spellStart"/>
            <w:r w:rsidRPr="00E27A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Доровского</w:t>
            </w:r>
            <w:proofErr w:type="spellEnd"/>
            <w:r w:rsidRPr="00E27A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с. Подбельск</w:t>
            </w:r>
          </w:p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27A84" w:rsidRPr="00E27A84" w:rsidTr="00D809C7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бюджет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8237,0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8 237,0</w:t>
            </w:r>
          </w:p>
        </w:tc>
      </w:tr>
      <w:tr w:rsidR="00E27A84" w:rsidRPr="00E27A84" w:rsidTr="00D809C7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4 633,3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4 633,3</w:t>
            </w:r>
          </w:p>
        </w:tc>
      </w:tr>
      <w:tr w:rsidR="00E27A84" w:rsidRPr="00E27A84" w:rsidTr="00D809C7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64,7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tabs>
                <w:tab w:val="left" w:pos="420"/>
                <w:tab w:val="center" w:pos="671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64,7</w:t>
            </w:r>
          </w:p>
        </w:tc>
      </w:tr>
      <w:tr w:rsidR="00E27A84" w:rsidRPr="00E27A84" w:rsidTr="00D809C7">
        <w:trPr>
          <w:gridAfter w:val="1"/>
          <w:wAfter w:w="47" w:type="dxa"/>
          <w:trHeight w:val="41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12 935,0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12 935,0</w:t>
            </w:r>
          </w:p>
        </w:tc>
      </w:tr>
      <w:tr w:rsidR="00E27A84" w:rsidRPr="00E27A84" w:rsidTr="00D809C7">
        <w:trPr>
          <w:gridAfter w:val="1"/>
          <w:wAfter w:w="47" w:type="dxa"/>
          <w:trHeight w:val="460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Оснащение зданий (объектов (территорий)) государственных образовательных учреждений Самарской области техническими средствами комплексной безопасности, расположенных на территории муниципального района Похвистневский</w:t>
            </w:r>
          </w:p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A84" w:rsidRPr="00E27A84" w:rsidTr="00D809C7">
        <w:trPr>
          <w:gridAfter w:val="1"/>
          <w:wAfter w:w="47" w:type="dxa"/>
          <w:trHeight w:val="47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1 065,00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1 065,00</w:t>
            </w:r>
          </w:p>
        </w:tc>
      </w:tr>
      <w:tr w:rsidR="00E27A84" w:rsidRPr="00E27A84" w:rsidTr="00D809C7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</w:tr>
      <w:tr w:rsidR="00E27A84" w:rsidRPr="00E27A84" w:rsidTr="00D809C7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1 253,0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1 253,0</w:t>
            </w:r>
          </w:p>
        </w:tc>
      </w:tr>
      <w:tr w:rsidR="00E27A84" w:rsidRPr="00E27A84" w:rsidTr="00D809C7">
        <w:trPr>
          <w:gridAfter w:val="1"/>
          <w:wAfter w:w="47" w:type="dxa"/>
          <w:trHeight w:val="423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Капитальный ремонт пищеблока СП «детского сада Солнышко» ГБОУ СОШ им. </w:t>
            </w:r>
            <w:proofErr w:type="spellStart"/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Н.С.Доровского</w:t>
            </w:r>
            <w:proofErr w:type="spellEnd"/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с.Подбельск</w:t>
            </w:r>
            <w:proofErr w:type="spellEnd"/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расположенного по адресу: Самарская область, Похвистневский район, с. Подбельск, ул. Куйбышева, д.136 </w:t>
            </w:r>
          </w:p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A84" w:rsidRPr="00E27A84" w:rsidTr="00D809C7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1 546,0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1 546,0</w:t>
            </w:r>
          </w:p>
        </w:tc>
      </w:tr>
      <w:tr w:rsidR="00E27A84" w:rsidRPr="00E27A84" w:rsidTr="00D809C7">
        <w:trPr>
          <w:gridAfter w:val="1"/>
          <w:wAfter w:w="47" w:type="dxa"/>
          <w:trHeight w:val="521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B32071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870,1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32071"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</w:tr>
      <w:tr w:rsidR="00E27A84" w:rsidRPr="00E27A84" w:rsidTr="00D809C7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B32071" w:rsidP="00B3207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2416,1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B3207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32071">
              <w:rPr>
                <w:rFonts w:ascii="Times New Roman" w:hAnsi="Times New Roman" w:cs="Times New Roman"/>
                <w:b/>
                <w:sz w:val="24"/>
                <w:szCs w:val="24"/>
              </w:rPr>
              <w:t> 416,1</w:t>
            </w:r>
          </w:p>
        </w:tc>
      </w:tr>
      <w:tr w:rsidR="00E27A84" w:rsidRPr="00E27A84" w:rsidTr="00D809C7">
        <w:trPr>
          <w:gridAfter w:val="1"/>
          <w:wAfter w:w="47" w:type="dxa"/>
          <w:trHeight w:val="423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6.</w:t>
            </w:r>
          </w:p>
        </w:tc>
        <w:tc>
          <w:tcPr>
            <w:tcW w:w="14600" w:type="dxa"/>
            <w:gridSpan w:val="9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Оснащение оборудованием пищеблока</w:t>
            </w: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 «детского сада Солнышко» ГБОУ СОШ им. </w:t>
            </w:r>
            <w:proofErr w:type="spellStart"/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Н.С.Доровского</w:t>
            </w:r>
            <w:proofErr w:type="spellEnd"/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с.Подбельск</w:t>
            </w:r>
            <w:proofErr w:type="spellEnd"/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, расположенного по адресу: Самарская область, Похвистневский район, с. Подбельск, ул. Куйбышева, д.136</w:t>
            </w:r>
          </w:p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A84" w:rsidRPr="00E27A84" w:rsidTr="00D809C7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506,0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506,0</w:t>
            </w:r>
          </w:p>
        </w:tc>
      </w:tr>
      <w:tr w:rsidR="00E27A84" w:rsidRPr="00E27A84" w:rsidTr="00D809C7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 xml:space="preserve">- бюджет района                                                        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B32071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272,5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B32071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272,5</w:t>
            </w:r>
          </w:p>
        </w:tc>
      </w:tr>
      <w:tr w:rsidR="00E27A84" w:rsidRPr="00E27A84" w:rsidTr="00D809C7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B32071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778,5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B32071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778,5</w:t>
            </w:r>
          </w:p>
        </w:tc>
      </w:tr>
      <w:tr w:rsidR="00E27A84" w:rsidRPr="00E27A84" w:rsidTr="00D809C7">
        <w:trPr>
          <w:gridAfter w:val="1"/>
          <w:wAfter w:w="47" w:type="dxa"/>
          <w:trHeight w:val="423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14600" w:type="dxa"/>
            <w:gridSpan w:val="9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Капитальный ремонт здания </w:t>
            </w:r>
            <w:proofErr w:type="spellStart"/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Мочалеевского</w:t>
            </w:r>
            <w:proofErr w:type="spellEnd"/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филиала ГБОУ  СОШ им. Н.С. </w:t>
            </w:r>
            <w:proofErr w:type="spellStart"/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Доровского</w:t>
            </w:r>
            <w:proofErr w:type="spellEnd"/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Подбельск, расположенного по адресу: Самарская область, Похвистневский район, с. </w:t>
            </w:r>
            <w:proofErr w:type="spellStart"/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Мочалеевка</w:t>
            </w:r>
            <w:proofErr w:type="spellEnd"/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, ул. Г. Тукая, д. 55 (замена оконных блоков)</w:t>
            </w:r>
          </w:p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A84" w:rsidRPr="00E27A84" w:rsidTr="00D809C7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1 539,2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1 539,2</w:t>
            </w:r>
          </w:p>
        </w:tc>
      </w:tr>
      <w:tr w:rsidR="00E27A84" w:rsidRPr="00E27A84" w:rsidTr="00D809C7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</w:t>
            </w:r>
            <w:r w:rsidR="00B320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</w:t>
            </w:r>
            <w:r w:rsidR="00B320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27A84" w:rsidRPr="00E27A84" w:rsidTr="00D809C7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B3207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1 846,</w:t>
            </w:r>
            <w:r w:rsidR="00B3207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B3207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1 846,</w:t>
            </w:r>
            <w:r w:rsidR="00B3207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E27A84" w:rsidRPr="00E27A84" w:rsidTr="00D809C7">
        <w:trPr>
          <w:gridAfter w:val="1"/>
          <w:wAfter w:w="47" w:type="dxa"/>
          <w:trHeight w:val="423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E27A84" w:rsidRPr="00E27A84" w:rsidRDefault="00E27A84" w:rsidP="00D809C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</w:t>
            </w:r>
            <w:r w:rsidRPr="00E27A8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00" w:type="dxa"/>
            <w:gridSpan w:val="9"/>
            <w:shd w:val="clear" w:color="auto" w:fill="auto"/>
            <w:noWrap/>
          </w:tcPr>
          <w:p w:rsidR="00E27A84" w:rsidRPr="00E27A84" w:rsidRDefault="00E27A84" w:rsidP="00D809C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7A84" w:rsidRPr="00E27A84" w:rsidRDefault="00E27A84" w:rsidP="00D809C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Капитальный ремонт здания СП «Детский сад Колосок» ГБОУ СОШ им. П.В. Кравцова с. Старопохвистнево, расположенного по адресу: Самарская область, Похвистневский район, с. Старопохвистнево, ул. Мира, 55 Б (замена оконных блоков)</w:t>
            </w:r>
          </w:p>
        </w:tc>
      </w:tr>
      <w:tr w:rsidR="00E27A84" w:rsidRPr="00E27A84" w:rsidTr="00D809C7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D809C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27A84" w:rsidRPr="00E27A84" w:rsidRDefault="00E27A84" w:rsidP="00D809C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27A84" w:rsidRPr="00E27A84" w:rsidRDefault="00E27A84" w:rsidP="00D809C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27A84" w:rsidRPr="00E27A84" w:rsidRDefault="00E27A84" w:rsidP="00D809C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D809C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1 010,8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D809C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D809C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D809C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1 010,8</w:t>
            </w:r>
          </w:p>
        </w:tc>
      </w:tr>
      <w:tr w:rsidR="00E27A84" w:rsidRPr="00E27A84" w:rsidTr="00D809C7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D809C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27A84" w:rsidRPr="00E27A84" w:rsidRDefault="00E27A84" w:rsidP="00D809C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27A84" w:rsidRPr="00E27A84" w:rsidRDefault="00E27A84" w:rsidP="00D809C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27A84" w:rsidRPr="00E27A84" w:rsidRDefault="00E27A84" w:rsidP="00D809C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D809C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178,4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D809C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D809C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D809C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178,4</w:t>
            </w:r>
          </w:p>
        </w:tc>
      </w:tr>
      <w:tr w:rsidR="00E27A84" w:rsidRPr="00E27A84" w:rsidTr="00D809C7">
        <w:trPr>
          <w:gridAfter w:val="1"/>
          <w:wAfter w:w="47" w:type="dxa"/>
          <w:trHeight w:val="423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E27A84" w:rsidRPr="00E27A84" w:rsidRDefault="00E27A84" w:rsidP="00D809C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noWrap/>
          </w:tcPr>
          <w:p w:rsidR="00E27A84" w:rsidRPr="00E27A84" w:rsidRDefault="00E27A84" w:rsidP="00D809C7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:rsidR="00E27A84" w:rsidRPr="00E27A84" w:rsidRDefault="00E27A84" w:rsidP="00D809C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shd w:val="clear" w:color="auto" w:fill="auto"/>
            <w:noWrap/>
          </w:tcPr>
          <w:p w:rsidR="00E27A84" w:rsidRPr="00E27A84" w:rsidRDefault="00E27A84" w:rsidP="00D809C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1 189,2</w:t>
            </w:r>
          </w:p>
        </w:tc>
        <w:tc>
          <w:tcPr>
            <w:tcW w:w="1701" w:type="dxa"/>
            <w:shd w:val="clear" w:color="auto" w:fill="auto"/>
            <w:noWrap/>
          </w:tcPr>
          <w:p w:rsidR="00E27A84" w:rsidRPr="00E27A84" w:rsidRDefault="00E27A84" w:rsidP="00D809C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</w:tcPr>
          <w:p w:rsidR="00E27A84" w:rsidRPr="00E27A84" w:rsidRDefault="00E27A84" w:rsidP="00D809C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1 189,2</w:t>
            </w:r>
          </w:p>
        </w:tc>
      </w:tr>
      <w:tr w:rsidR="00E27A84" w:rsidRPr="00E27A84" w:rsidTr="00D809C7">
        <w:trPr>
          <w:gridAfter w:val="1"/>
          <w:wAfter w:w="47" w:type="dxa"/>
          <w:trHeight w:val="502"/>
        </w:trPr>
        <w:tc>
          <w:tcPr>
            <w:tcW w:w="726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8.</w:t>
            </w:r>
          </w:p>
        </w:tc>
        <w:tc>
          <w:tcPr>
            <w:tcW w:w="496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21 067,6</w:t>
            </w:r>
          </w:p>
        </w:tc>
        <w:tc>
          <w:tcPr>
            <w:tcW w:w="1560" w:type="dxa"/>
            <w:gridSpan w:val="2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97 878,6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6 230,6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7A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E27A84" w:rsidRPr="00E27A84" w:rsidRDefault="00E27A84" w:rsidP="00E27A8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125 176,8</w:t>
            </w:r>
          </w:p>
        </w:tc>
      </w:tr>
    </w:tbl>
    <w:p w:rsidR="00E27A84" w:rsidRPr="00365973" w:rsidRDefault="00E27A84" w:rsidP="00E27A84">
      <w:pPr>
        <w:spacing w:line="360" w:lineRule="auto"/>
        <w:jc w:val="both"/>
      </w:pPr>
    </w:p>
    <w:p w:rsidR="00E27A84" w:rsidRDefault="00E27A84" w:rsidP="00E27A84"/>
    <w:p w:rsidR="001B02F3" w:rsidRPr="008126CC" w:rsidRDefault="001B02F3" w:rsidP="008126CC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1B02F3" w:rsidRPr="008126CC" w:rsidSect="009727E8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0097"/>
    <w:rsid w:val="00063E82"/>
    <w:rsid w:val="001B02F3"/>
    <w:rsid w:val="00275342"/>
    <w:rsid w:val="002E330E"/>
    <w:rsid w:val="0037739A"/>
    <w:rsid w:val="00391D27"/>
    <w:rsid w:val="003E0097"/>
    <w:rsid w:val="004556CB"/>
    <w:rsid w:val="00567383"/>
    <w:rsid w:val="005C5EFE"/>
    <w:rsid w:val="005E1F2C"/>
    <w:rsid w:val="005F4161"/>
    <w:rsid w:val="00630426"/>
    <w:rsid w:val="0081000D"/>
    <w:rsid w:val="008126CC"/>
    <w:rsid w:val="0098448E"/>
    <w:rsid w:val="00994772"/>
    <w:rsid w:val="009E4E9C"/>
    <w:rsid w:val="00A04146"/>
    <w:rsid w:val="00A37FA4"/>
    <w:rsid w:val="00A738D9"/>
    <w:rsid w:val="00A94531"/>
    <w:rsid w:val="00B32071"/>
    <w:rsid w:val="00B77A55"/>
    <w:rsid w:val="00B96CC4"/>
    <w:rsid w:val="00CB1358"/>
    <w:rsid w:val="00D072CF"/>
    <w:rsid w:val="00DF3C37"/>
    <w:rsid w:val="00E27A84"/>
    <w:rsid w:val="00E76EA2"/>
    <w:rsid w:val="00EB3ED2"/>
    <w:rsid w:val="00EF0253"/>
    <w:rsid w:val="00F0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6"/>
        <o:r id="V:Rule3" type="connector" idref="#AutoShape 4"/>
        <o:r id="V:Rule4" type="connector" idref="#AutoShape 7"/>
      </o:rules>
    </o:shapelayout>
  </w:shapeDefaults>
  <w:decimalSymbol w:val=","/>
  <w:listSeparator w:val=";"/>
  <w14:docId w14:val="659BC343"/>
  <w15:docId w15:val="{24A4DA75-5A00-47E8-B98F-C26A6C58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7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178B7-7582-480C-8C34-F3D2635E7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11</Pages>
  <Words>2447</Words>
  <Characters>13954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Обухова</dc:creator>
  <cp:lastModifiedBy>ОргОтдел_Пост</cp:lastModifiedBy>
  <cp:revision>9</cp:revision>
  <cp:lastPrinted>2023-08-04T07:46:00Z</cp:lastPrinted>
  <dcterms:created xsi:type="dcterms:W3CDTF">2023-03-22T08:53:00Z</dcterms:created>
  <dcterms:modified xsi:type="dcterms:W3CDTF">2023-08-04T07:46:00Z</dcterms:modified>
</cp:coreProperties>
</file>