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8C3A8E" w:rsidRDefault="008C3A8E" w:rsidP="00D05F8B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sz w:val="24"/>
              </w:rPr>
              <w:t xml:space="preserve">                27.02.2023   № 142</w:t>
            </w:r>
            <w:r w:rsidR="00C879CC">
              <w:rPr>
                <w:rFonts w:cs="Times New Roman"/>
                <w:spacing w:val="-3"/>
              </w:rPr>
              <w:t xml:space="preserve">        </w:t>
            </w:r>
          </w:p>
          <w:p w:rsidR="001E7C20" w:rsidRDefault="00C879CC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</w:t>
            </w:r>
            <w:r w:rsidR="008C3A8E">
              <w:rPr>
                <w:rFonts w:cs="Times New Roman"/>
                <w:spacing w:val="-3"/>
              </w:rPr>
              <w:t xml:space="preserve">           </w:t>
            </w:r>
            <w:r w:rsidR="001E7C20">
              <w:rPr>
                <w:rFonts w:cs="Times New Roman"/>
                <w:spacing w:val="-3"/>
              </w:rPr>
              <w:t>г</w:t>
            </w:r>
            <w:r w:rsidR="001E7C20">
              <w:rPr>
                <w:spacing w:val="-3"/>
              </w:rPr>
              <w:t xml:space="preserve">. </w:t>
            </w:r>
            <w:r w:rsidR="001E7C20"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  <w:bookmarkStart w:id="0" w:name="_GoBack"/>
        <w:bookmarkEnd w:id="0"/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1100C5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</w:t>
      </w:r>
      <w:r w:rsidR="00473850">
        <w:rPr>
          <w:rFonts w:cs="Times New Roman"/>
          <w:sz w:val="24"/>
        </w:rPr>
        <w:t>физической культуры и спорта</w:t>
      </w:r>
      <w:r w:rsidR="00E63D00">
        <w:rPr>
          <w:rFonts w:cs="Times New Roman"/>
          <w:sz w:val="24"/>
        </w:rPr>
        <w:t xml:space="preserve">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816AC5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816AC5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76359D">
        <w:rPr>
          <w:rFonts w:cs="Times New Roman"/>
          <w:sz w:val="24"/>
        </w:rPr>
        <w:t xml:space="preserve"> за 2022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473850">
        <w:rPr>
          <w:rFonts w:cs="Times New Roman"/>
          <w:szCs w:val="28"/>
        </w:rPr>
        <w:t>физической культуры и спорта</w:t>
      </w:r>
      <w:r w:rsidR="00E63D00">
        <w:rPr>
          <w:rFonts w:cs="Times New Roman"/>
          <w:szCs w:val="28"/>
        </w:rPr>
        <w:t xml:space="preserve">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816AC5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816AC5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76359D">
        <w:rPr>
          <w:rFonts w:cs="Times New Roman"/>
          <w:szCs w:val="28"/>
        </w:rPr>
        <w:t>, за 2022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0C5" w:rsidRDefault="001100C5">
      <w:r>
        <w:separator/>
      </w:r>
    </w:p>
  </w:endnote>
  <w:endnote w:type="continuationSeparator" w:id="0">
    <w:p w:rsidR="001100C5" w:rsidRDefault="0011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0C5" w:rsidRDefault="001100C5">
      <w:r>
        <w:separator/>
      </w:r>
    </w:p>
  </w:footnote>
  <w:footnote w:type="continuationSeparator" w:id="0">
    <w:p w:rsidR="001100C5" w:rsidRDefault="00110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0A6AE0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AE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00C5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28E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5CC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0B95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359D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AC5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3A8E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62EE9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152567FA"/>
  <w15:docId w15:val="{1A9B61A2-BC9D-4C6E-80DD-4F600072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A681-CC20-4DCC-AEEC-9901B258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5</cp:revision>
  <cp:lastPrinted>2017-03-16T11:44:00Z</cp:lastPrinted>
  <dcterms:created xsi:type="dcterms:W3CDTF">2021-03-11T09:33:00Z</dcterms:created>
  <dcterms:modified xsi:type="dcterms:W3CDTF">2023-03-21T06:03:00Z</dcterms:modified>
</cp:coreProperties>
</file>