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B60942" w:rsidTr="00BB5B1D">
        <w:trPr>
          <w:trHeight w:val="728"/>
        </w:trPr>
        <w:tc>
          <w:tcPr>
            <w:tcW w:w="4140" w:type="dxa"/>
            <w:vMerge w:val="restart"/>
          </w:tcPr>
          <w:p w:rsidR="004938A0" w:rsidRDefault="00B60942" w:rsidP="00BB5B1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7B5D7FE" wp14:editId="062BE8A5">
                  <wp:simplePos x="0" y="0"/>
                  <wp:positionH relativeFrom="column">
                    <wp:posOffset>980440</wp:posOffset>
                  </wp:positionH>
                  <wp:positionV relativeFrom="paragraph">
                    <wp:posOffset>30480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938A0">
              <w:rPr>
                <w:sz w:val="24"/>
                <w:szCs w:val="24"/>
              </w:rPr>
              <w:t xml:space="preserve"> </w:t>
            </w:r>
          </w:p>
          <w:p w:rsidR="00C843C8" w:rsidRDefault="00B60942" w:rsidP="00BB5B1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</w:t>
            </w:r>
          </w:p>
          <w:p w:rsidR="00C843C8" w:rsidRDefault="00C843C8" w:rsidP="00BB5B1D">
            <w:pPr>
              <w:ind w:right="-90"/>
              <w:jc w:val="center"/>
              <w:rPr>
                <w:sz w:val="24"/>
                <w:szCs w:val="24"/>
              </w:rPr>
            </w:pPr>
          </w:p>
          <w:p w:rsidR="00C843C8" w:rsidRDefault="00C843C8" w:rsidP="00BB5B1D">
            <w:pPr>
              <w:ind w:right="-90"/>
              <w:jc w:val="center"/>
              <w:rPr>
                <w:sz w:val="24"/>
                <w:szCs w:val="24"/>
              </w:rPr>
            </w:pPr>
          </w:p>
          <w:p w:rsidR="00C843C8" w:rsidRDefault="00C843C8" w:rsidP="00BB5B1D">
            <w:pPr>
              <w:ind w:right="-90"/>
              <w:jc w:val="center"/>
              <w:rPr>
                <w:sz w:val="24"/>
                <w:szCs w:val="24"/>
              </w:rPr>
            </w:pPr>
          </w:p>
          <w:p w:rsidR="00B60942" w:rsidRPr="00356F0B" w:rsidRDefault="00B60942" w:rsidP="00BB5B1D">
            <w:pPr>
              <w:ind w:right="-90"/>
              <w:jc w:val="center"/>
              <w:rPr>
                <w:sz w:val="24"/>
                <w:szCs w:val="24"/>
              </w:rPr>
            </w:pP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60942" w:rsidRPr="00165CA6" w:rsidRDefault="00B60942" w:rsidP="00BB5B1D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60942" w:rsidRPr="00356F0B" w:rsidRDefault="00F84AAB" w:rsidP="00BB5B1D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B60942" w:rsidRPr="00F84AAB" w:rsidRDefault="00F84AAB" w:rsidP="00BB5B1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03347">
              <w:rPr>
                <w:rFonts w:ascii="Times New Roman" w:hAnsi="Times New Roman" w:cs="Times New Roman"/>
                <w:sz w:val="28"/>
                <w:szCs w:val="28"/>
              </w:rPr>
              <w:t>09.02.2023</w:t>
            </w:r>
            <w:r w:rsidR="00B60942" w:rsidRPr="00F84AAB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F84A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03347">
              <w:rPr>
                <w:rFonts w:ascii="Times New Roman" w:hAnsi="Times New Roman" w:cs="Times New Roman"/>
                <w:sz w:val="28"/>
                <w:szCs w:val="28"/>
              </w:rPr>
              <w:t>29-р</w:t>
            </w:r>
          </w:p>
          <w:p w:rsidR="00B60942" w:rsidRDefault="00B60942" w:rsidP="00BB5B1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60942" w:rsidRDefault="00A92773" w:rsidP="00BB5B1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60235A6" wp14:editId="0DD0F1DB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130810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9E45B2" id="Группа 4" o:spid="_x0000_s1026" style="position:absolute;margin-left:-6.05pt;margin-top:10.3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3DB1C27" wp14:editId="27D3C37C">
                      <wp:simplePos x="0" y="0"/>
                      <wp:positionH relativeFrom="column">
                        <wp:posOffset>2874010</wp:posOffset>
                      </wp:positionH>
                      <wp:positionV relativeFrom="paragraph">
                        <wp:posOffset>158750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C9487B" id="Группа 1" o:spid="_x0000_s1026" style="position:absolute;margin-left:226.3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GBFNsn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="00B60942" w:rsidRPr="00911A5F">
              <w:rPr>
                <w:sz w:val="24"/>
                <w:szCs w:val="24"/>
              </w:rPr>
              <w:t xml:space="preserve"> </w:t>
            </w:r>
            <w:r w:rsidR="00926F6F">
              <w:rPr>
                <w:sz w:val="24"/>
                <w:szCs w:val="24"/>
              </w:rPr>
              <w:t xml:space="preserve"> </w:t>
            </w:r>
          </w:p>
        </w:tc>
      </w:tr>
      <w:tr w:rsidR="00B60942" w:rsidTr="00BB5B1D">
        <w:trPr>
          <w:trHeight w:val="3245"/>
        </w:trPr>
        <w:tc>
          <w:tcPr>
            <w:tcW w:w="4140" w:type="dxa"/>
            <w:vMerge/>
          </w:tcPr>
          <w:p w:rsidR="00B60942" w:rsidRDefault="00B60942" w:rsidP="00BB5B1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A92773" w:rsidRDefault="00B60942" w:rsidP="00A92773">
      <w:pPr>
        <w:pStyle w:val="a3"/>
        <w:rPr>
          <w:rFonts w:ascii="Times New Roman" w:hAnsi="Times New Roman" w:cs="Times New Roman"/>
          <w:sz w:val="28"/>
          <w:szCs w:val="28"/>
        </w:rPr>
      </w:pPr>
      <w:r w:rsidRPr="00B60942">
        <w:rPr>
          <w:rFonts w:ascii="Times New Roman" w:hAnsi="Times New Roman" w:cs="Times New Roman"/>
          <w:sz w:val="28"/>
          <w:szCs w:val="28"/>
        </w:rPr>
        <w:t>О</w:t>
      </w:r>
      <w:r w:rsidR="00A92773">
        <w:rPr>
          <w:rFonts w:ascii="Times New Roman" w:hAnsi="Times New Roman" w:cs="Times New Roman"/>
          <w:sz w:val="28"/>
          <w:szCs w:val="28"/>
        </w:rPr>
        <w:t>б</w:t>
      </w:r>
      <w:r w:rsidRPr="00B60942">
        <w:rPr>
          <w:rFonts w:ascii="Times New Roman" w:hAnsi="Times New Roman" w:cs="Times New Roman"/>
          <w:sz w:val="28"/>
          <w:szCs w:val="28"/>
        </w:rPr>
        <w:t xml:space="preserve"> </w:t>
      </w:r>
      <w:r w:rsidR="00A92773">
        <w:rPr>
          <w:rFonts w:ascii="Times New Roman" w:hAnsi="Times New Roman" w:cs="Times New Roman"/>
          <w:sz w:val="28"/>
          <w:szCs w:val="28"/>
        </w:rPr>
        <w:t>утверждении Комплексного</w:t>
      </w:r>
    </w:p>
    <w:p w:rsidR="00F36279" w:rsidRDefault="00A92773" w:rsidP="00A9277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межведомственного плана</w:t>
      </w:r>
    </w:p>
    <w:p w:rsidR="00A92773" w:rsidRDefault="00A92773" w:rsidP="00A9277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поддержке граждан, вернувшихся </w:t>
      </w:r>
    </w:p>
    <w:p w:rsidR="00A92773" w:rsidRDefault="00A92773" w:rsidP="00A9277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специальной военной операции, </w:t>
      </w:r>
    </w:p>
    <w:p w:rsidR="00A92773" w:rsidRDefault="0076634F" w:rsidP="00A9277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членов их семей на 2023</w:t>
      </w:r>
      <w:r w:rsidR="00A92773">
        <w:rPr>
          <w:rFonts w:ascii="Times New Roman" w:hAnsi="Times New Roman" w:cs="Times New Roman"/>
          <w:sz w:val="28"/>
          <w:szCs w:val="28"/>
        </w:rPr>
        <w:t>-2024 годы</w:t>
      </w:r>
    </w:p>
    <w:p w:rsidR="00A92773" w:rsidRDefault="00A92773" w:rsidP="00A9277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314" w:rsidRDefault="00320314" w:rsidP="00B6094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84AAB" w:rsidRPr="001611F6" w:rsidRDefault="00320314" w:rsidP="00F84AAB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целях  </w:t>
      </w:r>
      <w:r w:rsidR="00A92773">
        <w:rPr>
          <w:rFonts w:ascii="Times New Roman" w:hAnsi="Times New Roman" w:cs="Times New Roman"/>
          <w:sz w:val="28"/>
          <w:szCs w:val="28"/>
        </w:rPr>
        <w:t>поддержки граждан, возвратившихся со специальной военной операции, и членов их семей:</w:t>
      </w:r>
    </w:p>
    <w:p w:rsidR="001611F6" w:rsidRDefault="00A92773" w:rsidP="00A92773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Комплексный межведомственный план по поддержке граждан, возвратившихся со специальной военной опе</w:t>
      </w:r>
      <w:r w:rsidR="0076634F">
        <w:rPr>
          <w:rFonts w:ascii="Times New Roman" w:hAnsi="Times New Roman" w:cs="Times New Roman"/>
          <w:sz w:val="28"/>
          <w:szCs w:val="28"/>
        </w:rPr>
        <w:t>рации, и членов их семей на 2023</w:t>
      </w:r>
      <w:r>
        <w:rPr>
          <w:rFonts w:ascii="Times New Roman" w:hAnsi="Times New Roman" w:cs="Times New Roman"/>
          <w:sz w:val="28"/>
          <w:szCs w:val="28"/>
        </w:rPr>
        <w:t>-02024 годы согл</w:t>
      </w:r>
      <w:r w:rsidR="001C5AB8">
        <w:rPr>
          <w:rFonts w:ascii="Times New Roman" w:hAnsi="Times New Roman" w:cs="Times New Roman"/>
          <w:sz w:val="28"/>
          <w:szCs w:val="28"/>
        </w:rPr>
        <w:t>асно приложению 1 к настоящему Р</w:t>
      </w:r>
      <w:r>
        <w:rPr>
          <w:rFonts w:ascii="Times New Roman" w:hAnsi="Times New Roman" w:cs="Times New Roman"/>
          <w:sz w:val="28"/>
          <w:szCs w:val="28"/>
        </w:rPr>
        <w:t>аспоряжению.</w:t>
      </w:r>
    </w:p>
    <w:p w:rsidR="00A92773" w:rsidRDefault="00A92773" w:rsidP="00A92773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Образовать рабочую группу по реализации Комплексного межведомственного плана по поддержке граждан, возвратившихся со специальной военной операции, и членов</w:t>
      </w:r>
      <w:r w:rsidR="00A80098">
        <w:rPr>
          <w:rFonts w:ascii="Times New Roman" w:hAnsi="Times New Roman" w:cs="Times New Roman"/>
          <w:sz w:val="28"/>
          <w:szCs w:val="28"/>
        </w:rPr>
        <w:t xml:space="preserve"> их семей в составе согласно приложению 2 </w:t>
      </w:r>
      <w:r w:rsidR="001C5AB8">
        <w:rPr>
          <w:rFonts w:ascii="Times New Roman" w:hAnsi="Times New Roman" w:cs="Times New Roman"/>
          <w:sz w:val="28"/>
          <w:szCs w:val="28"/>
        </w:rPr>
        <w:t xml:space="preserve">                    к настоящему Р</w:t>
      </w:r>
      <w:r w:rsidR="00A80098">
        <w:rPr>
          <w:rFonts w:ascii="Times New Roman" w:hAnsi="Times New Roman" w:cs="Times New Roman"/>
          <w:sz w:val="28"/>
          <w:szCs w:val="28"/>
        </w:rPr>
        <w:t>аспоряжению.</w:t>
      </w:r>
    </w:p>
    <w:p w:rsidR="00A80098" w:rsidRDefault="001C5AB8" w:rsidP="00A80098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</w:t>
      </w:r>
      <w:r w:rsidR="00A80098">
        <w:rPr>
          <w:rFonts w:ascii="Times New Roman" w:hAnsi="Times New Roman" w:cs="Times New Roman"/>
          <w:sz w:val="28"/>
          <w:szCs w:val="28"/>
        </w:rPr>
        <w:t>аспоряжение в средствах массовой информации.</w:t>
      </w:r>
    </w:p>
    <w:p w:rsidR="001611F6" w:rsidRPr="00A80098" w:rsidRDefault="001611F6" w:rsidP="00A80098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0098">
        <w:rPr>
          <w:rFonts w:ascii="Times New Roman" w:hAnsi="Times New Roman" w:cs="Times New Roman"/>
          <w:sz w:val="28"/>
          <w:szCs w:val="28"/>
        </w:rPr>
        <w:t>Контрол</w:t>
      </w:r>
      <w:r w:rsidR="00FA1589" w:rsidRPr="00A80098">
        <w:rPr>
          <w:rFonts w:ascii="Times New Roman" w:hAnsi="Times New Roman" w:cs="Times New Roman"/>
          <w:sz w:val="28"/>
          <w:szCs w:val="28"/>
        </w:rPr>
        <w:t xml:space="preserve">ь за выполнением данного </w:t>
      </w:r>
      <w:r w:rsidR="00F84AAB" w:rsidRPr="00A80098">
        <w:rPr>
          <w:rFonts w:ascii="Times New Roman" w:hAnsi="Times New Roman" w:cs="Times New Roman"/>
          <w:sz w:val="28"/>
          <w:szCs w:val="28"/>
        </w:rPr>
        <w:t>Распоряжения</w:t>
      </w:r>
      <w:r w:rsidRPr="00A80098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3D40F6" w:rsidRPr="00A80098">
        <w:rPr>
          <w:rFonts w:ascii="Times New Roman" w:hAnsi="Times New Roman" w:cs="Times New Roman"/>
          <w:sz w:val="28"/>
          <w:szCs w:val="28"/>
        </w:rPr>
        <w:t>первого заместителя Главы района по социальным вопросам</w:t>
      </w:r>
      <w:r w:rsidRPr="00A80098">
        <w:rPr>
          <w:rFonts w:ascii="Times New Roman" w:hAnsi="Times New Roman" w:cs="Times New Roman"/>
          <w:sz w:val="28"/>
          <w:szCs w:val="28"/>
        </w:rPr>
        <w:t xml:space="preserve"> </w:t>
      </w:r>
      <w:r w:rsidR="003D40F6" w:rsidRPr="00A80098">
        <w:rPr>
          <w:rFonts w:ascii="Times New Roman" w:hAnsi="Times New Roman" w:cs="Times New Roman"/>
          <w:sz w:val="28"/>
          <w:szCs w:val="28"/>
        </w:rPr>
        <w:t>С.В. Черкасова</w:t>
      </w:r>
      <w:r w:rsidRPr="00A80098">
        <w:rPr>
          <w:rFonts w:ascii="Times New Roman" w:hAnsi="Times New Roman" w:cs="Times New Roman"/>
          <w:sz w:val="28"/>
          <w:szCs w:val="28"/>
        </w:rPr>
        <w:t>.</w:t>
      </w:r>
    </w:p>
    <w:p w:rsidR="001611F6" w:rsidRDefault="001611F6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A1589" w:rsidRDefault="00FA1589" w:rsidP="001611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11F6" w:rsidRPr="00FA1589" w:rsidRDefault="001611F6" w:rsidP="001611F6">
      <w:pPr>
        <w:pStyle w:val="a3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A1589">
        <w:rPr>
          <w:rFonts w:ascii="Times New Roman" w:hAnsi="Times New Roman" w:cs="Times New Roman"/>
          <w:b/>
          <w:sz w:val="28"/>
          <w:szCs w:val="28"/>
        </w:rPr>
        <w:t>Ю.Ф.</w:t>
      </w:r>
      <w:r w:rsidR="00516A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1589">
        <w:rPr>
          <w:rFonts w:ascii="Times New Roman" w:hAnsi="Times New Roman" w:cs="Times New Roman"/>
          <w:b/>
          <w:sz w:val="28"/>
          <w:szCs w:val="28"/>
        </w:rPr>
        <w:t>Рябов</w:t>
      </w:r>
    </w:p>
    <w:p w:rsidR="00E60BF0" w:rsidRDefault="00E60BF0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80098" w:rsidRDefault="00A80098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1DE7" w:rsidRDefault="00801DE7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1DE7" w:rsidRDefault="00801DE7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60BF0" w:rsidRDefault="00E60BF0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33A9C" w:rsidRDefault="00833A9C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3586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935865">
        <w:rPr>
          <w:rFonts w:ascii="Times New Roman" w:hAnsi="Times New Roman" w:cs="Times New Roman"/>
          <w:sz w:val="28"/>
          <w:szCs w:val="28"/>
        </w:rPr>
        <w:t xml:space="preserve">  </w:t>
      </w:r>
      <w:r w:rsidR="00674B6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B5B1D">
        <w:rPr>
          <w:rFonts w:ascii="Times New Roman" w:hAnsi="Times New Roman" w:cs="Times New Roman"/>
          <w:sz w:val="28"/>
          <w:szCs w:val="28"/>
        </w:rPr>
        <w:t>1</w:t>
      </w:r>
    </w:p>
    <w:p w:rsidR="00674B62" w:rsidRDefault="00674B62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</w:t>
      </w:r>
      <w:r w:rsidR="00F84AAB">
        <w:rPr>
          <w:rFonts w:ascii="Times New Roman" w:hAnsi="Times New Roman" w:cs="Times New Roman"/>
          <w:sz w:val="28"/>
          <w:szCs w:val="28"/>
        </w:rPr>
        <w:t>Распоряжению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674B62" w:rsidRDefault="00674B62" w:rsidP="00833A9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муниципального района Похвистневский</w:t>
      </w:r>
    </w:p>
    <w:p w:rsidR="001611F6" w:rsidRDefault="00DC69FF" w:rsidP="001D221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84AA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0334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74B62">
        <w:rPr>
          <w:rFonts w:ascii="Times New Roman" w:hAnsi="Times New Roman" w:cs="Times New Roman"/>
          <w:sz w:val="28"/>
          <w:szCs w:val="28"/>
        </w:rPr>
        <w:t xml:space="preserve">от </w:t>
      </w:r>
      <w:r w:rsidR="00303347" w:rsidRPr="00303347">
        <w:rPr>
          <w:rFonts w:ascii="Times New Roman" w:hAnsi="Times New Roman" w:cs="Times New Roman"/>
          <w:sz w:val="28"/>
          <w:szCs w:val="28"/>
        </w:rPr>
        <w:t>09.02.2023 № 29-р</w:t>
      </w:r>
      <w:r w:rsidR="003033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3B1" w:rsidRDefault="001863B1" w:rsidP="001863B1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863B1" w:rsidRDefault="00A80098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 рабочей группы по  реализации Комплексного межведомственного плана по поддержке граждан, возвратившихся со специальной военной операции, и членов их семей</w:t>
      </w:r>
    </w:p>
    <w:p w:rsidR="00A80098" w:rsidRPr="00E60BF0" w:rsidRDefault="00A80098" w:rsidP="001863B1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09"/>
        <w:gridCol w:w="6378"/>
      </w:tblGrid>
      <w:tr w:rsidR="008C5C70" w:rsidTr="002435DB">
        <w:tc>
          <w:tcPr>
            <w:tcW w:w="2235" w:type="dxa"/>
          </w:tcPr>
          <w:p w:rsidR="008C5C70" w:rsidRDefault="008C5C70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Рябов Ю.Ф.</w:t>
            </w:r>
          </w:p>
        </w:tc>
        <w:tc>
          <w:tcPr>
            <w:tcW w:w="709" w:type="dxa"/>
          </w:tcPr>
          <w:p w:rsidR="008C5C70" w:rsidRDefault="008C5C70" w:rsidP="00A711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8C5C70" w:rsidRDefault="008C5C70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района, председатель рабочей группы</w:t>
            </w:r>
          </w:p>
        </w:tc>
      </w:tr>
      <w:tr w:rsidR="00A572D9" w:rsidTr="002435DB">
        <w:tc>
          <w:tcPr>
            <w:tcW w:w="2235" w:type="dxa"/>
          </w:tcPr>
          <w:p w:rsidR="00A572D9" w:rsidRDefault="00A572D9" w:rsidP="00A8009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С.В.</w:t>
            </w:r>
          </w:p>
        </w:tc>
        <w:tc>
          <w:tcPr>
            <w:tcW w:w="709" w:type="dxa"/>
          </w:tcPr>
          <w:p w:rsidR="00A572D9" w:rsidRDefault="00A572D9" w:rsidP="00A711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572D9" w:rsidRPr="00A80098" w:rsidRDefault="00A572D9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района по социальным</w:t>
            </w:r>
            <w:r w:rsidR="008C5C70">
              <w:rPr>
                <w:rFonts w:ascii="Times New Roman" w:hAnsi="Times New Roman" w:cs="Times New Roman"/>
                <w:sz w:val="28"/>
                <w:szCs w:val="28"/>
              </w:rPr>
              <w:t xml:space="preserve"> вопросам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C5C70" w:rsidRPr="008C5C7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рабочей группы</w:t>
            </w:r>
          </w:p>
        </w:tc>
      </w:tr>
      <w:tr w:rsidR="00A71114" w:rsidTr="002435DB">
        <w:tc>
          <w:tcPr>
            <w:tcW w:w="2235" w:type="dxa"/>
          </w:tcPr>
          <w:p w:rsidR="00A71114" w:rsidRPr="00A80098" w:rsidRDefault="00A71114" w:rsidP="00A80098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 xml:space="preserve">Мамышев М.К.       </w:t>
            </w:r>
          </w:p>
        </w:tc>
        <w:tc>
          <w:tcPr>
            <w:tcW w:w="709" w:type="dxa"/>
          </w:tcPr>
          <w:p w:rsidR="00A71114" w:rsidRDefault="00A71114" w:rsidP="00A71114">
            <w:pPr>
              <w:jc w:val="center"/>
            </w:pPr>
            <w:r w:rsidRPr="00874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71114" w:rsidRPr="00A80098" w:rsidRDefault="00A71114" w:rsidP="00E90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 по экономике и финансам,</w:t>
            </w:r>
            <w:r w:rsidR="00C753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контрактной службы,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</w:p>
        </w:tc>
      </w:tr>
      <w:tr w:rsidR="00A71114" w:rsidTr="002435DB">
        <w:tc>
          <w:tcPr>
            <w:tcW w:w="2235" w:type="dxa"/>
          </w:tcPr>
          <w:p w:rsidR="00A71114" w:rsidRPr="00A80098" w:rsidRDefault="00A7111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80098">
              <w:rPr>
                <w:rFonts w:ascii="Times New Roman" w:hAnsi="Times New Roman" w:cs="Times New Roman"/>
                <w:sz w:val="28"/>
                <w:szCs w:val="28"/>
              </w:rPr>
              <w:t>Дерюжова И.Т.</w:t>
            </w:r>
          </w:p>
        </w:tc>
        <w:tc>
          <w:tcPr>
            <w:tcW w:w="709" w:type="dxa"/>
          </w:tcPr>
          <w:p w:rsidR="00A71114" w:rsidRDefault="00A71114" w:rsidP="00A71114">
            <w:pPr>
              <w:jc w:val="center"/>
            </w:pPr>
            <w:r w:rsidRPr="0087406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71114" w:rsidRPr="00A80098" w:rsidRDefault="008C5C70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71114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аппарата Администрации района, секретарь </w:t>
            </w:r>
            <w:r w:rsidR="00A71114" w:rsidRPr="00A80098">
              <w:rPr>
                <w:rFonts w:ascii="Times New Roman" w:hAnsi="Times New Roman" w:cs="Times New Roman"/>
                <w:sz w:val="28"/>
                <w:szCs w:val="28"/>
              </w:rPr>
              <w:t>рабочей группы</w:t>
            </w:r>
          </w:p>
        </w:tc>
      </w:tr>
      <w:tr w:rsidR="00A572D9" w:rsidTr="002435DB">
        <w:trPr>
          <w:trHeight w:val="76"/>
        </w:trPr>
        <w:tc>
          <w:tcPr>
            <w:tcW w:w="9322" w:type="dxa"/>
            <w:gridSpan w:val="3"/>
          </w:tcPr>
          <w:p w:rsidR="00A572D9" w:rsidRPr="00AD0C29" w:rsidRDefault="00A572D9" w:rsidP="00A7111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D0C2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рабочей группы:</w:t>
            </w:r>
          </w:p>
          <w:p w:rsidR="00A572D9" w:rsidRPr="00A80098" w:rsidRDefault="00A572D9" w:rsidP="00A7111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1114" w:rsidTr="002435DB">
        <w:tc>
          <w:tcPr>
            <w:tcW w:w="2235" w:type="dxa"/>
          </w:tcPr>
          <w:p w:rsidR="00A71114" w:rsidRPr="008C5C70" w:rsidRDefault="00A7111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Райков С.В.</w:t>
            </w:r>
          </w:p>
        </w:tc>
        <w:tc>
          <w:tcPr>
            <w:tcW w:w="709" w:type="dxa"/>
          </w:tcPr>
          <w:p w:rsidR="00A71114" w:rsidRPr="008C5C70" w:rsidRDefault="00A71114" w:rsidP="00A71114">
            <w:pPr>
              <w:jc w:val="center"/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C273F" w:rsidRPr="008C5C70" w:rsidRDefault="00AC273F" w:rsidP="005E21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71114" w:rsidRPr="008C5C70">
              <w:rPr>
                <w:rFonts w:ascii="Times New Roman" w:hAnsi="Times New Roman" w:cs="Times New Roman"/>
                <w:sz w:val="28"/>
                <w:szCs w:val="28"/>
              </w:rPr>
              <w:t>аместитель Главы района по капитальному строительству, архитектуре и градостроительству, жилищно-коммунальному и дорожному хозяйству</w:t>
            </w:r>
          </w:p>
        </w:tc>
      </w:tr>
      <w:tr w:rsidR="00A71114" w:rsidTr="002435DB">
        <w:tc>
          <w:tcPr>
            <w:tcW w:w="2235" w:type="dxa"/>
          </w:tcPr>
          <w:p w:rsidR="00A71114" w:rsidRDefault="00A7111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Ефремов А.А.</w:t>
            </w:r>
          </w:p>
        </w:tc>
        <w:tc>
          <w:tcPr>
            <w:tcW w:w="709" w:type="dxa"/>
          </w:tcPr>
          <w:p w:rsidR="00A71114" w:rsidRDefault="00A7111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AC273F" w:rsidRDefault="00AC273F" w:rsidP="005E21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A71114" w:rsidRPr="0073573F">
              <w:rPr>
                <w:rFonts w:ascii="Times New Roman" w:hAnsi="Times New Roman" w:cs="Times New Roman"/>
                <w:sz w:val="28"/>
                <w:szCs w:val="28"/>
              </w:rPr>
              <w:t>уководитель управления</w:t>
            </w:r>
            <w:r w:rsidR="00A71114">
              <w:rPr>
                <w:rFonts w:ascii="Times New Roman" w:hAnsi="Times New Roman" w:cs="Times New Roman"/>
                <w:sz w:val="28"/>
                <w:szCs w:val="28"/>
              </w:rPr>
              <w:t xml:space="preserve"> АПК </w:t>
            </w:r>
            <w:r w:rsidR="00A71114" w:rsidRPr="0073573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711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1114" w:rsidRPr="0073573F"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Николаева Е.В.</w:t>
            </w:r>
          </w:p>
        </w:tc>
        <w:tc>
          <w:tcPr>
            <w:tcW w:w="709" w:type="dxa"/>
          </w:tcPr>
          <w:p w:rsidR="00C75344" w:rsidRDefault="00C75344" w:rsidP="002435DB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2435D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юридического отдела 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Макарова Е.И.</w:t>
            </w:r>
          </w:p>
        </w:tc>
        <w:tc>
          <w:tcPr>
            <w:tcW w:w="709" w:type="dxa"/>
          </w:tcPr>
          <w:p w:rsidR="00C75344" w:rsidRDefault="00C75344" w:rsidP="002435DB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2435DB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A572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ачальник отдела экономики и реформ</w:t>
            </w:r>
          </w:p>
        </w:tc>
      </w:tr>
      <w:tr w:rsidR="00C75344" w:rsidTr="002435DB">
        <w:tc>
          <w:tcPr>
            <w:tcW w:w="2235" w:type="dxa"/>
          </w:tcPr>
          <w:p w:rsidR="00C75344" w:rsidRPr="008C5C70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Малышев А.Н.</w:t>
            </w:r>
          </w:p>
        </w:tc>
        <w:tc>
          <w:tcPr>
            <w:tcW w:w="709" w:type="dxa"/>
          </w:tcPr>
          <w:p w:rsidR="00C75344" w:rsidRPr="008C5C70" w:rsidRDefault="00C75344" w:rsidP="00A71114">
            <w:pPr>
              <w:jc w:val="center"/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Pr="008C5C70" w:rsidRDefault="00C75344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оенный комиссар</w:t>
            </w:r>
            <w:r w:rsidRPr="008C5C70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 xml:space="preserve">а Похвистнево, Похвистневского, </w:t>
            </w:r>
            <w:proofErr w:type="spellStart"/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Клявлинского</w:t>
            </w:r>
            <w:proofErr w:type="spellEnd"/>
            <w:r w:rsidRPr="008C5C7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8C5C70">
              <w:rPr>
                <w:rFonts w:ascii="Times New Roman" w:hAnsi="Times New Roman" w:cs="Times New Roman"/>
                <w:sz w:val="28"/>
                <w:szCs w:val="28"/>
              </w:rPr>
              <w:t>Камышлинского</w:t>
            </w:r>
            <w:proofErr w:type="spellEnd"/>
            <w:r w:rsidRPr="008C5C70">
              <w:rPr>
                <w:rFonts w:ascii="Times New Roman" w:hAnsi="Times New Roman" w:cs="Times New Roman"/>
                <w:sz w:val="28"/>
                <w:szCs w:val="28"/>
              </w:rPr>
              <w:t xml:space="preserve"> районов 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5E21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5344" w:rsidTr="002435DB">
        <w:tc>
          <w:tcPr>
            <w:tcW w:w="2235" w:type="dxa"/>
          </w:tcPr>
          <w:p w:rsidR="00C75344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 А.Н.</w:t>
            </w:r>
          </w:p>
        </w:tc>
        <w:tc>
          <w:tcPr>
            <w:tcW w:w="709" w:type="dxa"/>
          </w:tcPr>
          <w:p w:rsidR="00C75344" w:rsidRPr="002D08A5" w:rsidRDefault="00C75344" w:rsidP="00A71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91190A" w:rsidP="003258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B4769A">
              <w:rPr>
                <w:rFonts w:ascii="Times New Roman" w:hAnsi="Times New Roman" w:cs="Times New Roman"/>
                <w:sz w:val="28"/>
                <w:szCs w:val="28"/>
              </w:rPr>
              <w:t>МАУ «</w:t>
            </w:r>
            <w:r w:rsidR="00B4769A" w:rsidRPr="00B4769A">
              <w:rPr>
                <w:rFonts w:ascii="Times New Roman" w:hAnsi="Times New Roman" w:cs="Times New Roman"/>
                <w:sz w:val="28"/>
                <w:szCs w:val="28"/>
              </w:rPr>
              <w:t>МФЦ МУНИЦ</w:t>
            </w:r>
            <w:r w:rsidR="00B4769A">
              <w:rPr>
                <w:rFonts w:ascii="Times New Roman" w:hAnsi="Times New Roman" w:cs="Times New Roman"/>
                <w:sz w:val="28"/>
                <w:szCs w:val="28"/>
              </w:rPr>
              <w:t>ИПАЛЬНОГО РАЙОНА</w:t>
            </w:r>
            <w:r w:rsidR="003258FE">
              <w:rPr>
                <w:rFonts w:ascii="Times New Roman" w:hAnsi="Times New Roman" w:cs="Times New Roman"/>
                <w:sz w:val="28"/>
                <w:szCs w:val="28"/>
              </w:rPr>
              <w:t xml:space="preserve"> ПОХВИСТНЕВСКИЙ»                                 </w:t>
            </w:r>
            <w:r w:rsidR="00C75344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Разумов Е.А.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Pr="00A80098" w:rsidRDefault="00C75344" w:rsidP="002401DF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врач ГБУЗ СО «Похвистневская ЦБРГ»  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Аверина Н.А.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Pr="00A80098" w:rsidRDefault="00C75344" w:rsidP="0091190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91190A" w:rsidRPr="0091190A">
              <w:rPr>
                <w:rFonts w:ascii="Times New Roman" w:hAnsi="Times New Roman" w:cs="Times New Roman"/>
                <w:sz w:val="28"/>
                <w:szCs w:val="28"/>
              </w:rPr>
              <w:t>территориального отдела образования</w:t>
            </w:r>
            <w:r w:rsidR="00B476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769A" w:rsidRPr="00B4769A">
              <w:rPr>
                <w:rFonts w:ascii="Times New Roman" w:hAnsi="Times New Roman" w:cs="Times New Roman"/>
                <w:sz w:val="28"/>
                <w:szCs w:val="28"/>
              </w:rPr>
              <w:t xml:space="preserve">СВУ МОИНСО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Дынга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С.Ф.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E30715" w:rsidRPr="00A80098" w:rsidRDefault="0091190A" w:rsidP="00E05E8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E05E8B">
              <w:rPr>
                <w:rFonts w:ascii="Times New Roman" w:hAnsi="Times New Roman" w:cs="Times New Roman"/>
                <w:sz w:val="28"/>
                <w:szCs w:val="28"/>
              </w:rPr>
              <w:t xml:space="preserve"> МКУ «</w:t>
            </w:r>
            <w:r w:rsidRPr="0091190A">
              <w:rPr>
                <w:rFonts w:ascii="Times New Roman" w:hAnsi="Times New Roman" w:cs="Times New Roman"/>
                <w:sz w:val="28"/>
                <w:szCs w:val="28"/>
              </w:rPr>
              <w:t>Управлени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1190A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семьи</w:t>
            </w:r>
            <w:r w:rsidR="00E05E8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9119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5344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3258FE" w:rsidRDefault="00E30715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75344">
              <w:rPr>
                <w:rFonts w:ascii="Times New Roman" w:hAnsi="Times New Roman" w:cs="Times New Roman"/>
                <w:sz w:val="28"/>
                <w:szCs w:val="28"/>
              </w:rPr>
              <w:t>уководитель</w:t>
            </w:r>
            <w:r w:rsidR="00E05E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>МБУ «</w:t>
            </w:r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proofErr w:type="spellStart"/>
            <w:r w:rsidR="00E90E64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E90E64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Похвистневский» </w:t>
            </w:r>
            <w:r w:rsidR="00C75344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75344" w:rsidRPr="00A80098" w:rsidRDefault="00C75344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</w:t>
            </w:r>
          </w:p>
        </w:tc>
      </w:tr>
      <w:tr w:rsidR="00C75344" w:rsidTr="002435DB">
        <w:tc>
          <w:tcPr>
            <w:tcW w:w="2235" w:type="dxa"/>
          </w:tcPr>
          <w:p w:rsidR="00C75344" w:rsidRPr="00A80098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Савин Д.Г.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Pr="00A80098" w:rsidRDefault="00C75344" w:rsidP="000E554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 xml:space="preserve">МБУ КФС и МП 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proofErr w:type="spellStart"/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Соколова М.В.            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E90E6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МАУ 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>ДМО</w:t>
            </w:r>
            <w:r w:rsidR="00E90E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90E64" w:rsidRPr="00E90E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6A90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Зверева Л.Н.                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4B6AA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E3EFB">
              <w:rPr>
                <w:rFonts w:ascii="Times New Roman" w:hAnsi="Times New Roman" w:cs="Times New Roman"/>
                <w:sz w:val="28"/>
                <w:szCs w:val="28"/>
              </w:rPr>
              <w:t>сполнительный секретарь</w:t>
            </w:r>
            <w:r w:rsidR="004B6AA5">
              <w:rPr>
                <w:rFonts w:ascii="Times New Roman" w:hAnsi="Times New Roman" w:cs="Times New Roman"/>
                <w:sz w:val="28"/>
                <w:szCs w:val="28"/>
              </w:rPr>
              <w:t xml:space="preserve"> МО ВПП </w:t>
            </w:r>
            <w:r w:rsidRPr="006E3EFB">
              <w:rPr>
                <w:rFonts w:ascii="Times New Roman" w:hAnsi="Times New Roman" w:cs="Times New Roman"/>
                <w:sz w:val="28"/>
                <w:szCs w:val="28"/>
              </w:rPr>
              <w:t xml:space="preserve"> «ЕДИНА</w:t>
            </w:r>
            <w:r w:rsidR="004B6AA5">
              <w:rPr>
                <w:rFonts w:ascii="Times New Roman" w:hAnsi="Times New Roman" w:cs="Times New Roman"/>
                <w:sz w:val="28"/>
                <w:szCs w:val="28"/>
              </w:rPr>
              <w:t xml:space="preserve">Я РОССИЯ» </w:t>
            </w:r>
            <w:proofErr w:type="spellStart"/>
            <w:r w:rsidR="004B6AA5">
              <w:rPr>
                <w:rFonts w:ascii="Times New Roman" w:hAnsi="Times New Roman" w:cs="Times New Roman"/>
                <w:sz w:val="28"/>
                <w:szCs w:val="28"/>
              </w:rPr>
              <w:t>м.р.</w:t>
            </w:r>
            <w:r w:rsidRPr="006E3EF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Pr="006E3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Макеева И.А.               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5E21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6A9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9C4022" w:rsidRPr="00346A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6A90">
              <w:rPr>
                <w:rFonts w:ascii="Times New Roman" w:hAnsi="Times New Roman" w:cs="Times New Roman"/>
                <w:sz w:val="28"/>
                <w:szCs w:val="28"/>
              </w:rPr>
              <w:t>Совета ветеранов (пенсионеров) войны, труда, Вооруженных сил и правоохранительных органов муниципального района Похвистневский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709" w:type="dxa"/>
          </w:tcPr>
          <w:p w:rsidR="00C75344" w:rsidRPr="002D08A5" w:rsidRDefault="00C75344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9C4022" w:rsidP="009C4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4022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отделения №10 Похвистнево МРГ Отрадный </w:t>
            </w:r>
            <w:r w:rsidR="00C75344" w:rsidRPr="009C4022">
              <w:rPr>
                <w:rFonts w:ascii="Times New Roman" w:hAnsi="Times New Roman" w:cs="Times New Roman"/>
                <w:sz w:val="28"/>
                <w:szCs w:val="28"/>
              </w:rPr>
              <w:t xml:space="preserve">ООО «СВГК» </w:t>
            </w:r>
            <w:r w:rsidR="00346A90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Павлова И.В.</w:t>
            </w:r>
          </w:p>
        </w:tc>
        <w:tc>
          <w:tcPr>
            <w:tcW w:w="709" w:type="dxa"/>
          </w:tcPr>
          <w:p w:rsidR="00C75344" w:rsidRDefault="00C75344" w:rsidP="002435DB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9C402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="009C4022" w:rsidRPr="009C4022">
              <w:rPr>
                <w:rFonts w:ascii="Times New Roman" w:hAnsi="Times New Roman" w:cs="Times New Roman"/>
                <w:sz w:val="28"/>
                <w:szCs w:val="28"/>
              </w:rPr>
              <w:t xml:space="preserve">ГКУСО ЦЗН </w:t>
            </w:r>
            <w:proofErr w:type="spellStart"/>
            <w:r w:rsidR="009C4022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="009C402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9C4022" w:rsidRPr="009C4022">
              <w:rPr>
                <w:rFonts w:ascii="Times New Roman" w:hAnsi="Times New Roman" w:cs="Times New Roman"/>
                <w:sz w:val="28"/>
                <w:szCs w:val="28"/>
              </w:rPr>
              <w:t xml:space="preserve">Похвистнево </w:t>
            </w:r>
            <w:r w:rsidR="009C402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Сёмина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709" w:type="dxa"/>
          </w:tcPr>
          <w:p w:rsidR="00C75344" w:rsidRDefault="00C75344" w:rsidP="002435DB">
            <w:pPr>
              <w:jc w:val="center"/>
            </w:pPr>
            <w:r>
              <w:t>-</w:t>
            </w:r>
          </w:p>
        </w:tc>
        <w:tc>
          <w:tcPr>
            <w:tcW w:w="6378" w:type="dxa"/>
          </w:tcPr>
          <w:p w:rsidR="00C75344" w:rsidRDefault="00C75344" w:rsidP="00346A9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 w:rsidR="00346A90">
              <w:rPr>
                <w:rFonts w:ascii="Times New Roman" w:hAnsi="Times New Roman" w:cs="Times New Roman"/>
                <w:sz w:val="28"/>
                <w:szCs w:val="28"/>
              </w:rPr>
              <w:t xml:space="preserve">ГКУ СО «ГУСЗН Северо-Восточного округа» 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</w:t>
            </w:r>
            <w:r w:rsidR="00346A9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по муниципальному району Похвистневский                         </w:t>
            </w:r>
            <w:r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D7172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Хуснутдинова</w:t>
            </w:r>
            <w:proofErr w:type="spellEnd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Е.В.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>
              <w:t>-</w:t>
            </w:r>
          </w:p>
        </w:tc>
        <w:tc>
          <w:tcPr>
            <w:tcW w:w="6378" w:type="dxa"/>
          </w:tcPr>
          <w:p w:rsidR="00C75344" w:rsidRDefault="00346A90" w:rsidP="00346A9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C75344"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="00C75344" w:rsidRPr="00E30715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C75344" w:rsidRPr="00E30715">
              <w:rPr>
                <w:rFonts w:ascii="Times New Roman" w:hAnsi="Times New Roman" w:cs="Times New Roman"/>
                <w:sz w:val="28"/>
                <w:szCs w:val="28"/>
              </w:rPr>
              <w:t>. По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хвистневский ГКУ СО «КЦСОН СВО»</w:t>
            </w:r>
            <w:r w:rsidR="00C75344"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2435D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709" w:type="dxa"/>
          </w:tcPr>
          <w:p w:rsidR="00C75344" w:rsidRDefault="00C75344" w:rsidP="002435DB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E3071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573F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 w:rsid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715">
              <w:rPr>
                <w:rFonts w:ascii="Times New Roman" w:hAnsi="Times New Roman" w:cs="Times New Roman"/>
                <w:sz w:val="28"/>
                <w:szCs w:val="28"/>
              </w:rPr>
              <w:t>ГКУ СО «КЦСОН СВО»</w:t>
            </w:r>
            <w:r w:rsidR="00E30715"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Pr="00D71727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Рогожина Е.П.</w:t>
            </w:r>
          </w:p>
        </w:tc>
        <w:tc>
          <w:tcPr>
            <w:tcW w:w="709" w:type="dxa"/>
          </w:tcPr>
          <w:p w:rsidR="00C75344" w:rsidRPr="00D71727" w:rsidRDefault="00C75344" w:rsidP="00A71114">
            <w:pPr>
              <w:jc w:val="center"/>
            </w:pP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Pr="00D71727" w:rsidRDefault="00C75344" w:rsidP="005E211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клиентской службы</w:t>
            </w:r>
            <w:r w:rsidRPr="00D71727">
              <w:t xml:space="preserve"> 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(на правах отдела)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г.о.Похвистнево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A8009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Станина М.А.</w:t>
            </w:r>
          </w:p>
        </w:tc>
        <w:tc>
          <w:tcPr>
            <w:tcW w:w="709" w:type="dxa"/>
          </w:tcPr>
          <w:p w:rsidR="00C75344" w:rsidRPr="002D08A5" w:rsidRDefault="00C75344" w:rsidP="00A711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4B4B3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клиентского офиса</w:t>
            </w:r>
            <w:r>
              <w:t xml:space="preserve"> </w:t>
            </w:r>
            <w:r w:rsidRPr="004B4B32">
              <w:rPr>
                <w:rFonts w:ascii="Times New Roman" w:hAnsi="Times New Roman" w:cs="Times New Roman"/>
                <w:sz w:val="28"/>
                <w:szCs w:val="28"/>
              </w:rPr>
              <w:t xml:space="preserve">ООО «Газпром </w:t>
            </w:r>
            <w:proofErr w:type="spellStart"/>
            <w:r w:rsidRPr="004B4B32">
              <w:rPr>
                <w:rFonts w:ascii="Times New Roman" w:hAnsi="Times New Roman" w:cs="Times New Roman"/>
                <w:sz w:val="28"/>
                <w:szCs w:val="28"/>
              </w:rPr>
              <w:t>межрегионгаз</w:t>
            </w:r>
            <w:proofErr w:type="spellEnd"/>
            <w:r w:rsidRPr="004B4B32">
              <w:rPr>
                <w:rFonts w:ascii="Times New Roman" w:hAnsi="Times New Roman" w:cs="Times New Roman"/>
                <w:sz w:val="28"/>
                <w:szCs w:val="28"/>
              </w:rPr>
              <w:t xml:space="preserve"> Самара»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C75344" w:rsidTr="002435DB">
        <w:tc>
          <w:tcPr>
            <w:tcW w:w="2235" w:type="dxa"/>
          </w:tcPr>
          <w:p w:rsidR="00C75344" w:rsidRDefault="00C75344" w:rsidP="005E4F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Миронов В.В.</w:t>
            </w:r>
          </w:p>
        </w:tc>
        <w:tc>
          <w:tcPr>
            <w:tcW w:w="709" w:type="dxa"/>
          </w:tcPr>
          <w:p w:rsidR="00C75344" w:rsidRDefault="00C75344" w:rsidP="00A71114">
            <w:pPr>
              <w:jc w:val="center"/>
            </w:pPr>
            <w:r w:rsidRPr="002D08A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378" w:type="dxa"/>
          </w:tcPr>
          <w:p w:rsidR="00C75344" w:rsidRDefault="00C75344" w:rsidP="005E4F9B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директор МУАТП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Похвистневский   </w:t>
            </w:r>
          </w:p>
        </w:tc>
      </w:tr>
    </w:tbl>
    <w:p w:rsidR="00716C60" w:rsidRDefault="00716C60" w:rsidP="00716C6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B5B1D" w:rsidRDefault="004B4B32" w:rsidP="00BB5B1D">
      <w:pPr>
        <w:pStyle w:val="a3"/>
        <w:jc w:val="center"/>
        <w:rPr>
          <w:rFonts w:ascii="Times New Roman" w:hAnsi="Times New Roman" w:cs="Times New Roman"/>
          <w:sz w:val="28"/>
          <w:szCs w:val="28"/>
        </w:rPr>
        <w:sectPr w:rsidR="00BB5B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5B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BB5B1D" w:rsidRDefault="00BB5B1D" w:rsidP="00BB5B1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</w:t>
      </w:r>
      <w:r w:rsidR="004B4B3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Приложение 2</w:t>
      </w:r>
    </w:p>
    <w:p w:rsidR="00BB5B1D" w:rsidRDefault="00BB5B1D" w:rsidP="00BB5B1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к Распоряжению Администрации </w:t>
      </w:r>
    </w:p>
    <w:p w:rsidR="00BB5B1D" w:rsidRDefault="00BB5B1D" w:rsidP="00BB5B1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муниципального района Похвистневский</w:t>
      </w:r>
    </w:p>
    <w:p w:rsidR="00237B54" w:rsidRDefault="00303347" w:rsidP="003033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AC273F">
        <w:rPr>
          <w:rFonts w:ascii="Times New Roman" w:hAnsi="Times New Roman" w:cs="Times New Roman"/>
          <w:sz w:val="28"/>
          <w:szCs w:val="28"/>
        </w:rPr>
        <w:t xml:space="preserve">от </w:t>
      </w:r>
      <w:r w:rsidRPr="00303347">
        <w:rPr>
          <w:rFonts w:ascii="Times New Roman" w:hAnsi="Times New Roman" w:cs="Times New Roman"/>
          <w:sz w:val="28"/>
          <w:szCs w:val="28"/>
        </w:rPr>
        <w:t>09.02.2023 № 29-р</w:t>
      </w:r>
    </w:p>
    <w:p w:rsidR="00935865" w:rsidRPr="00D3214E" w:rsidRDefault="00935865" w:rsidP="00935865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BB5B1D" w:rsidRDefault="00BB5B1D" w:rsidP="00BB5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B1D">
        <w:rPr>
          <w:rFonts w:ascii="Times New Roman" w:hAnsi="Times New Roman" w:cs="Times New Roman"/>
          <w:b/>
          <w:sz w:val="28"/>
          <w:szCs w:val="28"/>
        </w:rPr>
        <w:t xml:space="preserve">Комплексный межведомственный план по поддержке граждан, </w:t>
      </w:r>
    </w:p>
    <w:p w:rsidR="0079063E" w:rsidRPr="00BB5B1D" w:rsidRDefault="00BB5B1D" w:rsidP="00BB5B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5B1D">
        <w:rPr>
          <w:rFonts w:ascii="Times New Roman" w:hAnsi="Times New Roman" w:cs="Times New Roman"/>
          <w:b/>
          <w:sz w:val="28"/>
          <w:szCs w:val="28"/>
        </w:rPr>
        <w:t>возвратившихся со специальной военной опе</w:t>
      </w:r>
      <w:r w:rsidR="0076634F">
        <w:rPr>
          <w:rFonts w:ascii="Times New Roman" w:hAnsi="Times New Roman" w:cs="Times New Roman"/>
          <w:b/>
          <w:sz w:val="28"/>
          <w:szCs w:val="28"/>
        </w:rPr>
        <w:t>рации, и членов их семей на 2023</w:t>
      </w:r>
      <w:r w:rsidRPr="00BB5B1D">
        <w:rPr>
          <w:rFonts w:ascii="Times New Roman" w:hAnsi="Times New Roman" w:cs="Times New Roman"/>
          <w:b/>
          <w:sz w:val="28"/>
          <w:szCs w:val="28"/>
        </w:rPr>
        <w:t xml:space="preserve">-2024 годы </w:t>
      </w:r>
    </w:p>
    <w:tbl>
      <w:tblPr>
        <w:tblStyle w:val="a6"/>
        <w:tblW w:w="14709" w:type="dxa"/>
        <w:tblLook w:val="04A0" w:firstRow="1" w:lastRow="0" w:firstColumn="1" w:lastColumn="0" w:noHBand="0" w:noVBand="1"/>
      </w:tblPr>
      <w:tblGrid>
        <w:gridCol w:w="684"/>
        <w:gridCol w:w="6087"/>
        <w:gridCol w:w="2013"/>
        <w:gridCol w:w="5925"/>
      </w:tblGrid>
      <w:tr w:rsidR="0079063E" w:rsidTr="003258FE">
        <w:tc>
          <w:tcPr>
            <w:tcW w:w="684" w:type="dxa"/>
          </w:tcPr>
          <w:p w:rsidR="0079063E" w:rsidRPr="00F72344" w:rsidRDefault="0079063E" w:rsidP="00790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087" w:type="dxa"/>
          </w:tcPr>
          <w:p w:rsidR="0079063E" w:rsidRPr="00F72344" w:rsidRDefault="0079063E" w:rsidP="00790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2013" w:type="dxa"/>
          </w:tcPr>
          <w:p w:rsidR="0079063E" w:rsidRDefault="0079063E" w:rsidP="00790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79063E" w:rsidRDefault="0079063E" w:rsidP="00790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</w:tc>
        <w:tc>
          <w:tcPr>
            <w:tcW w:w="5925" w:type="dxa"/>
          </w:tcPr>
          <w:p w:rsidR="0079063E" w:rsidRDefault="0079063E" w:rsidP="00BB5B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79063E" w:rsidTr="003258FE">
        <w:tc>
          <w:tcPr>
            <w:tcW w:w="14709" w:type="dxa"/>
            <w:gridSpan w:val="4"/>
          </w:tcPr>
          <w:p w:rsidR="0079063E" w:rsidRDefault="0079063E" w:rsidP="007906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C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I.</w:t>
            </w:r>
            <w:r w:rsidRPr="000A7C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Общие положения</w:t>
            </w:r>
          </w:p>
        </w:tc>
      </w:tr>
      <w:tr w:rsidR="0079063E" w:rsidTr="003258FE">
        <w:tc>
          <w:tcPr>
            <w:tcW w:w="684" w:type="dxa"/>
          </w:tcPr>
          <w:p w:rsidR="0079063E" w:rsidRPr="0090575A" w:rsidRDefault="0079063E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79063E" w:rsidRPr="00F72344" w:rsidRDefault="0079063E" w:rsidP="007906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3764">
              <w:rPr>
                <w:rFonts w:ascii="Times New Roman" w:hAnsi="Times New Roman" w:cs="Times New Roman"/>
                <w:sz w:val="28"/>
                <w:szCs w:val="28"/>
              </w:rPr>
              <w:t>Организация информационного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 участника СВО: выдача пакета документов, выдача Единой памятки (куда обратиться и что положено), выдача контактов куратора от ОМСУ</w:t>
            </w:r>
          </w:p>
        </w:tc>
        <w:tc>
          <w:tcPr>
            <w:tcW w:w="2013" w:type="dxa"/>
          </w:tcPr>
          <w:p w:rsidR="0079063E" w:rsidRDefault="0079063E" w:rsidP="007906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79063E" w:rsidRPr="00BB5B1D" w:rsidRDefault="00E30715" w:rsidP="007906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оенный комиссар города Похвистнево, Похвистневского,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Клявлинского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Камышлинского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районов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42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D6422" w:rsidRPr="00CD6422">
              <w:rPr>
                <w:rFonts w:ascii="Times New Roman" w:hAnsi="Times New Roman" w:cs="Times New Roman"/>
                <w:sz w:val="28"/>
                <w:szCs w:val="28"/>
              </w:rPr>
              <w:t>лавы сельских поселений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информационного взаимодействия по передаче данных </w:t>
            </w:r>
            <w:r w:rsidRPr="00C922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 </w:t>
            </w:r>
            <w:r w:rsidRPr="00D9629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участниках специальной военной </w:t>
            </w:r>
            <w:r w:rsidRPr="00D9629E">
              <w:rPr>
                <w:rFonts w:ascii="Times New Roman" w:hAnsi="Times New Roman" w:cs="Times New Roman"/>
                <w:sz w:val="28"/>
                <w:szCs w:val="28"/>
              </w:rPr>
              <w:t>операции между военны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9629E">
              <w:rPr>
                <w:rFonts w:ascii="Times New Roman" w:hAnsi="Times New Roman" w:cs="Times New Roman"/>
                <w:sz w:val="28"/>
                <w:szCs w:val="28"/>
              </w:rPr>
              <w:t xml:space="preserve"> комиссариато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м, </w:t>
            </w:r>
            <w:r w:rsidRPr="00D9629E">
              <w:rPr>
                <w:rFonts w:ascii="Times New Roman" w:hAnsi="Times New Roman" w:cs="Times New Roman"/>
                <w:sz w:val="28"/>
                <w:szCs w:val="28"/>
              </w:rPr>
              <w:t xml:space="preserve">органами местного </w:t>
            </w:r>
            <w:r w:rsidRPr="0079063E">
              <w:rPr>
                <w:rFonts w:ascii="Times New Roman" w:hAnsi="Times New Roman" w:cs="Times New Roman"/>
                <w:sz w:val="28"/>
                <w:szCs w:val="28"/>
              </w:rPr>
              <w:t>самоуправления, учреждениями социальной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медицинской</w:t>
            </w:r>
            <w:r w:rsidRPr="0079063E">
              <w:rPr>
                <w:rFonts w:ascii="Times New Roman" w:hAnsi="Times New Roman" w:cs="Times New Roman"/>
                <w:sz w:val="28"/>
                <w:szCs w:val="28"/>
              </w:rPr>
              <w:t xml:space="preserve"> сферы</w:t>
            </w:r>
          </w:p>
          <w:p w:rsidR="0090575A" w:rsidRPr="00F72344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90575A" w:rsidRPr="00F72344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Pr="002435DB" w:rsidRDefault="00E30715" w:rsidP="00E307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Военный комиссар города Похвистнево, Похвистневского,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Клявли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Камышлинского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районов,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руков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одитель МАУ «МФЦ МУНИЦИПАЛЬНОГО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РАЙОНА ПОХВ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ИСТНЕВСКИЙ»,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главный врач ГБУЗ СО «Пох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вистневская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ЦБРГ»,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отдела образован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СВУ МОИНСО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руководитель МКУ «Управление по вопросам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мьи», р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уководитель МБУ «Управлени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е Культуры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. Похвистнев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>ский», р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МБУ КФС и МП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. Похвист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невский,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руководи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тель МАУ «ДМО»,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исполнительный секретарь МО ВПП  «ЕДИНАЯ РОС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СИЯ» </w:t>
            </w:r>
            <w:proofErr w:type="spell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председатель  Совета ветеранов (пенсионеров) войны, труда, Вооруженных сил и правоохра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нительных органов муниципального района Похвистневский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начальник отделения №10 Похвистнево МРГ Отрадный ООО «СВГК»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руководитель ГКУ СО «ГУСЗН Северо-Восточного округа» управле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по муниципальному району Похвистневский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заведующая отделение Семья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ь директора  ГКУ СО «КЦСОН СВО»,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клиентской службы (на правах отдела)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г.о.Похвистнево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м.р.П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>охвистневский</w:t>
            </w:r>
            <w:proofErr w:type="spellEnd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клиентского офиса ООО «Газпром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межрегионгаз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Самара» (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г.Похвистнево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МУАТП </w:t>
            </w:r>
            <w:proofErr w:type="spellStart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  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Информирование и помощь в получении положенных мер поддержки, льгот и выплат, сопровождение в трудной жизненной ситуации</w:t>
            </w:r>
          </w:p>
        </w:tc>
        <w:tc>
          <w:tcPr>
            <w:tcW w:w="2013" w:type="dxa"/>
          </w:tcPr>
          <w:p w:rsidR="0090575A" w:rsidRDefault="0090575A" w:rsidP="0090575A">
            <w:pPr>
              <w:jc w:val="center"/>
            </w:pPr>
            <w:r w:rsidRPr="00303A5A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Default="005E4F9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0575A" w:rsidRPr="00514A43">
              <w:rPr>
                <w:rFonts w:ascii="Times New Roman" w:hAnsi="Times New Roman" w:cs="Times New Roman"/>
                <w:sz w:val="28"/>
                <w:szCs w:val="28"/>
              </w:rPr>
              <w:t>лавы сельских поселений</w:t>
            </w:r>
            <w:r w:rsidR="009057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35DB" w:rsidRPr="002435D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секретарь МО </w:t>
            </w:r>
            <w:proofErr w:type="gramStart"/>
            <w:r w:rsidR="002435DB" w:rsidRPr="002435DB">
              <w:rPr>
                <w:rFonts w:ascii="Times New Roman" w:hAnsi="Times New Roman" w:cs="Times New Roman"/>
                <w:sz w:val="28"/>
                <w:szCs w:val="28"/>
              </w:rPr>
              <w:t>ВПП  «</w:t>
            </w:r>
            <w:proofErr w:type="gramEnd"/>
            <w:r w:rsidR="002435DB" w:rsidRPr="002435DB">
              <w:rPr>
                <w:rFonts w:ascii="Times New Roman" w:hAnsi="Times New Roman" w:cs="Times New Roman"/>
                <w:sz w:val="28"/>
                <w:szCs w:val="28"/>
              </w:rPr>
              <w:t xml:space="preserve">ЕДИНАЯ РОССИЯ» </w:t>
            </w:r>
            <w:proofErr w:type="spellStart"/>
            <w:r w:rsidR="002435DB" w:rsidRPr="002435DB"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 w:rsidR="002435DB" w:rsidRPr="0024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3258FE" w:rsidRPr="003F22FB" w:rsidRDefault="003258FE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303CCE" w:rsidRDefault="0090575A" w:rsidP="002435DB">
            <w:pPr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Своевременное обновление информации, ведение</w:t>
            </w:r>
            <w:r w:rsidRPr="0052256D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социального паспорта </w:t>
            </w:r>
            <w:r w:rsidRPr="00E819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участников специальной военной операции</w:t>
            </w:r>
            <w:r w:rsidRPr="00E8199F">
              <w:rPr>
                <w:color w:val="000000" w:themeColor="text1"/>
              </w:rPr>
              <w:t xml:space="preserve"> </w:t>
            </w:r>
          </w:p>
        </w:tc>
        <w:tc>
          <w:tcPr>
            <w:tcW w:w="2013" w:type="dxa"/>
          </w:tcPr>
          <w:p w:rsidR="0090575A" w:rsidRDefault="0090575A" w:rsidP="0090575A">
            <w:pPr>
              <w:jc w:val="center"/>
            </w:pPr>
            <w:r w:rsidRPr="00303A5A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Default="005E4F9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0575A" w:rsidRPr="00514A43">
              <w:rPr>
                <w:rFonts w:ascii="Times New Roman" w:hAnsi="Times New Roman" w:cs="Times New Roman"/>
                <w:sz w:val="28"/>
                <w:szCs w:val="28"/>
              </w:rPr>
              <w:t>лавы сельских поселений</w:t>
            </w:r>
            <w:r w:rsidR="009057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сполнительный секретарь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proofErr w:type="gram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ВПП 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ЕДИНА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Я РОССИЯ» </w:t>
            </w:r>
            <w:proofErr w:type="spell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>м.р.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3258FE" w:rsidRPr="00FE5161" w:rsidRDefault="003258FE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FE5161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Осуществление контроля за качеством сведений, вносимых в социальные паспорта</w:t>
            </w:r>
          </w:p>
        </w:tc>
        <w:tc>
          <w:tcPr>
            <w:tcW w:w="2013" w:type="dxa"/>
          </w:tcPr>
          <w:p w:rsidR="0090575A" w:rsidRPr="00FE5161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Default="005E4F9B" w:rsidP="0090575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90575A" w:rsidRPr="00514A43">
              <w:rPr>
                <w:rFonts w:ascii="Times New Roman" w:hAnsi="Times New Roman" w:cs="Times New Roman"/>
                <w:sz w:val="28"/>
                <w:szCs w:val="28"/>
              </w:rPr>
              <w:t>лавы сельских поселений</w:t>
            </w:r>
            <w:r w:rsidR="0090575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сполнительный секретарь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МО </w:t>
            </w:r>
            <w:proofErr w:type="gram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ВПП 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ЕДИНА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Я РОССИЯ» </w:t>
            </w:r>
            <w:proofErr w:type="spellStart"/>
            <w:r w:rsidR="002435DB">
              <w:rPr>
                <w:rFonts w:ascii="Times New Roman" w:hAnsi="Times New Roman" w:cs="Times New Roman"/>
                <w:sz w:val="28"/>
                <w:szCs w:val="28"/>
              </w:rPr>
              <w:t>м.р.</w:t>
            </w:r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2435DB" w:rsidRPr="006E3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3258FE" w:rsidRDefault="003258FE" w:rsidP="0090575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FE5161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Создание единой «горячей линии» для участников специальной военной операции и членов их семей, в том числе с возможностью анонимного обращения</w:t>
            </w:r>
          </w:p>
        </w:tc>
        <w:tc>
          <w:tcPr>
            <w:tcW w:w="2013" w:type="dxa"/>
          </w:tcPr>
          <w:p w:rsidR="0090575A" w:rsidRPr="00FE5161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5925" w:type="dxa"/>
          </w:tcPr>
          <w:p w:rsidR="00CD6422" w:rsidRDefault="002435DB" w:rsidP="005E4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573F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ГКУ СО «КЦСОН СВО»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CD6422" w:rsidRDefault="00CD6422" w:rsidP="005E4F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C575E" w:rsidRDefault="006C575E" w:rsidP="005E4F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258FE" w:rsidRDefault="003258FE" w:rsidP="005E4F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D6422" w:rsidTr="003258FE">
        <w:tc>
          <w:tcPr>
            <w:tcW w:w="684" w:type="dxa"/>
          </w:tcPr>
          <w:p w:rsidR="00CD6422" w:rsidRPr="0090575A" w:rsidRDefault="00CD6422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CD6422" w:rsidRPr="00FE5161" w:rsidRDefault="00CD6422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в решении социально-бытовых вопросов</w:t>
            </w:r>
          </w:p>
        </w:tc>
        <w:tc>
          <w:tcPr>
            <w:tcW w:w="2013" w:type="dxa"/>
          </w:tcPr>
          <w:p w:rsidR="00CD6422" w:rsidRPr="00FE5161" w:rsidRDefault="00CD6422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925" w:type="dxa"/>
          </w:tcPr>
          <w:p w:rsidR="00CD6422" w:rsidRDefault="00CD6422" w:rsidP="005E4F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14A43">
              <w:rPr>
                <w:rFonts w:ascii="Times New Roman" w:hAnsi="Times New Roman" w:cs="Times New Roman"/>
                <w:sz w:val="28"/>
                <w:szCs w:val="28"/>
              </w:rPr>
              <w:t>лавы сельских поселений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14709" w:type="dxa"/>
            <w:gridSpan w:val="4"/>
          </w:tcPr>
          <w:p w:rsidR="0090575A" w:rsidRDefault="0090575A" w:rsidP="00BB5B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C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0A7CF1">
              <w:rPr>
                <w:rFonts w:ascii="Times New Roman" w:hAnsi="Times New Roman" w:cs="Times New Roman"/>
                <w:b/>
                <w:sz w:val="28"/>
                <w:szCs w:val="28"/>
              </w:rPr>
              <w:t>. Медико-психологическая реабилитация участников специальной военной операции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2A3E96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3E9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психологической помощи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участникам</w:t>
            </w:r>
            <w:r w:rsidRPr="00E27181">
              <w:rPr>
                <w:rFonts w:ascii="Times New Roman" w:hAnsi="Times New Roman" w:cs="Times New Roman"/>
                <w:sz w:val="28"/>
                <w:szCs w:val="28"/>
              </w:rPr>
              <w:t xml:space="preserve"> специальной военной операции и 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r w:rsidRPr="00E27181">
              <w:rPr>
                <w:rFonts w:ascii="Times New Roman" w:hAnsi="Times New Roman" w:cs="Times New Roman"/>
                <w:sz w:val="28"/>
                <w:szCs w:val="28"/>
              </w:rPr>
              <w:t xml:space="preserve"> их семей</w:t>
            </w:r>
          </w:p>
        </w:tc>
        <w:tc>
          <w:tcPr>
            <w:tcW w:w="2013" w:type="dxa"/>
          </w:tcPr>
          <w:p w:rsidR="0090575A" w:rsidRPr="002A3E96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Pr="002A3E96" w:rsidRDefault="00580CC4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435DB" w:rsidRPr="0073573F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 ГКУ СО «КЦСОН СВО»</w:t>
            </w:r>
            <w:r w:rsidR="002435DB"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35D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6C575E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575E">
              <w:rPr>
                <w:rFonts w:ascii="Times New Roman" w:hAnsi="Times New Roman" w:cs="Times New Roman"/>
                <w:sz w:val="28"/>
                <w:szCs w:val="28"/>
              </w:rPr>
              <w:t>Комплексная реабилитация в специализированных учреждениях</w:t>
            </w:r>
          </w:p>
        </w:tc>
        <w:tc>
          <w:tcPr>
            <w:tcW w:w="2013" w:type="dxa"/>
          </w:tcPr>
          <w:p w:rsidR="0090575A" w:rsidRPr="006C575E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75E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0575A" w:rsidRPr="006C575E" w:rsidRDefault="002435D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573F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ГКУ СО «КЦСОН СВО»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="00CD6422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B74DF6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4DF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 xml:space="preserve">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ежегодной бесплатной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 xml:space="preserve">диспансеризации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505740">
              <w:rPr>
                <w:rFonts w:ascii="Times New Roman" w:hAnsi="Times New Roman" w:cs="Times New Roman"/>
                <w:sz w:val="28"/>
                <w:szCs w:val="28"/>
              </w:rPr>
              <w:t>участников специальной военной операции</w:t>
            </w:r>
            <w:r w:rsidRPr="00E8199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включающей прием психолога</w:t>
            </w:r>
          </w:p>
        </w:tc>
        <w:tc>
          <w:tcPr>
            <w:tcW w:w="2013" w:type="dxa"/>
          </w:tcPr>
          <w:p w:rsidR="0090575A" w:rsidRPr="00B74DF6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полугодие 2023</w:t>
            </w:r>
          </w:p>
        </w:tc>
        <w:tc>
          <w:tcPr>
            <w:tcW w:w="5925" w:type="dxa"/>
          </w:tcPr>
          <w:p w:rsidR="0090575A" w:rsidRPr="00B74DF6" w:rsidRDefault="0090575A" w:rsidP="00243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ЦБРГ»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FE5161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Определить «единое окно» для проведения диспансеризации</w:t>
            </w:r>
            <w:r w:rsidRPr="00FE5161">
              <w:t xml:space="preserve"> </w:t>
            </w: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участников специальной военной операции</w:t>
            </w:r>
          </w:p>
        </w:tc>
        <w:tc>
          <w:tcPr>
            <w:tcW w:w="2013" w:type="dxa"/>
          </w:tcPr>
          <w:p w:rsidR="0090575A" w:rsidRPr="00FE5161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5925" w:type="dxa"/>
          </w:tcPr>
          <w:p w:rsidR="0090575A" w:rsidRPr="00FE5161" w:rsidRDefault="0090575A" w:rsidP="00243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ЦБРГ»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0575A" w:rsidTr="003258FE">
        <w:tc>
          <w:tcPr>
            <w:tcW w:w="684" w:type="dxa"/>
          </w:tcPr>
          <w:p w:rsidR="0090575A" w:rsidRPr="0090575A" w:rsidRDefault="0090575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0575A" w:rsidRPr="00FE5161" w:rsidRDefault="0090575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Разработка системы адресного сопровождения по прохождению</w:t>
            </w:r>
            <w:r w:rsidRPr="00FE5161">
              <w:t xml:space="preserve"> </w:t>
            </w: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диспансеризации участниками специальной военной операции</w:t>
            </w:r>
          </w:p>
        </w:tc>
        <w:tc>
          <w:tcPr>
            <w:tcW w:w="2013" w:type="dxa"/>
          </w:tcPr>
          <w:p w:rsidR="0090575A" w:rsidRPr="00FE5161" w:rsidRDefault="0090575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5161">
              <w:rPr>
                <w:rFonts w:ascii="Times New Roman" w:hAnsi="Times New Roman" w:cs="Times New Roman"/>
                <w:sz w:val="28"/>
                <w:szCs w:val="28"/>
              </w:rPr>
              <w:t>1 квартал 2023</w:t>
            </w:r>
          </w:p>
        </w:tc>
        <w:tc>
          <w:tcPr>
            <w:tcW w:w="5925" w:type="dxa"/>
          </w:tcPr>
          <w:p w:rsidR="0090575A" w:rsidRPr="00FE5161" w:rsidRDefault="0090575A" w:rsidP="002435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ЦБРГ»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575E"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03CCE" w:rsidTr="003258FE">
        <w:tc>
          <w:tcPr>
            <w:tcW w:w="14709" w:type="dxa"/>
            <w:gridSpan w:val="4"/>
          </w:tcPr>
          <w:p w:rsidR="00303CCE" w:rsidRPr="00303CCE" w:rsidRDefault="00303CCE" w:rsidP="00303C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A7CF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  <w:r w:rsidRPr="00303CC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членов семьи участника специальной военной операции</w:t>
            </w:r>
          </w:p>
        </w:tc>
      </w:tr>
      <w:tr w:rsidR="00303CCE" w:rsidTr="003258FE">
        <w:tc>
          <w:tcPr>
            <w:tcW w:w="684" w:type="dxa"/>
          </w:tcPr>
          <w:p w:rsidR="00303CCE" w:rsidRPr="0090575A" w:rsidRDefault="00303CCE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6C575E" w:rsidRPr="00F72344" w:rsidRDefault="00303CCE" w:rsidP="00303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344">
              <w:rPr>
                <w:rFonts w:ascii="Times New Roman" w:hAnsi="Times New Roman" w:cs="Times New Roman"/>
                <w:sz w:val="28"/>
                <w:szCs w:val="28"/>
              </w:rPr>
              <w:t>Предоставление бесплатного горячего питания учащимся 5 – 11 классов, один из родителей (законных представителей) которых относится к категории лиц, принимающих участие в специальной военной операции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>Поста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новлени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№ 866 от 18.10.2022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 xml:space="preserve"> № 6 от 21.01.2015 </w:t>
            </w:r>
          </w:p>
        </w:tc>
        <w:tc>
          <w:tcPr>
            <w:tcW w:w="2013" w:type="dxa"/>
          </w:tcPr>
          <w:p w:rsidR="00303CCE" w:rsidRPr="00F72344" w:rsidRDefault="00303CCE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течение учебного года</w:t>
            </w:r>
          </w:p>
        </w:tc>
        <w:tc>
          <w:tcPr>
            <w:tcW w:w="5925" w:type="dxa"/>
          </w:tcPr>
          <w:p w:rsidR="00303CCE" w:rsidRPr="00F72344" w:rsidRDefault="002435D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91190A">
              <w:rPr>
                <w:rFonts w:ascii="Times New Roman" w:hAnsi="Times New Roman" w:cs="Times New Roman"/>
                <w:sz w:val="28"/>
                <w:szCs w:val="28"/>
              </w:rPr>
              <w:t>территориального отдела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69A">
              <w:rPr>
                <w:rFonts w:ascii="Times New Roman" w:hAnsi="Times New Roman" w:cs="Times New Roman"/>
                <w:sz w:val="28"/>
                <w:szCs w:val="28"/>
              </w:rPr>
              <w:t xml:space="preserve">СВУ МОИНСО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03CCE" w:rsidTr="003258FE">
        <w:tc>
          <w:tcPr>
            <w:tcW w:w="684" w:type="dxa"/>
          </w:tcPr>
          <w:p w:rsidR="00303CCE" w:rsidRPr="0090575A" w:rsidRDefault="00303CCE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303A52" w:rsidRPr="00337E91" w:rsidRDefault="00303CCE" w:rsidP="00303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E91">
              <w:rPr>
                <w:rFonts w:ascii="Times New Roman" w:hAnsi="Times New Roman" w:cs="Times New Roman"/>
                <w:sz w:val="28"/>
                <w:szCs w:val="28"/>
              </w:rPr>
              <w:t>Освобождение от родительской платы за ребенка, один из родителей (законных представителей) которого относится к категории лиц, принимающих участие в специальной военной операции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37E91">
              <w:rPr>
                <w:rFonts w:ascii="Times New Roman" w:hAnsi="Times New Roman" w:cs="Times New Roman"/>
                <w:sz w:val="28"/>
                <w:szCs w:val="28"/>
              </w:rPr>
              <w:t xml:space="preserve"> в государственных образовательных организациях, муниципальных образовательных организациях, предоставляющих дошкольное образование 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>на основании Постановлени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Самарской области № 866 от 18.10.2022, № 6 от 21.01.2015</w:t>
            </w:r>
          </w:p>
        </w:tc>
        <w:tc>
          <w:tcPr>
            <w:tcW w:w="2013" w:type="dxa"/>
          </w:tcPr>
          <w:p w:rsidR="00303CCE" w:rsidRPr="00337E91" w:rsidRDefault="00303CCE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5925" w:type="dxa"/>
          </w:tcPr>
          <w:p w:rsidR="00303CCE" w:rsidRPr="00337E91" w:rsidRDefault="00580CC4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91190A">
              <w:rPr>
                <w:rFonts w:ascii="Times New Roman" w:hAnsi="Times New Roman" w:cs="Times New Roman"/>
                <w:sz w:val="28"/>
                <w:szCs w:val="28"/>
              </w:rPr>
              <w:t>территориального отдела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769A">
              <w:rPr>
                <w:rFonts w:ascii="Times New Roman" w:hAnsi="Times New Roman" w:cs="Times New Roman"/>
                <w:sz w:val="28"/>
                <w:szCs w:val="28"/>
              </w:rPr>
              <w:t xml:space="preserve">СВУ МОИНСО 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Pr="00D9629E" w:rsidRDefault="00AC273F" w:rsidP="00303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629E">
              <w:rPr>
                <w:rFonts w:ascii="Times New Roman" w:hAnsi="Times New Roman" w:cs="Times New Roman"/>
                <w:sz w:val="28"/>
                <w:szCs w:val="28"/>
              </w:rPr>
              <w:t>Обеспечение</w:t>
            </w:r>
            <w:r w:rsidRPr="00D9629E">
              <w:rPr>
                <w:sz w:val="28"/>
                <w:szCs w:val="28"/>
              </w:rPr>
              <w:t xml:space="preserve"> </w:t>
            </w:r>
            <w:r w:rsidRPr="00D9629E">
              <w:rPr>
                <w:rFonts w:ascii="Times New Roman" w:hAnsi="Times New Roman" w:cs="Times New Roman"/>
                <w:sz w:val="28"/>
                <w:szCs w:val="28"/>
              </w:rPr>
              <w:t>детей, находящихся в трудной жизненной ситуации, в том числе детей военнослужащих, принимающих участие в специальной военной операции на территориях Украины, Донецкой Народной Республики и Луганской Народной Республики, детей-сирот и детей, оставшихся без попечения родителей, путевками в организации отдыха и оздор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овления детей Самарской области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</w:t>
            </w:r>
            <w:r w:rsidR="00303A52">
              <w:t xml:space="preserve"> 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ства социально-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>демографической и се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>мейной политики Са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 xml:space="preserve">            № 2 </w:t>
            </w:r>
            <w:r w:rsidR="00303A52" w:rsidRPr="00303A52">
              <w:rPr>
                <w:rFonts w:ascii="Times New Roman" w:hAnsi="Times New Roman" w:cs="Times New Roman"/>
                <w:sz w:val="28"/>
                <w:szCs w:val="28"/>
              </w:rPr>
              <w:t xml:space="preserve">от 11.01.2016 </w:t>
            </w: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18165B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AC273F" w:rsidRPr="00D9629E" w:rsidRDefault="00580CC4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580CC4">
              <w:rPr>
                <w:rFonts w:ascii="Times New Roman" w:hAnsi="Times New Roman" w:cs="Times New Roman"/>
                <w:sz w:val="28"/>
                <w:szCs w:val="28"/>
              </w:rPr>
              <w:t xml:space="preserve">аведующая отделение Семья </w:t>
            </w:r>
            <w:proofErr w:type="spellStart"/>
            <w:r w:rsidRPr="00580CC4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580CC4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ГКУ СО «КЦСОН СВО» 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Pr="00E6211D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260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санаторно-курортного лечения супруге мобилизованного, которая является работником организаций бюджетной сферы, у которой средняя величина денежного дохода не </w:t>
            </w:r>
            <w:r w:rsidRPr="006602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превышает 4-кратной величины прожиточного минимума, установленной для трудоспособного населения Правительством Самарской области</w:t>
            </w:r>
            <w:r w:rsidR="00303A52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>Закон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 xml:space="preserve"> 255-ГД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 xml:space="preserve">от 30 декабря 2005 года </w:t>
            </w: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181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2023-2024</w:t>
            </w:r>
          </w:p>
        </w:tc>
        <w:tc>
          <w:tcPr>
            <w:tcW w:w="5925" w:type="dxa"/>
          </w:tcPr>
          <w:p w:rsidR="00AC273F" w:rsidRPr="00660260" w:rsidRDefault="00580CC4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73573F">
              <w:rPr>
                <w:rFonts w:ascii="Times New Roman" w:hAnsi="Times New Roman" w:cs="Times New Roman"/>
                <w:sz w:val="28"/>
                <w:szCs w:val="28"/>
              </w:rPr>
              <w:t>аместитель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ГКУ СО «КЦСОН СВО»</w:t>
            </w:r>
            <w:r w:rsidRPr="00E307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CD6422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303CCE" w:rsidTr="003258FE">
        <w:tc>
          <w:tcPr>
            <w:tcW w:w="684" w:type="dxa"/>
          </w:tcPr>
          <w:p w:rsidR="00303CCE" w:rsidRPr="0090575A" w:rsidRDefault="00303CCE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303CCE" w:rsidRPr="00660260" w:rsidRDefault="00303CCE" w:rsidP="00777311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льготного проезда в общественном транспорте студентам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детям военнослужащи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принимающи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Pr="0066026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участие в специальной военной опера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ции</w:t>
            </w:r>
            <w:r w:rsid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 основании </w:t>
            </w:r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Поручени</w:t>
            </w:r>
            <w:r w:rsid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</w:t>
            </w:r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Губернатора Самарской области </w:t>
            </w:r>
            <w:proofErr w:type="spellStart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Д.И.Азарова</w:t>
            </w:r>
            <w:proofErr w:type="spellEnd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от 28.10.2022 № 28; поручение заместителя председателя </w:t>
            </w:r>
            <w:proofErr w:type="spellStart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Прави-тельства</w:t>
            </w:r>
            <w:proofErr w:type="spellEnd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Самарской </w:t>
            </w:r>
            <w:proofErr w:type="spellStart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обла-сти</w:t>
            </w:r>
            <w:proofErr w:type="spellEnd"/>
            <w:r w:rsidR="00777311" w:rsidRPr="0077731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А.Б. Фетисова № 6</w:t>
            </w:r>
          </w:p>
        </w:tc>
        <w:tc>
          <w:tcPr>
            <w:tcW w:w="2013" w:type="dxa"/>
          </w:tcPr>
          <w:p w:rsidR="00303CCE" w:rsidRPr="00660260" w:rsidRDefault="00303CCE" w:rsidP="002435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303CCE" w:rsidRPr="00660260" w:rsidRDefault="005E4F9B" w:rsidP="00580CC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</w:t>
            </w:r>
            <w:r w:rsidR="00303CCE" w:rsidRPr="00303C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аместитель главы района по экономике и финансам, руководитель контрактной службы, заместитель председателя рабочей группы</w:t>
            </w:r>
            <w:r w:rsidR="00303C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303C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иректор МУАТП</w:t>
            </w:r>
            <w:r w:rsidR="00580CC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Похвистневский</w:t>
            </w:r>
          </w:p>
        </w:tc>
      </w:tr>
      <w:tr w:rsidR="00303CCE" w:rsidTr="003258FE">
        <w:tc>
          <w:tcPr>
            <w:tcW w:w="14709" w:type="dxa"/>
            <w:gridSpan w:val="4"/>
          </w:tcPr>
          <w:p w:rsidR="00303CCE" w:rsidRPr="00303CCE" w:rsidRDefault="006B1528" w:rsidP="00303C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303CCE" w:rsidRPr="000A7CF1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поддержка участни</w:t>
            </w:r>
            <w:r w:rsidR="00303CCE">
              <w:rPr>
                <w:rFonts w:ascii="Times New Roman" w:hAnsi="Times New Roman" w:cs="Times New Roman"/>
                <w:b/>
                <w:sz w:val="28"/>
                <w:szCs w:val="28"/>
              </w:rPr>
              <w:t>ка специальной военной операции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Default="00AC273F" w:rsidP="0077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ветеранам боевых действий либо членам семьи, получающим пенсию по случаю потери кормильца (при наличии соответствующего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>статуса, предоставляемого по общим правилам)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Закона самарской области №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 xml:space="preserve"> 79-ГД от 5 марта 2005 года </w:t>
            </w:r>
          </w:p>
          <w:p w:rsidR="00777311" w:rsidRPr="00787CB1" w:rsidRDefault="00777311" w:rsidP="0077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28257C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6C575E" w:rsidRPr="00D71727" w:rsidRDefault="006C575E" w:rsidP="006C575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клиентской службы</w:t>
            </w:r>
            <w:r w:rsidRPr="00D71727">
              <w:t xml:space="preserve"> 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(на правах отдела)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>г.о.Похвистнево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AC273F" w:rsidRPr="00787CB1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Default="00AC273F" w:rsidP="0077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>Компенсация расходов на оплату жилых помещений и коммунальных услуг в размере 50 процентов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>(при наличии статуса ветерана боевых действий, предоставляемого по общим правилам)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основании Закона Самарской области №143-ГД 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>от 26 декабря 2016 года</w:t>
            </w:r>
          </w:p>
          <w:p w:rsidR="003258FE" w:rsidRPr="00787CB1" w:rsidRDefault="003258FE" w:rsidP="0077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28257C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AC273F" w:rsidRPr="00787CB1" w:rsidRDefault="00580CC4" w:rsidP="00580C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71727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ГКУ СО «ГУСЗН Северо-Восточного округа» управления по муниципальному району Похвистневский </w:t>
            </w:r>
            <w:r w:rsidRPr="006C575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Pr="00787CB1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>Оказание бесплатной юридической помощи по всем вопросам гражданского законодательства (кроме предпринимательской деятельности)</w:t>
            </w: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28257C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AC273F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юридического отдела</w:t>
            </w:r>
          </w:p>
          <w:p w:rsidR="00AC273F" w:rsidRPr="00787CB1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05AD" w:rsidTr="003258FE">
        <w:tc>
          <w:tcPr>
            <w:tcW w:w="14709" w:type="dxa"/>
            <w:gridSpan w:val="4"/>
          </w:tcPr>
          <w:p w:rsidR="008B05AD" w:rsidRDefault="006B1528" w:rsidP="008B05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8B05AD" w:rsidRPr="00A71114">
              <w:rPr>
                <w:rFonts w:ascii="Times New Roman" w:hAnsi="Times New Roman" w:cs="Times New Roman"/>
                <w:b/>
                <w:sz w:val="28"/>
                <w:szCs w:val="28"/>
              </w:rPr>
              <w:t>Содействие трудоустройству участника специальной военной операции при наличии инвалидности</w:t>
            </w:r>
          </w:p>
        </w:tc>
      </w:tr>
      <w:tr w:rsidR="008B05AD" w:rsidTr="003258FE">
        <w:tc>
          <w:tcPr>
            <w:tcW w:w="684" w:type="dxa"/>
          </w:tcPr>
          <w:p w:rsidR="008B05AD" w:rsidRPr="0090575A" w:rsidRDefault="008B05AD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8B05AD" w:rsidRPr="00C45F0E" w:rsidRDefault="008B05AD" w:rsidP="002435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Формирование реестра предприятий </w:t>
            </w:r>
            <w:r w:rsidR="006C57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муниципального района Похвистневский </w:t>
            </w: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Самарской области, в которых числятся работники-участники специальной военной операции, включающего название структурного  подразделения (цеха), должность, заработная плата, потребность в обучении </w:t>
            </w:r>
          </w:p>
        </w:tc>
        <w:tc>
          <w:tcPr>
            <w:tcW w:w="2013" w:type="dxa"/>
          </w:tcPr>
          <w:p w:rsidR="008B05AD" w:rsidRPr="00C45F0E" w:rsidRDefault="008B05AD" w:rsidP="002435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полугодие 2023</w:t>
            </w:r>
          </w:p>
        </w:tc>
        <w:tc>
          <w:tcPr>
            <w:tcW w:w="5925" w:type="dxa"/>
          </w:tcPr>
          <w:p w:rsidR="006C575E" w:rsidRPr="006C575E" w:rsidRDefault="008B05AD" w:rsidP="00DB2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14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 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393B97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3B97">
              <w:rPr>
                <w:rFonts w:ascii="Times New Roman" w:hAnsi="Times New Roman" w:cs="Times New Roman"/>
                <w:sz w:val="28"/>
                <w:szCs w:val="28"/>
              </w:rPr>
              <w:t>Формирование реестра предприятий, готовых к трудоустройству граждан, вернувшихся со специальной военной операции</w:t>
            </w:r>
          </w:p>
        </w:tc>
        <w:tc>
          <w:tcPr>
            <w:tcW w:w="2013" w:type="dxa"/>
          </w:tcPr>
          <w:p w:rsidR="0094246A" w:rsidRPr="00C45F0E" w:rsidRDefault="0094246A" w:rsidP="002435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полугодие 2023</w:t>
            </w:r>
          </w:p>
        </w:tc>
        <w:tc>
          <w:tcPr>
            <w:tcW w:w="5925" w:type="dxa"/>
          </w:tcPr>
          <w:p w:rsidR="0094246A" w:rsidRPr="00A71114" w:rsidRDefault="0094246A" w:rsidP="00DB2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114">
              <w:rPr>
                <w:rFonts w:ascii="Times New Roman" w:hAnsi="Times New Roman" w:cs="Times New Roman"/>
                <w:sz w:val="28"/>
                <w:szCs w:val="28"/>
              </w:rPr>
              <w:t>Начальник отдела экономики и реформ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 w:rsidR="00DB2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Составление индивидуального плана поиска работы</w:t>
            </w:r>
            <w:r w:rsidRPr="006B1528">
              <w:t xml:space="preserve"> 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гражданам, возвратившимся со специальной военной операции</w:t>
            </w:r>
          </w:p>
          <w:p w:rsidR="00580CC4" w:rsidRPr="006B1528" w:rsidRDefault="00580CC4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80CC4">
              <w:rPr>
                <w:rFonts w:ascii="Times New Roman" w:hAnsi="Times New Roman" w:cs="Times New Roman"/>
                <w:sz w:val="28"/>
                <w:szCs w:val="28"/>
              </w:rPr>
              <w:t>на основании Постановления Правительства Самарской области № 278 от 19.06.2012</w:t>
            </w:r>
          </w:p>
        </w:tc>
        <w:tc>
          <w:tcPr>
            <w:tcW w:w="2013" w:type="dxa"/>
          </w:tcPr>
          <w:p w:rsidR="0094246A" w:rsidRPr="006B1528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6B1528" w:rsidRDefault="00DB256B" w:rsidP="008B0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                    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Консультация, профориентация, переобучение, повышение квалификации, помощь в трудоустройстве/открытии своего дела </w:t>
            </w:r>
          </w:p>
        </w:tc>
        <w:tc>
          <w:tcPr>
            <w:tcW w:w="2013" w:type="dxa"/>
          </w:tcPr>
          <w:p w:rsidR="0094246A" w:rsidRPr="006B1528" w:rsidRDefault="0094246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6B1528" w:rsidRDefault="00DB256B" w:rsidP="00DB256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директора  ГКУ СО «КЦСОН СВО», 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C575E" w:rsidRPr="006C575E">
              <w:rPr>
                <w:rFonts w:ascii="Times New Roman" w:hAnsi="Times New Roman" w:cs="Times New Roman"/>
                <w:sz w:val="28"/>
                <w:szCs w:val="28"/>
              </w:rPr>
              <w:t>ача</w:t>
            </w:r>
            <w:r w:rsidR="006C575E">
              <w:rPr>
                <w:rFonts w:ascii="Times New Roman" w:hAnsi="Times New Roman" w:cs="Times New Roman"/>
                <w:sz w:val="28"/>
                <w:szCs w:val="28"/>
              </w:rPr>
              <w:t>льник отдела экономики и реформ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Pr="006B1528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Определение индивидуальных кураторов для обеспечения занятости обратившихся в службу занятости граждан, возвратившихся со специальной военной операции (с выездом на дом при необходимости), а также сопровождение в тече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ние 1 года после трудоустройства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CC4" w:rsidRPr="00580CC4">
              <w:rPr>
                <w:rFonts w:ascii="Times New Roman" w:hAnsi="Times New Roman" w:cs="Times New Roman"/>
                <w:sz w:val="28"/>
                <w:szCs w:val="28"/>
              </w:rPr>
              <w:t>на основании Постановления Правительства Самарской области № 278 от 19.06.2012</w:t>
            </w:r>
          </w:p>
        </w:tc>
        <w:tc>
          <w:tcPr>
            <w:tcW w:w="2013" w:type="dxa"/>
          </w:tcPr>
          <w:p w:rsidR="0094246A" w:rsidRPr="006B1528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2023-2024</w:t>
            </w:r>
          </w:p>
        </w:tc>
        <w:tc>
          <w:tcPr>
            <w:tcW w:w="5925" w:type="dxa"/>
          </w:tcPr>
          <w:p w:rsidR="0094246A" w:rsidRPr="006B1528" w:rsidRDefault="00DB256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Похвистнево, замести-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тель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 директора  ГКУ СО «КЦСОН СВО»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Организация индивидуальных и групповых консультаций для граждан, возвратившихся со специальной военной операции, о возможностях трудоустройства при содействии службы занятости населе</w:t>
            </w:r>
            <w:r w:rsidR="00AC273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CC4" w:rsidRPr="00580CC4">
              <w:rPr>
                <w:rFonts w:ascii="Times New Roman" w:hAnsi="Times New Roman" w:cs="Times New Roman"/>
                <w:sz w:val="28"/>
                <w:szCs w:val="28"/>
              </w:rPr>
              <w:t>на основании Постановления Правительства Самарской области № 278 от 19.06.2012</w:t>
            </w:r>
          </w:p>
        </w:tc>
        <w:tc>
          <w:tcPr>
            <w:tcW w:w="2013" w:type="dxa"/>
          </w:tcPr>
          <w:p w:rsidR="0094246A" w:rsidRPr="006B1528" w:rsidRDefault="0094246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6B1528" w:rsidRDefault="00DB256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proofErr w:type="spellStart"/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 услуг и услуг по социальной адаптации гражданам, возвратившимся со специальной военной операции, и принявших решение о трудоустройстве либо смене сферы деятельности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0CC4" w:rsidRPr="00580CC4">
              <w:rPr>
                <w:rFonts w:ascii="Times New Roman" w:hAnsi="Times New Roman" w:cs="Times New Roman"/>
                <w:sz w:val="28"/>
                <w:szCs w:val="28"/>
              </w:rPr>
              <w:t>на основании Постановления Правительства Самарской области № 278 от 19.06.2012</w:t>
            </w:r>
          </w:p>
        </w:tc>
        <w:tc>
          <w:tcPr>
            <w:tcW w:w="2013" w:type="dxa"/>
          </w:tcPr>
          <w:p w:rsidR="0094246A" w:rsidRPr="006B1528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6B1528" w:rsidRDefault="00DB256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7773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Организация профессионального обучения и дополнительного профессионального образования граждан, возвратившихся со специальной военной операции, по перспективным и востребованным профессиям на рынке труда в целях содействия их трудоустройству</w:t>
            </w:r>
            <w:r w:rsidR="00AC27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>я Правитель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>ства Самарской области № 278</w:t>
            </w:r>
            <w:r w:rsidR="007773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7311" w:rsidRPr="00777311">
              <w:rPr>
                <w:rFonts w:ascii="Times New Roman" w:hAnsi="Times New Roman" w:cs="Times New Roman"/>
                <w:sz w:val="28"/>
                <w:szCs w:val="28"/>
              </w:rPr>
              <w:t xml:space="preserve">от 19.06.2012 </w:t>
            </w:r>
          </w:p>
        </w:tc>
        <w:tc>
          <w:tcPr>
            <w:tcW w:w="2013" w:type="dxa"/>
          </w:tcPr>
          <w:p w:rsidR="0094246A" w:rsidRPr="006B1528" w:rsidRDefault="0094246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 полугодие 2023</w:t>
            </w:r>
          </w:p>
        </w:tc>
        <w:tc>
          <w:tcPr>
            <w:tcW w:w="5925" w:type="dxa"/>
          </w:tcPr>
          <w:p w:rsidR="0094246A" w:rsidRPr="006B1528" w:rsidRDefault="00DB256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580C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в подготовке специалистов сельскохозяйственного профиля на базе высших и сре</w:t>
            </w:r>
            <w:r w:rsidR="00AC273F">
              <w:rPr>
                <w:rFonts w:ascii="Times New Roman" w:hAnsi="Times New Roman" w:cs="Times New Roman"/>
                <w:sz w:val="28"/>
                <w:szCs w:val="28"/>
              </w:rPr>
              <w:t>дних образовательных учреждений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t xml:space="preserve"> на ос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новании </w:t>
            </w:r>
            <w:r w:rsidR="00580CC4" w:rsidRPr="00580CC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580CC4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580CC4" w:rsidRPr="00580CC4">
              <w:rPr>
                <w:rFonts w:ascii="Times New Roman" w:hAnsi="Times New Roman" w:cs="Times New Roman"/>
                <w:sz w:val="28"/>
                <w:szCs w:val="28"/>
              </w:rPr>
              <w:t>Правительства Самарской области  от 27.11.2019 № 864</w:t>
            </w:r>
          </w:p>
        </w:tc>
        <w:tc>
          <w:tcPr>
            <w:tcW w:w="2013" w:type="dxa"/>
          </w:tcPr>
          <w:p w:rsidR="0094246A" w:rsidRPr="006B1528" w:rsidRDefault="0094246A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 полугодие 2023 -</w:t>
            </w:r>
          </w:p>
        </w:tc>
        <w:tc>
          <w:tcPr>
            <w:tcW w:w="5925" w:type="dxa"/>
          </w:tcPr>
          <w:p w:rsidR="0094246A" w:rsidRPr="006B1528" w:rsidRDefault="00DB256B" w:rsidP="00240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01D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4246A" w:rsidRPr="006B1528">
              <w:rPr>
                <w:rFonts w:ascii="Times New Roman" w:hAnsi="Times New Roman" w:cs="Times New Roman"/>
                <w:sz w:val="28"/>
                <w:szCs w:val="28"/>
              </w:rPr>
              <w:t>уководитель управления АПК - заместитель Главы района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AC273F" w:rsidRPr="006B1528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Подбор подходящей работы для граждан, возвратившихся со специальной военной операции, и членам их семей</w:t>
            </w: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8B2921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AC273F" w:rsidRPr="006B1528" w:rsidRDefault="00DB256B" w:rsidP="002401D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ГКУСО ЦЗН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01DF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AC273F" w:rsidTr="003258FE">
        <w:tc>
          <w:tcPr>
            <w:tcW w:w="684" w:type="dxa"/>
          </w:tcPr>
          <w:p w:rsidR="00AC273F" w:rsidRPr="0090575A" w:rsidRDefault="00AC273F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DB256B" w:rsidRPr="006B1528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2401DF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консультативной помощи в получении и оформлении 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финансовой поддержки на открытие собственного дела и регистрацию </w:t>
            </w:r>
            <w:proofErr w:type="spellStart"/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самозанятости</w:t>
            </w:r>
            <w:proofErr w:type="spellEnd"/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 гражданам, возвратившихся со специальной военной операции</w:t>
            </w:r>
          </w:p>
        </w:tc>
        <w:tc>
          <w:tcPr>
            <w:tcW w:w="2013" w:type="dxa"/>
          </w:tcPr>
          <w:p w:rsidR="00AC273F" w:rsidRDefault="00AC273F" w:rsidP="00AC273F">
            <w:pPr>
              <w:jc w:val="center"/>
            </w:pPr>
            <w:r w:rsidRPr="008B2921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AC273F" w:rsidRPr="006B1528" w:rsidRDefault="00AC273F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экономики и реформ, </w:t>
            </w:r>
            <w:r w:rsidR="00DB256B"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директора  ГКУ СО «КЦСОН СВО» </w:t>
            </w: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94246A" w:rsidTr="003258FE">
        <w:tc>
          <w:tcPr>
            <w:tcW w:w="14709" w:type="dxa"/>
            <w:gridSpan w:val="4"/>
          </w:tcPr>
          <w:p w:rsidR="0094246A" w:rsidRPr="006B1528" w:rsidRDefault="006B1528" w:rsidP="006B1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V</w:t>
            </w:r>
            <w:r w:rsidR="0094246A" w:rsidRPr="008B05A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="0094246A" w:rsidRPr="008B05AD">
              <w:rPr>
                <w:rFonts w:ascii="Times New Roman" w:hAnsi="Times New Roman" w:cs="Times New Roman"/>
                <w:b/>
                <w:sz w:val="28"/>
                <w:szCs w:val="28"/>
              </w:rPr>
              <w:t>. Культурно-досуговые меры поддержки, включая спортивное направление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7" w:type="dxa"/>
          </w:tcPr>
          <w:p w:rsidR="0094246A" w:rsidRPr="006B1528" w:rsidRDefault="0094246A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бесплатных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культурно-массовых мероприятий</w:t>
            </w:r>
            <w:r w:rsidRPr="00787CB1">
              <w:rPr>
                <w:rFonts w:ascii="Times New Roman" w:hAnsi="Times New Roman" w:cs="Times New Roman"/>
                <w:sz w:val="28"/>
                <w:szCs w:val="28"/>
              </w:rPr>
              <w:t xml:space="preserve"> для участников специальной военной операции и членов их семей</w:t>
            </w:r>
            <w:r w:rsidR="00AC273F">
              <w:rPr>
                <w:rFonts w:ascii="Times New Roman" w:hAnsi="Times New Roman" w:cs="Times New Roman"/>
                <w:sz w:val="28"/>
                <w:szCs w:val="28"/>
              </w:rPr>
              <w:t xml:space="preserve"> на льготных условиях</w:t>
            </w:r>
          </w:p>
        </w:tc>
        <w:tc>
          <w:tcPr>
            <w:tcW w:w="2013" w:type="dxa"/>
          </w:tcPr>
          <w:p w:rsidR="0094246A" w:rsidRPr="00787CB1" w:rsidRDefault="00AC273F" w:rsidP="002435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1528">
              <w:rPr>
                <w:rFonts w:ascii="Times New Roman" w:hAnsi="Times New Roman" w:cs="Times New Roman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787CB1" w:rsidRDefault="00DB256B" w:rsidP="002435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МБУ «Управление Культуры                           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МБУ КФС и МП                                   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руководитель МАУ «ДМО»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секретарь МО ВПП  «ЕДИНАЯ РОССИЯ»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редседатель Совета ветеранов (пенсионеров) войны, труда, Вооруженных сил и правоохранительных органов муниципального района Похвистневский</w:t>
            </w:r>
          </w:p>
        </w:tc>
      </w:tr>
      <w:tr w:rsidR="0094246A" w:rsidTr="003258FE">
        <w:tc>
          <w:tcPr>
            <w:tcW w:w="684" w:type="dxa"/>
          </w:tcPr>
          <w:p w:rsidR="0094246A" w:rsidRPr="0090575A" w:rsidRDefault="0094246A" w:rsidP="0090575A">
            <w:pPr>
              <w:pStyle w:val="af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4" w:colLast="4"/>
          </w:p>
        </w:tc>
        <w:tc>
          <w:tcPr>
            <w:tcW w:w="6087" w:type="dxa"/>
          </w:tcPr>
          <w:p w:rsidR="0094246A" w:rsidRPr="006B1528" w:rsidRDefault="0094246A" w:rsidP="002435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Проведение  </w:t>
            </w: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физкультурно-оздоровительных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мероприятий для</w:t>
            </w: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возвратившихся со специальной воен</w:t>
            </w:r>
            <w:r w:rsidR="006B152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ной операции, и членов их семей</w:t>
            </w:r>
          </w:p>
        </w:tc>
        <w:tc>
          <w:tcPr>
            <w:tcW w:w="2013" w:type="dxa"/>
          </w:tcPr>
          <w:p w:rsidR="0094246A" w:rsidRPr="00C45F0E" w:rsidRDefault="0094246A" w:rsidP="002435D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45F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2023-2024</w:t>
            </w:r>
          </w:p>
        </w:tc>
        <w:tc>
          <w:tcPr>
            <w:tcW w:w="5925" w:type="dxa"/>
          </w:tcPr>
          <w:p w:rsidR="0094246A" w:rsidRPr="00C45F0E" w:rsidRDefault="00A82FD4" w:rsidP="002435DB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уководитель МБУ КФС и МП                                   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руководитель МАУ «ДМО»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секретарь МО ВПП  «ЕДИНАЯ РОССИЯ» </w:t>
            </w:r>
            <w:proofErr w:type="spellStart"/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м.р.Похвистневский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</w:t>
            </w:r>
            <w:r w:rsidRPr="00DB256B">
              <w:rPr>
                <w:rFonts w:ascii="Times New Roman" w:hAnsi="Times New Roman" w:cs="Times New Roman"/>
                <w:sz w:val="28"/>
                <w:szCs w:val="28"/>
              </w:rPr>
              <w:t>редседатель Совета ветеранов (пенсионеров) войны, труда, Вооруженных сил и правоохранительных органов муниципального района Похвистневский</w:t>
            </w:r>
          </w:p>
        </w:tc>
      </w:tr>
      <w:bookmarkEnd w:id="0"/>
    </w:tbl>
    <w:p w:rsidR="00303A52" w:rsidRDefault="00303A52" w:rsidP="0095609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303A52" w:rsidSect="00BB5B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414F0"/>
    <w:multiLevelType w:val="hybridMultilevel"/>
    <w:tmpl w:val="FFBEA2A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0061A6"/>
    <w:multiLevelType w:val="hybridMultilevel"/>
    <w:tmpl w:val="D496F8EE"/>
    <w:lvl w:ilvl="0" w:tplc="EA36A5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30E3501"/>
    <w:multiLevelType w:val="hybridMultilevel"/>
    <w:tmpl w:val="D8CA7832"/>
    <w:lvl w:ilvl="0" w:tplc="78A038F4">
      <w:start w:val="1"/>
      <w:numFmt w:val="decimal"/>
      <w:lvlText w:val="%1."/>
      <w:lvlJc w:val="left"/>
      <w:pPr>
        <w:ind w:left="179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942"/>
    <w:rsid w:val="000829A0"/>
    <w:rsid w:val="000A7CF1"/>
    <w:rsid w:val="000B1BF4"/>
    <w:rsid w:val="000C4F4E"/>
    <w:rsid w:val="000E554D"/>
    <w:rsid w:val="00135EEB"/>
    <w:rsid w:val="001611F6"/>
    <w:rsid w:val="001863B1"/>
    <w:rsid w:val="001C5AB8"/>
    <w:rsid w:val="001D0B34"/>
    <w:rsid w:val="001D2216"/>
    <w:rsid w:val="001F1C03"/>
    <w:rsid w:val="002204B7"/>
    <w:rsid w:val="00237B54"/>
    <w:rsid w:val="002401DF"/>
    <w:rsid w:val="002435DB"/>
    <w:rsid w:val="00293A89"/>
    <w:rsid w:val="002F3764"/>
    <w:rsid w:val="00303347"/>
    <w:rsid w:val="00303A52"/>
    <w:rsid w:val="00303CCE"/>
    <w:rsid w:val="003172EE"/>
    <w:rsid w:val="00320314"/>
    <w:rsid w:val="003258FE"/>
    <w:rsid w:val="00346A90"/>
    <w:rsid w:val="003A7403"/>
    <w:rsid w:val="003D40F6"/>
    <w:rsid w:val="004659FC"/>
    <w:rsid w:val="004938A0"/>
    <w:rsid w:val="004B4B32"/>
    <w:rsid w:val="004B6AA5"/>
    <w:rsid w:val="004C074E"/>
    <w:rsid w:val="00514A43"/>
    <w:rsid w:val="00516A11"/>
    <w:rsid w:val="00542A9D"/>
    <w:rsid w:val="005705FD"/>
    <w:rsid w:val="00580CC4"/>
    <w:rsid w:val="005B34B5"/>
    <w:rsid w:val="005C2015"/>
    <w:rsid w:val="005E211A"/>
    <w:rsid w:val="005E4F9B"/>
    <w:rsid w:val="005E4FCF"/>
    <w:rsid w:val="00604D71"/>
    <w:rsid w:val="0067104F"/>
    <w:rsid w:val="006727AB"/>
    <w:rsid w:val="00674ACC"/>
    <w:rsid w:val="00674B62"/>
    <w:rsid w:val="006A086F"/>
    <w:rsid w:val="006B1528"/>
    <w:rsid w:val="006C575E"/>
    <w:rsid w:val="006C67FF"/>
    <w:rsid w:val="006E3EFB"/>
    <w:rsid w:val="00716C60"/>
    <w:rsid w:val="0073573F"/>
    <w:rsid w:val="0074212D"/>
    <w:rsid w:val="0076634F"/>
    <w:rsid w:val="00777311"/>
    <w:rsid w:val="0079063E"/>
    <w:rsid w:val="007B4391"/>
    <w:rsid w:val="007F2063"/>
    <w:rsid w:val="00801DE7"/>
    <w:rsid w:val="00813F6A"/>
    <w:rsid w:val="00833A9C"/>
    <w:rsid w:val="00856703"/>
    <w:rsid w:val="008B05AD"/>
    <w:rsid w:val="008B5C40"/>
    <w:rsid w:val="008C5C70"/>
    <w:rsid w:val="0090575A"/>
    <w:rsid w:val="0091190A"/>
    <w:rsid w:val="00926F6F"/>
    <w:rsid w:val="00935865"/>
    <w:rsid w:val="0094246A"/>
    <w:rsid w:val="0095609E"/>
    <w:rsid w:val="0096614C"/>
    <w:rsid w:val="009B3122"/>
    <w:rsid w:val="009C4022"/>
    <w:rsid w:val="009E3ADD"/>
    <w:rsid w:val="00A50472"/>
    <w:rsid w:val="00A572D9"/>
    <w:rsid w:val="00A71114"/>
    <w:rsid w:val="00A80098"/>
    <w:rsid w:val="00A82FD4"/>
    <w:rsid w:val="00A92773"/>
    <w:rsid w:val="00AA009A"/>
    <w:rsid w:val="00AC273F"/>
    <w:rsid w:val="00AD0C29"/>
    <w:rsid w:val="00AF1B5A"/>
    <w:rsid w:val="00AF6B7D"/>
    <w:rsid w:val="00B02C09"/>
    <w:rsid w:val="00B12FAA"/>
    <w:rsid w:val="00B4769A"/>
    <w:rsid w:val="00B60942"/>
    <w:rsid w:val="00BB5B1D"/>
    <w:rsid w:val="00C21AC1"/>
    <w:rsid w:val="00C64034"/>
    <w:rsid w:val="00C7172B"/>
    <w:rsid w:val="00C75344"/>
    <w:rsid w:val="00C843C8"/>
    <w:rsid w:val="00CD6422"/>
    <w:rsid w:val="00CE34F6"/>
    <w:rsid w:val="00CE6A0A"/>
    <w:rsid w:val="00D22D19"/>
    <w:rsid w:val="00D3214E"/>
    <w:rsid w:val="00D37F86"/>
    <w:rsid w:val="00D71727"/>
    <w:rsid w:val="00DB256B"/>
    <w:rsid w:val="00DC69FF"/>
    <w:rsid w:val="00E05E8B"/>
    <w:rsid w:val="00E27181"/>
    <w:rsid w:val="00E30715"/>
    <w:rsid w:val="00E60BF0"/>
    <w:rsid w:val="00E84401"/>
    <w:rsid w:val="00E90E64"/>
    <w:rsid w:val="00F124B6"/>
    <w:rsid w:val="00F2686A"/>
    <w:rsid w:val="00F36279"/>
    <w:rsid w:val="00F66D97"/>
    <w:rsid w:val="00F6789A"/>
    <w:rsid w:val="00F74C97"/>
    <w:rsid w:val="00F84AAB"/>
    <w:rsid w:val="00FA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D5706"/>
  <w15:docId w15:val="{C42386A7-0710-4F49-A8CC-F66828AF6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9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844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401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A80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Верхний колонтитул Знак"/>
    <w:basedOn w:val="a0"/>
    <w:link w:val="a8"/>
    <w:uiPriority w:val="99"/>
    <w:rsid w:val="00BB5B1D"/>
  </w:style>
  <w:style w:type="paragraph" w:styleId="a8">
    <w:name w:val="header"/>
    <w:basedOn w:val="a"/>
    <w:link w:val="a7"/>
    <w:uiPriority w:val="99"/>
    <w:unhideWhenUsed/>
    <w:rsid w:val="00BB5B1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a"/>
    <w:uiPriority w:val="99"/>
    <w:rsid w:val="00BB5B1D"/>
  </w:style>
  <w:style w:type="paragraph" w:styleId="aa">
    <w:name w:val="footer"/>
    <w:basedOn w:val="a"/>
    <w:link w:val="a9"/>
    <w:uiPriority w:val="99"/>
    <w:unhideWhenUsed/>
    <w:rsid w:val="00BB5B1D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Текст примечания Знак"/>
    <w:basedOn w:val="a0"/>
    <w:link w:val="ac"/>
    <w:uiPriority w:val="99"/>
    <w:semiHidden/>
    <w:rsid w:val="00BB5B1D"/>
    <w:rPr>
      <w:sz w:val="20"/>
      <w:szCs w:val="20"/>
    </w:rPr>
  </w:style>
  <w:style w:type="paragraph" w:styleId="ac">
    <w:name w:val="annotation text"/>
    <w:basedOn w:val="a"/>
    <w:link w:val="ab"/>
    <w:uiPriority w:val="99"/>
    <w:semiHidden/>
    <w:unhideWhenUsed/>
    <w:rsid w:val="00BB5B1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ма примечания Знак"/>
    <w:basedOn w:val="ab"/>
    <w:link w:val="ae"/>
    <w:uiPriority w:val="99"/>
    <w:semiHidden/>
    <w:rsid w:val="00BB5B1D"/>
    <w:rPr>
      <w:b/>
      <w:bCs/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rsid w:val="00BB5B1D"/>
    <w:rPr>
      <w:b/>
      <w:bCs/>
    </w:rPr>
  </w:style>
  <w:style w:type="paragraph" w:styleId="af">
    <w:name w:val="List Paragraph"/>
    <w:basedOn w:val="a"/>
    <w:uiPriority w:val="99"/>
    <w:qFormat/>
    <w:rsid w:val="00905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DFD63-04AE-4742-AC07-61C6FC57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12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ОргОтдел_Пост</cp:lastModifiedBy>
  <cp:revision>32</cp:revision>
  <cp:lastPrinted>2023-02-09T03:43:00Z</cp:lastPrinted>
  <dcterms:created xsi:type="dcterms:W3CDTF">2022-07-21T06:30:00Z</dcterms:created>
  <dcterms:modified xsi:type="dcterms:W3CDTF">2023-02-10T06:35:00Z</dcterms:modified>
</cp:coreProperties>
</file>