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5D4" w:rsidRPr="00D5054C" w:rsidRDefault="00E74E43" w:rsidP="00D010B8">
      <w:pPr>
        <w:ind w:firstLine="142"/>
        <w:jc w:val="center"/>
        <w:rPr>
          <w:b/>
          <w:sz w:val="28"/>
          <w:szCs w:val="28"/>
        </w:rPr>
      </w:pPr>
      <w:r>
        <w:rPr>
          <w:b/>
          <w:sz w:val="28"/>
          <w:szCs w:val="28"/>
        </w:rPr>
        <w:t xml:space="preserve"> </w:t>
      </w:r>
      <w:r w:rsidR="006C074A">
        <w:rPr>
          <w:b/>
          <w:sz w:val="28"/>
          <w:szCs w:val="28"/>
        </w:rPr>
        <w:t xml:space="preserve"> </w:t>
      </w:r>
      <w:r w:rsidR="00B221F2" w:rsidRPr="00D5054C">
        <w:rPr>
          <w:b/>
          <w:sz w:val="28"/>
          <w:szCs w:val="28"/>
        </w:rPr>
        <w:t xml:space="preserve">ПРОТОКОЛ № </w:t>
      </w:r>
      <w:r w:rsidR="00B165D7">
        <w:rPr>
          <w:b/>
          <w:sz w:val="28"/>
          <w:szCs w:val="28"/>
        </w:rPr>
        <w:t>1</w:t>
      </w:r>
      <w:r w:rsidR="005F46E3">
        <w:rPr>
          <w:b/>
          <w:sz w:val="28"/>
          <w:szCs w:val="28"/>
        </w:rPr>
        <w:t>6</w:t>
      </w:r>
    </w:p>
    <w:p w:rsidR="002305D4" w:rsidRPr="00D5054C" w:rsidRDefault="002305D4" w:rsidP="00D010B8">
      <w:pPr>
        <w:ind w:firstLine="142"/>
        <w:jc w:val="center"/>
        <w:rPr>
          <w:b/>
          <w:sz w:val="28"/>
          <w:szCs w:val="28"/>
        </w:rPr>
      </w:pPr>
      <w:r w:rsidRPr="00D5054C">
        <w:rPr>
          <w:b/>
          <w:sz w:val="28"/>
          <w:szCs w:val="28"/>
        </w:rPr>
        <w:t xml:space="preserve">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w:t>
      </w:r>
      <w:r w:rsidR="0012498E" w:rsidRPr="00D5054C">
        <w:rPr>
          <w:b/>
          <w:sz w:val="28"/>
          <w:szCs w:val="28"/>
        </w:rPr>
        <w:t>П</w:t>
      </w:r>
      <w:r w:rsidRPr="00D5054C">
        <w:rPr>
          <w:b/>
          <w:sz w:val="28"/>
          <w:szCs w:val="28"/>
        </w:rPr>
        <w:t xml:space="preserve">охвистневский </w:t>
      </w:r>
      <w:r w:rsidR="0012498E" w:rsidRPr="00D5054C">
        <w:rPr>
          <w:b/>
          <w:sz w:val="28"/>
          <w:szCs w:val="28"/>
        </w:rPr>
        <w:t xml:space="preserve"> </w:t>
      </w:r>
      <w:r w:rsidRPr="00D5054C">
        <w:rPr>
          <w:b/>
          <w:sz w:val="28"/>
          <w:szCs w:val="28"/>
        </w:rPr>
        <w:t>Самарской области</w:t>
      </w:r>
    </w:p>
    <w:p w:rsidR="002305D4" w:rsidRPr="00494D20" w:rsidRDefault="002305D4" w:rsidP="00D010B8">
      <w:pPr>
        <w:ind w:firstLine="142"/>
        <w:jc w:val="both"/>
        <w:rPr>
          <w:sz w:val="26"/>
          <w:szCs w:val="26"/>
        </w:rPr>
      </w:pPr>
    </w:p>
    <w:p w:rsidR="002305D4" w:rsidRPr="00494D20" w:rsidRDefault="002305D4" w:rsidP="00D5054C">
      <w:pPr>
        <w:ind w:firstLine="142"/>
        <w:jc w:val="both"/>
        <w:rPr>
          <w:sz w:val="26"/>
          <w:szCs w:val="26"/>
        </w:rPr>
      </w:pPr>
      <w:r w:rsidRPr="00494D20">
        <w:rPr>
          <w:sz w:val="26"/>
          <w:szCs w:val="26"/>
        </w:rPr>
        <w:t xml:space="preserve"> </w:t>
      </w:r>
      <w:r w:rsidRPr="00494D20">
        <w:rPr>
          <w:sz w:val="26"/>
          <w:szCs w:val="26"/>
        </w:rPr>
        <w:tab/>
      </w:r>
      <w:r w:rsidRPr="00494D20">
        <w:rPr>
          <w:sz w:val="26"/>
          <w:szCs w:val="26"/>
        </w:rPr>
        <w:tab/>
      </w:r>
      <w:r w:rsidRPr="00494D20">
        <w:rPr>
          <w:sz w:val="26"/>
          <w:szCs w:val="26"/>
        </w:rPr>
        <w:tab/>
      </w:r>
      <w:r w:rsidRPr="00494D20">
        <w:rPr>
          <w:sz w:val="26"/>
          <w:szCs w:val="26"/>
        </w:rPr>
        <w:tab/>
      </w:r>
      <w:r w:rsidRPr="00494D20">
        <w:rPr>
          <w:sz w:val="26"/>
          <w:szCs w:val="26"/>
        </w:rPr>
        <w:tab/>
      </w:r>
      <w:r w:rsidRPr="00494D20">
        <w:rPr>
          <w:sz w:val="26"/>
          <w:szCs w:val="26"/>
        </w:rPr>
        <w:tab/>
      </w:r>
      <w:r w:rsidRPr="00494D20">
        <w:rPr>
          <w:sz w:val="26"/>
          <w:szCs w:val="26"/>
        </w:rPr>
        <w:tab/>
      </w:r>
      <w:r w:rsidRPr="00494D20">
        <w:rPr>
          <w:sz w:val="26"/>
          <w:szCs w:val="26"/>
        </w:rPr>
        <w:tab/>
      </w:r>
      <w:r w:rsidRPr="00494D20">
        <w:rPr>
          <w:sz w:val="26"/>
          <w:szCs w:val="26"/>
        </w:rPr>
        <w:tab/>
      </w:r>
      <w:r w:rsidRPr="00494D20">
        <w:rPr>
          <w:sz w:val="26"/>
          <w:szCs w:val="26"/>
        </w:rPr>
        <w:tab/>
      </w:r>
    </w:p>
    <w:p w:rsidR="002305D4" w:rsidRPr="00494D20" w:rsidRDefault="00494D20" w:rsidP="00CC6EAA">
      <w:pPr>
        <w:spacing w:line="276" w:lineRule="auto"/>
        <w:ind w:left="567"/>
        <w:jc w:val="both"/>
        <w:rPr>
          <w:sz w:val="26"/>
          <w:szCs w:val="26"/>
        </w:rPr>
      </w:pPr>
      <w:r>
        <w:rPr>
          <w:b/>
          <w:sz w:val="26"/>
          <w:szCs w:val="26"/>
        </w:rPr>
        <w:t>г.</w:t>
      </w:r>
      <w:r w:rsidR="002305D4" w:rsidRPr="00494D20">
        <w:rPr>
          <w:b/>
          <w:sz w:val="26"/>
          <w:szCs w:val="26"/>
        </w:rPr>
        <w:t xml:space="preserve">Похвистнево                                           </w:t>
      </w:r>
      <w:r w:rsidR="00DB675A" w:rsidRPr="00494D20">
        <w:rPr>
          <w:b/>
          <w:sz w:val="26"/>
          <w:szCs w:val="26"/>
        </w:rPr>
        <w:t xml:space="preserve">       </w:t>
      </w:r>
      <w:r w:rsidR="002D1578">
        <w:rPr>
          <w:b/>
          <w:sz w:val="26"/>
          <w:szCs w:val="26"/>
        </w:rPr>
        <w:t xml:space="preserve">   06</w:t>
      </w:r>
      <w:r w:rsidR="007030F7" w:rsidRPr="00494D20">
        <w:rPr>
          <w:b/>
          <w:sz w:val="26"/>
          <w:szCs w:val="26"/>
        </w:rPr>
        <w:t>.10</w:t>
      </w:r>
      <w:r w:rsidR="00171C35" w:rsidRPr="00494D20">
        <w:rPr>
          <w:b/>
          <w:sz w:val="26"/>
          <w:szCs w:val="26"/>
        </w:rPr>
        <w:t>.</w:t>
      </w:r>
      <w:r w:rsidR="004C2709" w:rsidRPr="00494D20">
        <w:rPr>
          <w:b/>
          <w:sz w:val="26"/>
          <w:szCs w:val="26"/>
        </w:rPr>
        <w:t>2022г</w:t>
      </w:r>
      <w:r w:rsidR="00BC5157" w:rsidRPr="00494D20">
        <w:rPr>
          <w:b/>
          <w:sz w:val="26"/>
          <w:szCs w:val="26"/>
        </w:rPr>
        <w:t>.</w:t>
      </w:r>
      <w:r w:rsidR="002305D4" w:rsidRPr="00494D20">
        <w:rPr>
          <w:b/>
          <w:sz w:val="26"/>
          <w:szCs w:val="26"/>
        </w:rPr>
        <w:t xml:space="preserve">                                                                 </w:t>
      </w:r>
    </w:p>
    <w:p w:rsidR="002305D4" w:rsidRPr="00494D20" w:rsidRDefault="002305D4" w:rsidP="00CC6EAA">
      <w:pPr>
        <w:spacing w:line="276" w:lineRule="auto"/>
        <w:ind w:left="567"/>
        <w:jc w:val="both"/>
        <w:rPr>
          <w:sz w:val="26"/>
          <w:szCs w:val="26"/>
        </w:rPr>
      </w:pPr>
    </w:p>
    <w:p w:rsidR="002305D4" w:rsidRPr="00494D20" w:rsidRDefault="002305D4" w:rsidP="00CC6EAA">
      <w:pPr>
        <w:spacing w:line="276" w:lineRule="auto"/>
        <w:ind w:left="567"/>
        <w:jc w:val="both"/>
        <w:rPr>
          <w:b/>
          <w:sz w:val="26"/>
          <w:szCs w:val="26"/>
        </w:rPr>
      </w:pPr>
      <w:r w:rsidRPr="00494D20">
        <w:rPr>
          <w:b/>
          <w:sz w:val="26"/>
          <w:szCs w:val="26"/>
        </w:rPr>
        <w:t>Присутствовали члены комиссии:</w:t>
      </w:r>
    </w:p>
    <w:p w:rsidR="007030F7" w:rsidRPr="00494D20" w:rsidRDefault="007030F7" w:rsidP="00CC6EAA">
      <w:pPr>
        <w:spacing w:line="276" w:lineRule="auto"/>
        <w:ind w:left="567"/>
        <w:jc w:val="both"/>
        <w:rPr>
          <w:sz w:val="26"/>
          <w:szCs w:val="26"/>
        </w:rPr>
      </w:pPr>
      <w:proofErr w:type="spellStart"/>
      <w:r w:rsidRPr="00494D20">
        <w:rPr>
          <w:sz w:val="26"/>
          <w:szCs w:val="26"/>
        </w:rPr>
        <w:t>Дерюжова</w:t>
      </w:r>
      <w:proofErr w:type="spellEnd"/>
      <w:r w:rsidRPr="00494D20">
        <w:rPr>
          <w:sz w:val="26"/>
          <w:szCs w:val="26"/>
        </w:rPr>
        <w:t xml:space="preserve"> Ирина </w:t>
      </w:r>
      <w:proofErr w:type="spellStart"/>
      <w:r w:rsidRPr="00494D20">
        <w:rPr>
          <w:sz w:val="26"/>
          <w:szCs w:val="26"/>
        </w:rPr>
        <w:t>Тахировна</w:t>
      </w:r>
      <w:proofErr w:type="spellEnd"/>
      <w:r w:rsidRPr="00494D20">
        <w:rPr>
          <w:sz w:val="26"/>
          <w:szCs w:val="26"/>
        </w:rPr>
        <w:t xml:space="preserve"> – начальник аппарата Администрации района, председатель комиссии;</w:t>
      </w:r>
    </w:p>
    <w:p w:rsidR="00CE466A" w:rsidRPr="00494D20" w:rsidRDefault="00CE466A" w:rsidP="00CC6EAA">
      <w:pPr>
        <w:spacing w:line="276" w:lineRule="auto"/>
        <w:ind w:left="567"/>
        <w:jc w:val="both"/>
        <w:rPr>
          <w:sz w:val="26"/>
          <w:szCs w:val="26"/>
        </w:rPr>
      </w:pPr>
      <w:r w:rsidRPr="00494D20">
        <w:rPr>
          <w:sz w:val="26"/>
          <w:szCs w:val="26"/>
        </w:rPr>
        <w:t>Черкасов С.В. -  Первый заместитель Главы района по социальным вопросам, заместитель председателя комиссии;</w:t>
      </w:r>
    </w:p>
    <w:p w:rsidR="00B165D7" w:rsidRPr="00494D20" w:rsidRDefault="007030F7" w:rsidP="00CC6EAA">
      <w:pPr>
        <w:spacing w:line="276" w:lineRule="auto"/>
        <w:ind w:left="567"/>
        <w:jc w:val="both"/>
        <w:rPr>
          <w:sz w:val="26"/>
          <w:szCs w:val="26"/>
        </w:rPr>
      </w:pPr>
      <w:r w:rsidRPr="00494D20">
        <w:rPr>
          <w:sz w:val="26"/>
          <w:szCs w:val="26"/>
        </w:rPr>
        <w:t>Самойлова Т.И.</w:t>
      </w:r>
      <w:r w:rsidR="00B165D7" w:rsidRPr="00494D20">
        <w:rPr>
          <w:sz w:val="26"/>
          <w:szCs w:val="26"/>
        </w:rPr>
        <w:t xml:space="preserve"> – председатель Собрания представителей района;</w:t>
      </w:r>
    </w:p>
    <w:p w:rsidR="002305D4" w:rsidRPr="00494D20" w:rsidRDefault="0074545F" w:rsidP="00CC6EAA">
      <w:pPr>
        <w:spacing w:line="276" w:lineRule="auto"/>
        <w:ind w:left="567"/>
        <w:jc w:val="both"/>
        <w:rPr>
          <w:sz w:val="26"/>
          <w:szCs w:val="26"/>
        </w:rPr>
      </w:pPr>
      <w:r w:rsidRPr="00494D20">
        <w:rPr>
          <w:sz w:val="26"/>
          <w:szCs w:val="26"/>
        </w:rPr>
        <w:t xml:space="preserve">Николаева Е.В. – </w:t>
      </w:r>
      <w:r w:rsidR="00A56DD9" w:rsidRPr="00494D20">
        <w:rPr>
          <w:sz w:val="26"/>
          <w:szCs w:val="26"/>
        </w:rPr>
        <w:t>начальник</w:t>
      </w:r>
      <w:r w:rsidR="00171C35" w:rsidRPr="00494D20">
        <w:rPr>
          <w:sz w:val="26"/>
          <w:szCs w:val="26"/>
        </w:rPr>
        <w:t xml:space="preserve"> </w:t>
      </w:r>
      <w:r w:rsidR="006964D1" w:rsidRPr="00494D20">
        <w:rPr>
          <w:sz w:val="26"/>
          <w:szCs w:val="26"/>
        </w:rPr>
        <w:t>юридического отдела Администрации района;</w:t>
      </w:r>
    </w:p>
    <w:p w:rsidR="00234399" w:rsidRPr="00494D20" w:rsidRDefault="00234399" w:rsidP="00CC6EAA">
      <w:pPr>
        <w:spacing w:line="276" w:lineRule="auto"/>
        <w:ind w:left="567"/>
        <w:jc w:val="both"/>
        <w:rPr>
          <w:sz w:val="26"/>
          <w:szCs w:val="26"/>
        </w:rPr>
      </w:pPr>
      <w:proofErr w:type="spellStart"/>
      <w:r w:rsidRPr="00494D20">
        <w:rPr>
          <w:sz w:val="26"/>
          <w:szCs w:val="26"/>
        </w:rPr>
        <w:t>Заляльдинова</w:t>
      </w:r>
      <w:proofErr w:type="spellEnd"/>
      <w:r w:rsidRPr="00494D20">
        <w:rPr>
          <w:sz w:val="26"/>
          <w:szCs w:val="26"/>
        </w:rPr>
        <w:t xml:space="preserve"> Г.Д. – председатель профсоюза Администрации района;</w:t>
      </w:r>
    </w:p>
    <w:p w:rsidR="002305D4" w:rsidRPr="00494D20" w:rsidRDefault="00844B53" w:rsidP="00CC6EAA">
      <w:pPr>
        <w:spacing w:line="276" w:lineRule="auto"/>
        <w:ind w:left="567"/>
        <w:jc w:val="both"/>
        <w:rPr>
          <w:sz w:val="26"/>
          <w:szCs w:val="26"/>
        </w:rPr>
      </w:pPr>
      <w:r w:rsidRPr="00494D20">
        <w:rPr>
          <w:sz w:val="26"/>
          <w:szCs w:val="26"/>
        </w:rPr>
        <w:t>Пантелеева Л.М., секретарь местного отделения ВПП «ЕР»;</w:t>
      </w:r>
    </w:p>
    <w:p w:rsidR="00A56DD9" w:rsidRPr="00494D20" w:rsidRDefault="00A56DD9" w:rsidP="00CC6EAA">
      <w:pPr>
        <w:spacing w:line="276" w:lineRule="auto"/>
        <w:ind w:left="567"/>
        <w:jc w:val="both"/>
        <w:rPr>
          <w:sz w:val="26"/>
          <w:szCs w:val="26"/>
        </w:rPr>
      </w:pPr>
      <w:r w:rsidRPr="00494D20">
        <w:rPr>
          <w:sz w:val="26"/>
          <w:szCs w:val="26"/>
        </w:rPr>
        <w:t>Д</w:t>
      </w:r>
      <w:r w:rsidR="00171C35" w:rsidRPr="00494D20">
        <w:rPr>
          <w:sz w:val="26"/>
          <w:szCs w:val="26"/>
        </w:rPr>
        <w:t>енисова О.А.- Руководитель КУМИ;</w:t>
      </w:r>
    </w:p>
    <w:p w:rsidR="00171C35" w:rsidRPr="00494D20" w:rsidRDefault="00171C35" w:rsidP="00CC6EAA">
      <w:pPr>
        <w:spacing w:line="276" w:lineRule="auto"/>
        <w:ind w:left="567"/>
        <w:jc w:val="both"/>
        <w:rPr>
          <w:sz w:val="26"/>
          <w:szCs w:val="26"/>
        </w:rPr>
      </w:pPr>
      <w:r w:rsidRPr="00494D20">
        <w:rPr>
          <w:sz w:val="26"/>
          <w:szCs w:val="26"/>
        </w:rPr>
        <w:t>Макарова Е.И. – начальник отдела экономики и реформ Администрации района.</w:t>
      </w:r>
    </w:p>
    <w:p w:rsidR="00171C35" w:rsidRPr="00494D20" w:rsidRDefault="00171C35" w:rsidP="00CC6EAA">
      <w:pPr>
        <w:spacing w:line="276" w:lineRule="auto"/>
        <w:ind w:left="567"/>
        <w:jc w:val="both"/>
        <w:rPr>
          <w:sz w:val="26"/>
          <w:szCs w:val="26"/>
        </w:rPr>
      </w:pPr>
    </w:p>
    <w:p w:rsidR="00CC6EAA" w:rsidRPr="00494D20" w:rsidRDefault="002305D4" w:rsidP="00CC6EAA">
      <w:pPr>
        <w:spacing w:line="276" w:lineRule="auto"/>
        <w:ind w:left="567"/>
        <w:jc w:val="both"/>
        <w:rPr>
          <w:b/>
          <w:sz w:val="26"/>
          <w:szCs w:val="26"/>
        </w:rPr>
      </w:pPr>
      <w:r w:rsidRPr="00494D20">
        <w:rPr>
          <w:b/>
          <w:sz w:val="26"/>
          <w:szCs w:val="26"/>
        </w:rPr>
        <w:t>Приглашены:</w:t>
      </w:r>
    </w:p>
    <w:p w:rsidR="006964D1" w:rsidRPr="00176C1B" w:rsidRDefault="00176C1B" w:rsidP="00CC6EAA">
      <w:pPr>
        <w:spacing w:line="276" w:lineRule="auto"/>
        <w:ind w:left="567"/>
        <w:jc w:val="both"/>
        <w:rPr>
          <w:b/>
          <w:sz w:val="26"/>
          <w:szCs w:val="26"/>
        </w:rPr>
      </w:pPr>
      <w:proofErr w:type="spellStart"/>
      <w:r w:rsidRPr="00176C1B">
        <w:rPr>
          <w:sz w:val="26"/>
          <w:szCs w:val="26"/>
        </w:rPr>
        <w:t>Исатов</w:t>
      </w:r>
      <w:proofErr w:type="spellEnd"/>
      <w:r w:rsidRPr="00176C1B">
        <w:rPr>
          <w:sz w:val="26"/>
          <w:szCs w:val="26"/>
        </w:rPr>
        <w:t xml:space="preserve"> А.А.- Представитель </w:t>
      </w:r>
      <w:proofErr w:type="spellStart"/>
      <w:r w:rsidRPr="00176C1B">
        <w:rPr>
          <w:sz w:val="26"/>
          <w:szCs w:val="26"/>
        </w:rPr>
        <w:t>Похвистневской</w:t>
      </w:r>
      <w:proofErr w:type="spellEnd"/>
      <w:r w:rsidRPr="00176C1B">
        <w:rPr>
          <w:sz w:val="26"/>
          <w:szCs w:val="26"/>
        </w:rPr>
        <w:t xml:space="preserve">  межрайонной  прокуратуры</w:t>
      </w:r>
      <w:r w:rsidR="00CC6EAA" w:rsidRPr="00176C1B">
        <w:rPr>
          <w:sz w:val="26"/>
          <w:szCs w:val="26"/>
        </w:rPr>
        <w:t>;</w:t>
      </w:r>
    </w:p>
    <w:p w:rsidR="00876637" w:rsidRPr="00176C1B" w:rsidRDefault="00054AF0" w:rsidP="00CC6EAA">
      <w:pPr>
        <w:spacing w:line="276" w:lineRule="auto"/>
        <w:ind w:left="567"/>
        <w:jc w:val="both"/>
        <w:rPr>
          <w:sz w:val="26"/>
          <w:szCs w:val="26"/>
        </w:rPr>
      </w:pPr>
      <w:proofErr w:type="spellStart"/>
      <w:r w:rsidRPr="00176C1B">
        <w:rPr>
          <w:sz w:val="26"/>
          <w:szCs w:val="26"/>
        </w:rPr>
        <w:t>Мамышев</w:t>
      </w:r>
      <w:proofErr w:type="spellEnd"/>
      <w:r w:rsidRPr="00176C1B">
        <w:rPr>
          <w:sz w:val="26"/>
          <w:szCs w:val="26"/>
        </w:rPr>
        <w:t xml:space="preserve"> М.К.-заместитель </w:t>
      </w:r>
      <w:r w:rsidR="00CE466A" w:rsidRPr="00176C1B">
        <w:rPr>
          <w:sz w:val="26"/>
          <w:szCs w:val="26"/>
        </w:rPr>
        <w:t xml:space="preserve">Главы района по экономике и финансам, </w:t>
      </w:r>
      <w:r w:rsidR="00CC6EAA" w:rsidRPr="00176C1B">
        <w:rPr>
          <w:sz w:val="26"/>
          <w:szCs w:val="26"/>
        </w:rPr>
        <w:t>руководитель контрактной службы.</w:t>
      </w:r>
    </w:p>
    <w:p w:rsidR="002305D4" w:rsidRPr="00176C1B" w:rsidRDefault="002305D4" w:rsidP="00CC6EAA">
      <w:pPr>
        <w:spacing w:line="276" w:lineRule="auto"/>
        <w:ind w:left="567"/>
        <w:jc w:val="both"/>
        <w:rPr>
          <w:b/>
          <w:sz w:val="26"/>
          <w:szCs w:val="26"/>
        </w:rPr>
      </w:pPr>
      <w:r w:rsidRPr="00176C1B">
        <w:rPr>
          <w:b/>
          <w:sz w:val="26"/>
          <w:szCs w:val="26"/>
        </w:rPr>
        <w:t>Отсутствовали по уважительной причине:</w:t>
      </w:r>
    </w:p>
    <w:p w:rsidR="00A526B5" w:rsidRPr="00176C1B" w:rsidRDefault="00CC6EAA" w:rsidP="00CC6EAA">
      <w:pPr>
        <w:spacing w:line="276" w:lineRule="auto"/>
        <w:ind w:left="567"/>
        <w:jc w:val="both"/>
        <w:rPr>
          <w:sz w:val="26"/>
          <w:szCs w:val="26"/>
        </w:rPr>
      </w:pPr>
      <w:r w:rsidRPr="00176C1B">
        <w:rPr>
          <w:sz w:val="26"/>
          <w:szCs w:val="26"/>
        </w:rPr>
        <w:t>Осина Е.В. – начальник отдела кадров, секретарь комиссии;</w:t>
      </w:r>
    </w:p>
    <w:p w:rsidR="002305D4" w:rsidRPr="00494D20" w:rsidRDefault="002305D4" w:rsidP="00CC6EAA">
      <w:pPr>
        <w:spacing w:line="276" w:lineRule="auto"/>
        <w:ind w:left="567"/>
        <w:jc w:val="both"/>
        <w:rPr>
          <w:sz w:val="26"/>
          <w:szCs w:val="26"/>
        </w:rPr>
      </w:pPr>
      <w:r w:rsidRPr="00176C1B">
        <w:rPr>
          <w:sz w:val="26"/>
          <w:szCs w:val="26"/>
        </w:rPr>
        <w:t>Андреев А.А.- консультант управления по профилактике коррупционных правонарушений департамента по вопросам правопорядка и противодействия коррупции</w:t>
      </w:r>
      <w:r w:rsidRPr="00494D20">
        <w:rPr>
          <w:sz w:val="26"/>
          <w:szCs w:val="26"/>
        </w:rPr>
        <w:t xml:space="preserve"> Самарской области;</w:t>
      </w:r>
    </w:p>
    <w:p w:rsidR="002305D4" w:rsidRPr="00494D20" w:rsidRDefault="002305D4" w:rsidP="00CC6EAA">
      <w:pPr>
        <w:spacing w:line="276" w:lineRule="auto"/>
        <w:ind w:left="567"/>
        <w:jc w:val="both"/>
        <w:rPr>
          <w:sz w:val="26"/>
          <w:szCs w:val="26"/>
        </w:rPr>
      </w:pPr>
      <w:proofErr w:type="spellStart"/>
      <w:r w:rsidRPr="00494D20">
        <w:rPr>
          <w:sz w:val="26"/>
          <w:szCs w:val="26"/>
        </w:rPr>
        <w:t>Максутова</w:t>
      </w:r>
      <w:proofErr w:type="spellEnd"/>
      <w:r w:rsidRPr="00494D20">
        <w:rPr>
          <w:sz w:val="26"/>
          <w:szCs w:val="26"/>
        </w:rPr>
        <w:t xml:space="preserve"> Н.В. – председатель женсовета сельс</w:t>
      </w:r>
      <w:r w:rsidR="00A526B5" w:rsidRPr="00494D20">
        <w:rPr>
          <w:sz w:val="26"/>
          <w:szCs w:val="26"/>
        </w:rPr>
        <w:t xml:space="preserve">кого поселения Среднее </w:t>
      </w:r>
      <w:proofErr w:type="spellStart"/>
      <w:r w:rsidR="00A526B5" w:rsidRPr="00494D20">
        <w:rPr>
          <w:sz w:val="26"/>
          <w:szCs w:val="26"/>
        </w:rPr>
        <w:t>Аверкино</w:t>
      </w:r>
      <w:proofErr w:type="spellEnd"/>
      <w:r w:rsidR="00A526B5" w:rsidRPr="00494D20">
        <w:rPr>
          <w:sz w:val="26"/>
          <w:szCs w:val="26"/>
        </w:rPr>
        <w:t>.</w:t>
      </w:r>
    </w:p>
    <w:p w:rsidR="002305D4" w:rsidRPr="00494D20" w:rsidRDefault="002305D4" w:rsidP="00CC6EAA">
      <w:pPr>
        <w:spacing w:line="276" w:lineRule="auto"/>
        <w:ind w:left="567"/>
        <w:jc w:val="both"/>
        <w:rPr>
          <w:b/>
          <w:sz w:val="26"/>
          <w:szCs w:val="26"/>
        </w:rPr>
      </w:pPr>
      <w:r w:rsidRPr="00494D20">
        <w:rPr>
          <w:b/>
          <w:sz w:val="26"/>
          <w:szCs w:val="26"/>
        </w:rPr>
        <w:t>ПОВЕСТКА ДНЯ:</w:t>
      </w:r>
    </w:p>
    <w:p w:rsidR="00176C1B" w:rsidRPr="00176C1B" w:rsidRDefault="00A526B5" w:rsidP="005F46E3">
      <w:pPr>
        <w:spacing w:line="276" w:lineRule="auto"/>
        <w:ind w:left="567"/>
        <w:jc w:val="both"/>
        <w:rPr>
          <w:sz w:val="26"/>
          <w:szCs w:val="26"/>
        </w:rPr>
      </w:pPr>
      <w:r w:rsidRPr="00494D20">
        <w:rPr>
          <w:sz w:val="26"/>
          <w:szCs w:val="26"/>
        </w:rPr>
        <w:t xml:space="preserve">- </w:t>
      </w:r>
      <w:r w:rsidR="00176C1B">
        <w:rPr>
          <w:sz w:val="26"/>
          <w:szCs w:val="26"/>
        </w:rPr>
        <w:t xml:space="preserve">Представление </w:t>
      </w:r>
      <w:r w:rsidR="00176C1B" w:rsidRPr="00176C1B">
        <w:rPr>
          <w:sz w:val="26"/>
          <w:szCs w:val="26"/>
        </w:rPr>
        <w:t>«Об устранении нарушений жилищного законодательства» от 01.09.2022 № 07-04-2022/Прдп824-22-239</w:t>
      </w:r>
      <w:r w:rsidR="00176C1B">
        <w:rPr>
          <w:sz w:val="26"/>
          <w:szCs w:val="26"/>
        </w:rPr>
        <w:t>, рассмотрено 27.08.2022.</w:t>
      </w:r>
    </w:p>
    <w:p w:rsidR="002D1578" w:rsidRPr="002D1578" w:rsidRDefault="002305D4" w:rsidP="002D1578">
      <w:pPr>
        <w:spacing w:line="276" w:lineRule="auto"/>
        <w:ind w:left="567"/>
        <w:jc w:val="both"/>
        <w:rPr>
          <w:sz w:val="26"/>
          <w:szCs w:val="26"/>
        </w:rPr>
      </w:pPr>
      <w:r w:rsidRPr="00494D20">
        <w:rPr>
          <w:b/>
          <w:sz w:val="26"/>
          <w:szCs w:val="26"/>
        </w:rPr>
        <w:t xml:space="preserve">По </w:t>
      </w:r>
      <w:r w:rsidR="00C95B1A" w:rsidRPr="00494D20">
        <w:rPr>
          <w:b/>
          <w:sz w:val="26"/>
          <w:szCs w:val="26"/>
        </w:rPr>
        <w:t>первому</w:t>
      </w:r>
      <w:r w:rsidRPr="00494D20">
        <w:rPr>
          <w:b/>
          <w:sz w:val="26"/>
          <w:szCs w:val="26"/>
        </w:rPr>
        <w:t xml:space="preserve"> вопросу слушали:</w:t>
      </w:r>
      <w:r w:rsidR="006220D5" w:rsidRPr="00494D20">
        <w:rPr>
          <w:b/>
          <w:sz w:val="26"/>
          <w:szCs w:val="26"/>
        </w:rPr>
        <w:t xml:space="preserve"> </w:t>
      </w:r>
      <w:proofErr w:type="spellStart"/>
      <w:r w:rsidR="00CC6EAA" w:rsidRPr="00494D20">
        <w:rPr>
          <w:b/>
          <w:sz w:val="26"/>
          <w:szCs w:val="26"/>
        </w:rPr>
        <w:t>Дерюжову</w:t>
      </w:r>
      <w:proofErr w:type="spellEnd"/>
      <w:r w:rsidR="00CC6EAA" w:rsidRPr="00494D20">
        <w:rPr>
          <w:b/>
          <w:sz w:val="26"/>
          <w:szCs w:val="26"/>
        </w:rPr>
        <w:t xml:space="preserve"> И.Т.</w:t>
      </w:r>
      <w:r w:rsidR="00E07ACE" w:rsidRPr="00494D20">
        <w:rPr>
          <w:sz w:val="26"/>
          <w:szCs w:val="26"/>
        </w:rPr>
        <w:t xml:space="preserve"> </w:t>
      </w:r>
      <w:r w:rsidR="002D1578" w:rsidRPr="002D1578">
        <w:rPr>
          <w:sz w:val="26"/>
          <w:szCs w:val="26"/>
        </w:rPr>
        <w:t xml:space="preserve">Межрайонной прокуратурой проведена проверка исполнения органами местного самоуправления жилищного законодательства, в части создания маневренного жилищного фонда, выявлены нарушения федерального законодательства в администрации поселения.  </w:t>
      </w:r>
    </w:p>
    <w:p w:rsidR="002D1578" w:rsidRDefault="002D1578" w:rsidP="002D1578">
      <w:pPr>
        <w:spacing w:line="276" w:lineRule="auto"/>
        <w:ind w:left="567"/>
        <w:jc w:val="both"/>
        <w:rPr>
          <w:sz w:val="26"/>
          <w:szCs w:val="26"/>
        </w:rPr>
      </w:pPr>
      <w:proofErr w:type="gramStart"/>
      <w:r w:rsidRPr="002D1578">
        <w:rPr>
          <w:sz w:val="26"/>
          <w:szCs w:val="26"/>
        </w:rPr>
        <w:t xml:space="preserve">В соответствии с частью 1 статьи 1 Жилищного кодекса Российской  Федерации (далее — ЖК РФ) жилищное законодательство основывается на   необходимости обеспечения органами государственной власти и органами  местного </w:t>
      </w:r>
      <w:r w:rsidRPr="002D1578">
        <w:rPr>
          <w:sz w:val="26"/>
          <w:szCs w:val="26"/>
        </w:rPr>
        <w:lastRenderedPageBreak/>
        <w:t>самоуправления условий для осуществления гражданами права на жилище, его безопасности, на неприкосновенности и недопустимости  произвольного лишения жилища, на необходимости беспрепятственного осуществления вытекающих из отношений, регулируемых жилищным  законодательством, прав, а также на признании равенства участников</w:t>
      </w:r>
      <w:proofErr w:type="gramEnd"/>
      <w:r w:rsidRPr="002D1578">
        <w:rPr>
          <w:sz w:val="26"/>
          <w:szCs w:val="26"/>
        </w:rPr>
        <w:t xml:space="preserve"> регулируемых жилищным законодательством отношений по владению, пользованию и распоряжению жилыми помещениями, если иное не вытекает из  настоящего Кодекса, другого федерального закона или существа соответствующих отношений, на необходимости обеспечения восстановления нарушенных жилищных прав, их судебной защиты, обеспечения сохранности жилищного фонда и использования</w:t>
      </w:r>
      <w:r>
        <w:rPr>
          <w:sz w:val="26"/>
          <w:szCs w:val="26"/>
        </w:rPr>
        <w:t xml:space="preserve"> жилых помещений по назначению.</w:t>
      </w:r>
    </w:p>
    <w:p w:rsidR="002D1578" w:rsidRPr="002D1578" w:rsidRDefault="002D1578" w:rsidP="002D1578">
      <w:pPr>
        <w:spacing w:line="276" w:lineRule="auto"/>
        <w:ind w:left="567"/>
        <w:jc w:val="both"/>
        <w:rPr>
          <w:sz w:val="26"/>
          <w:szCs w:val="26"/>
        </w:rPr>
      </w:pPr>
      <w:r w:rsidRPr="002D1578">
        <w:rPr>
          <w:sz w:val="26"/>
          <w:szCs w:val="26"/>
        </w:rPr>
        <w:t xml:space="preserve">В силу положений пунктов </w:t>
      </w:r>
      <w:proofErr w:type="gramStart"/>
      <w:r w:rsidRPr="002D1578">
        <w:rPr>
          <w:sz w:val="26"/>
          <w:szCs w:val="26"/>
        </w:rPr>
        <w:t>З</w:t>
      </w:r>
      <w:proofErr w:type="gramEnd"/>
      <w:r w:rsidRPr="002D1578">
        <w:rPr>
          <w:sz w:val="26"/>
          <w:szCs w:val="26"/>
        </w:rPr>
        <w:t xml:space="preserve">, 6, 8, статьи 14 Федерального закона от   06.10.2003 № 131-ФЗ «Об общих принципах организации местного самоуправления в Российской Федерации» (далее — Федеральный закон N2 13 1  ФЗ) и Устава сельского поселения к вопросам местного значения поселения относятся: владение, пользование и распоряжение имуществом, находящимся в  муниципальной собственности поселения; </w:t>
      </w:r>
      <w:proofErr w:type="gramStart"/>
      <w:r w:rsidRPr="002D1578">
        <w:rPr>
          <w:sz w:val="26"/>
          <w:szCs w:val="26"/>
        </w:rPr>
        <w:t xml:space="preserve">обеспечение проживающих в поселении и нуждающихся в жилых помещениях малоимущих граждан жилыми  помещениями, </w:t>
      </w:r>
      <w:proofErr w:type="spellStart"/>
      <w:r w:rsidRPr="002D1578">
        <w:rPr>
          <w:sz w:val="26"/>
          <w:szCs w:val="26"/>
        </w:rPr>
        <w:t>органи</w:t>
      </w:r>
      <w:r>
        <w:rPr>
          <w:sz w:val="26"/>
          <w:szCs w:val="26"/>
        </w:rPr>
        <w:t>зац</w:t>
      </w:r>
      <w:proofErr w:type="spellEnd"/>
      <w:r>
        <w:rPr>
          <w:sz w:val="26"/>
          <w:szCs w:val="26"/>
        </w:rPr>
        <w:t xml:space="preserve">  и содержания муниципального </w:t>
      </w:r>
      <w:r w:rsidRPr="002D1578">
        <w:rPr>
          <w:sz w:val="26"/>
          <w:szCs w:val="26"/>
        </w:rPr>
        <w:t>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участие в предупреждении и ликвидации последствий чрезвычайных ситуаций в границах поселения.</w:t>
      </w:r>
      <w:proofErr w:type="gramEnd"/>
    </w:p>
    <w:p w:rsidR="002D1578" w:rsidRPr="002D1578" w:rsidRDefault="002D1578" w:rsidP="002D1578">
      <w:pPr>
        <w:spacing w:line="276" w:lineRule="auto"/>
        <w:ind w:left="567"/>
        <w:jc w:val="both"/>
        <w:rPr>
          <w:sz w:val="26"/>
          <w:szCs w:val="26"/>
        </w:rPr>
      </w:pPr>
      <w:r w:rsidRPr="002D1578">
        <w:rPr>
          <w:sz w:val="26"/>
          <w:szCs w:val="26"/>
        </w:rPr>
        <w:t xml:space="preserve">При этом в соответствии с </w:t>
      </w:r>
      <w:proofErr w:type="spellStart"/>
      <w:r w:rsidRPr="002D1578">
        <w:rPr>
          <w:sz w:val="26"/>
          <w:szCs w:val="26"/>
        </w:rPr>
        <w:t>п</w:t>
      </w:r>
      <w:proofErr w:type="gramStart"/>
      <w:r w:rsidRPr="002D1578">
        <w:rPr>
          <w:sz w:val="26"/>
          <w:szCs w:val="26"/>
        </w:rPr>
        <w:t>.З</w:t>
      </w:r>
      <w:proofErr w:type="spellEnd"/>
      <w:proofErr w:type="gramEnd"/>
      <w:r w:rsidRPr="002D1578">
        <w:rPr>
          <w:sz w:val="26"/>
          <w:szCs w:val="26"/>
        </w:rPr>
        <w:t xml:space="preserve"> ч.2 ст. 19 ЖК РФ муниципальный жилищный фонд представляет собой совокупность жилых помещений, принадлежащих на праве собственности муниципальным образованиям. Как указано в пунктах 1 и 9 ч. 1 ст. 14 ЖК РФ, к компетенции органов местного самоуправления в области жилищных отношений относится учет муниципального жилищного фонда и осуществление контроля над его использованием и сохранностью. Кроме того, к компетенции органов местного самоуправления относится определение порядка предоставления жилых помещений муниципального специализированного жилищного фонда.</w:t>
      </w:r>
    </w:p>
    <w:p w:rsidR="002D1578" w:rsidRPr="002D1578" w:rsidRDefault="002D1578" w:rsidP="002D1578">
      <w:pPr>
        <w:spacing w:line="276" w:lineRule="auto"/>
        <w:ind w:left="567"/>
        <w:jc w:val="both"/>
        <w:rPr>
          <w:sz w:val="26"/>
          <w:szCs w:val="26"/>
        </w:rPr>
      </w:pPr>
      <w:r w:rsidRPr="002D1578">
        <w:rPr>
          <w:sz w:val="26"/>
          <w:szCs w:val="26"/>
        </w:rPr>
        <w:t xml:space="preserve">Согласно содержанию частей 1, 9 ст. 14 ЖК РФ к компетенции органов местного самоуправления в области жилищных отношений относится учет муниципального жилищного фонда и осуществление </w:t>
      </w:r>
      <w:proofErr w:type="gramStart"/>
      <w:r w:rsidRPr="002D1578">
        <w:rPr>
          <w:sz w:val="26"/>
          <w:szCs w:val="26"/>
        </w:rPr>
        <w:t>контроля за</w:t>
      </w:r>
      <w:proofErr w:type="gramEnd"/>
      <w:r w:rsidRPr="002D1578">
        <w:rPr>
          <w:sz w:val="26"/>
          <w:szCs w:val="26"/>
        </w:rPr>
        <w:t xml:space="preserve"> его использованием и сохранностью.</w:t>
      </w:r>
    </w:p>
    <w:p w:rsidR="002D1578" w:rsidRPr="002D1578" w:rsidRDefault="002D1578" w:rsidP="002D1578">
      <w:pPr>
        <w:spacing w:line="276" w:lineRule="auto"/>
        <w:ind w:left="567"/>
        <w:jc w:val="both"/>
        <w:rPr>
          <w:sz w:val="26"/>
          <w:szCs w:val="26"/>
        </w:rPr>
      </w:pPr>
      <w:r w:rsidRPr="002D1578">
        <w:rPr>
          <w:sz w:val="26"/>
          <w:szCs w:val="26"/>
        </w:rPr>
        <w:t xml:space="preserve">Кроме того, к компетенции органов местного самоуправления относится определение порядка предоставления жилых помещений муниципального специализированного жилищного фонда. </w:t>
      </w:r>
      <w:proofErr w:type="gramStart"/>
      <w:r w:rsidRPr="002D1578">
        <w:rPr>
          <w:sz w:val="26"/>
          <w:szCs w:val="26"/>
        </w:rPr>
        <w:t>В качестве специализированных жилых помещений используются жилые помещения государственного и муниципального жилищных фондов.</w:t>
      </w:r>
      <w:proofErr w:type="gramEnd"/>
      <w:r w:rsidRPr="002D1578">
        <w:rPr>
          <w:sz w:val="26"/>
          <w:szCs w:val="26"/>
        </w:rPr>
        <w:t xml:space="preserve">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требований и в порядке, </w:t>
      </w:r>
      <w:r w:rsidRPr="002D1578">
        <w:rPr>
          <w:sz w:val="26"/>
          <w:szCs w:val="26"/>
        </w:rPr>
        <w:lastRenderedPageBreak/>
        <w:t>которые установлены уполномоченным Правительством Российской Федерации федеральным органом исполнительной власти, за исключением случаев, установленных федеральными законами. Включение жилого помещения в специализированный жилищный фонд с отнесением такого жилого помещения к указанному виду специализированных жилых помещений и исключение жилого помещения из указанного фонда осуществляется на основании решений органа, осуществляющего управление государственным ли муниципальным жилищным фондом.</w:t>
      </w:r>
    </w:p>
    <w:p w:rsidR="002D1578" w:rsidRPr="002D1578" w:rsidRDefault="002D1578" w:rsidP="002D1578">
      <w:pPr>
        <w:spacing w:line="276" w:lineRule="auto"/>
        <w:ind w:left="567"/>
        <w:jc w:val="both"/>
        <w:rPr>
          <w:sz w:val="26"/>
          <w:szCs w:val="26"/>
        </w:rPr>
      </w:pPr>
      <w:r w:rsidRPr="002D1578">
        <w:rPr>
          <w:sz w:val="26"/>
          <w:szCs w:val="26"/>
        </w:rPr>
        <w:t>Из положений ст.95 ЖК РФ следует, что жилые помещения маневренного фонда предназначены для временного проживания:</w:t>
      </w:r>
    </w:p>
    <w:p w:rsidR="002D1578" w:rsidRPr="002D1578" w:rsidRDefault="002D1578" w:rsidP="002D1578">
      <w:pPr>
        <w:spacing w:line="276" w:lineRule="auto"/>
        <w:ind w:left="567"/>
        <w:jc w:val="both"/>
        <w:rPr>
          <w:sz w:val="26"/>
          <w:szCs w:val="26"/>
        </w:rPr>
      </w:pPr>
      <w:r w:rsidRPr="002D1578">
        <w:rPr>
          <w:sz w:val="26"/>
          <w:szCs w:val="26"/>
        </w:rPr>
        <w:t>1)</w:t>
      </w:r>
      <w:r w:rsidRPr="002D1578">
        <w:rPr>
          <w:sz w:val="26"/>
          <w:szCs w:val="26"/>
        </w:rPr>
        <w:tab/>
        <w:t>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2D1578" w:rsidRPr="002D1578" w:rsidRDefault="002D1578" w:rsidP="002D1578">
      <w:pPr>
        <w:spacing w:line="276" w:lineRule="auto"/>
        <w:ind w:left="567"/>
        <w:jc w:val="both"/>
        <w:rPr>
          <w:sz w:val="26"/>
          <w:szCs w:val="26"/>
        </w:rPr>
      </w:pPr>
      <w:proofErr w:type="gramStart"/>
      <w:r w:rsidRPr="002D1578">
        <w:rPr>
          <w:sz w:val="26"/>
          <w:szCs w:val="26"/>
        </w:rPr>
        <w:t>2)</w:t>
      </w:r>
      <w:r w:rsidRPr="002D1578">
        <w:rPr>
          <w:sz w:val="26"/>
          <w:szCs w:val="26"/>
        </w:rPr>
        <w:tab/>
        <w:t>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w:t>
      </w:r>
      <w:r>
        <w:rPr>
          <w:sz w:val="26"/>
          <w:szCs w:val="26"/>
        </w:rPr>
        <w:t>ляются для них единственными;</w:t>
      </w:r>
      <w:proofErr w:type="gramEnd"/>
    </w:p>
    <w:p w:rsidR="002D1578" w:rsidRPr="002D1578" w:rsidRDefault="002D1578" w:rsidP="002D1578">
      <w:pPr>
        <w:spacing w:line="276" w:lineRule="auto"/>
        <w:ind w:left="567"/>
        <w:jc w:val="both"/>
        <w:rPr>
          <w:sz w:val="26"/>
          <w:szCs w:val="26"/>
        </w:rPr>
      </w:pPr>
      <w:r w:rsidRPr="002D1578">
        <w:rPr>
          <w:sz w:val="26"/>
          <w:szCs w:val="26"/>
        </w:rPr>
        <w:t>З) граждан, у которых единственные жилые помещения стали непригодными для проживания в результате чрезвычайных обстоятельств;</w:t>
      </w:r>
    </w:p>
    <w:p w:rsidR="002D1578" w:rsidRPr="002D1578" w:rsidRDefault="002D1578" w:rsidP="002D1578">
      <w:pPr>
        <w:spacing w:line="276" w:lineRule="auto"/>
        <w:ind w:left="567"/>
        <w:jc w:val="both"/>
        <w:rPr>
          <w:sz w:val="26"/>
          <w:szCs w:val="26"/>
        </w:rPr>
      </w:pPr>
      <w:r w:rsidRPr="002D1578">
        <w:rPr>
          <w:sz w:val="26"/>
          <w:szCs w:val="26"/>
        </w:rPr>
        <w:t>3.1) граждан,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w:t>
      </w:r>
    </w:p>
    <w:p w:rsidR="002D1578" w:rsidRPr="002D1578" w:rsidRDefault="002D1578" w:rsidP="002D1578">
      <w:pPr>
        <w:spacing w:line="276" w:lineRule="auto"/>
        <w:ind w:left="567"/>
        <w:jc w:val="both"/>
        <w:rPr>
          <w:sz w:val="26"/>
          <w:szCs w:val="26"/>
        </w:rPr>
      </w:pPr>
      <w:r w:rsidRPr="002D1578">
        <w:rPr>
          <w:sz w:val="26"/>
          <w:szCs w:val="26"/>
        </w:rPr>
        <w:t>4) иных граждан в случаях, предусмотренных законодательством.</w:t>
      </w:r>
    </w:p>
    <w:p w:rsidR="002D1578" w:rsidRPr="002D1578" w:rsidRDefault="002D1578" w:rsidP="002D1578">
      <w:pPr>
        <w:spacing w:line="276" w:lineRule="auto"/>
        <w:ind w:left="567"/>
        <w:jc w:val="both"/>
        <w:rPr>
          <w:sz w:val="26"/>
          <w:szCs w:val="26"/>
        </w:rPr>
      </w:pPr>
      <w:r w:rsidRPr="002D1578">
        <w:rPr>
          <w:sz w:val="26"/>
          <w:szCs w:val="26"/>
        </w:rPr>
        <w:t>Из совокупного толкования приведенных выше требований закона следует, что вопросы создания маневренного жилищного фонда, порядок предоставления жилых помещений этого фонда относятся к компетенции исполнительного органа местного самоуправления, а именно — к компетенции администраций поселений.</w:t>
      </w:r>
    </w:p>
    <w:p w:rsidR="002D1578" w:rsidRPr="002D1578" w:rsidRDefault="002D1578" w:rsidP="002D1578">
      <w:pPr>
        <w:spacing w:line="276" w:lineRule="auto"/>
        <w:ind w:left="567"/>
        <w:jc w:val="both"/>
        <w:rPr>
          <w:sz w:val="26"/>
          <w:szCs w:val="26"/>
        </w:rPr>
      </w:pPr>
      <w:proofErr w:type="gramStart"/>
      <w:r w:rsidRPr="002D1578">
        <w:rPr>
          <w:sz w:val="26"/>
          <w:szCs w:val="26"/>
        </w:rPr>
        <w:t>Использование жилого помещения в качестве специализированного жилого помещения, за исключением случаев, предусмотренных федеральными законами, допускается только после отнесения его к специализированному жилищному фонду решением органа, осуществляющего управление государственным или муниципальным жилищным фондом, в соответствии с установленным порядком и требованиями (часть 2 статьи 90 ЖК РФ), которые в настоящее время определены Правилами отнесения жилого помещения к специализированному жилищному фонду, утвержденными Постановлением</w:t>
      </w:r>
      <w:proofErr w:type="gramEnd"/>
      <w:r w:rsidRPr="002D1578">
        <w:rPr>
          <w:sz w:val="26"/>
          <w:szCs w:val="26"/>
        </w:rPr>
        <w:t xml:space="preserve"> Правительства Российской Федерации от 26.01.2006 № 42.</w:t>
      </w:r>
    </w:p>
    <w:p w:rsidR="002D1578" w:rsidRPr="002D1578" w:rsidRDefault="002D1578" w:rsidP="002D1578">
      <w:pPr>
        <w:spacing w:line="276" w:lineRule="auto"/>
        <w:ind w:left="567"/>
        <w:jc w:val="both"/>
        <w:rPr>
          <w:sz w:val="26"/>
          <w:szCs w:val="26"/>
        </w:rPr>
      </w:pPr>
      <w:r w:rsidRPr="002D1578">
        <w:rPr>
          <w:sz w:val="26"/>
          <w:szCs w:val="26"/>
        </w:rPr>
        <w:t xml:space="preserve">Указанным постановлением Правительства РФ утверждены, в том числе типовые договоры найма жилого помещения в зависимости от вида специализированного </w:t>
      </w:r>
      <w:r w:rsidRPr="002D1578">
        <w:rPr>
          <w:sz w:val="26"/>
          <w:szCs w:val="26"/>
        </w:rPr>
        <w:lastRenderedPageBreak/>
        <w:t>жилищного фонда, в том числе типовой договор найма жилого помещения маневренного фонда.</w:t>
      </w:r>
    </w:p>
    <w:p w:rsidR="002D1578" w:rsidRPr="002D1578" w:rsidRDefault="002D1578" w:rsidP="002D1578">
      <w:pPr>
        <w:spacing w:line="276" w:lineRule="auto"/>
        <w:ind w:left="567"/>
        <w:jc w:val="both"/>
        <w:rPr>
          <w:sz w:val="26"/>
          <w:szCs w:val="26"/>
        </w:rPr>
      </w:pPr>
      <w:r w:rsidRPr="002D1578">
        <w:rPr>
          <w:sz w:val="26"/>
          <w:szCs w:val="26"/>
        </w:rPr>
        <w:t>Пунктом 4 указанных Правил определено, что жилые помещения, отнесенные к специализированному жилищному фонду, должны быть пригодными для постоянного проживания граждан (отвечать установленным санитарным и техническим правилам и нормам, требованиям пожарной безопасности, экологическим и иным требованиям законодательства), быть благоустроенными применительно к условиям соответствующего населенного пункта.</w:t>
      </w:r>
    </w:p>
    <w:p w:rsidR="002D1578" w:rsidRPr="002D1578" w:rsidRDefault="002D1578" w:rsidP="002D1578">
      <w:pPr>
        <w:spacing w:line="276" w:lineRule="auto"/>
        <w:ind w:left="567"/>
        <w:jc w:val="both"/>
        <w:rPr>
          <w:sz w:val="26"/>
          <w:szCs w:val="26"/>
        </w:rPr>
      </w:pPr>
      <w:r w:rsidRPr="002D1578">
        <w:rPr>
          <w:sz w:val="26"/>
          <w:szCs w:val="26"/>
        </w:rPr>
        <w:t>Маневренный фонд согласно п. 7 Правил может состоять из многоквартирных домов, а также квартир и иных жилых помещений. Жилое помещение маневренного фонда предоставляется гражданам из расчета не менее 6 кв. метров жилой площади на 1 человека.</w:t>
      </w:r>
    </w:p>
    <w:p w:rsidR="002D1578" w:rsidRPr="002D1578" w:rsidRDefault="002D1578" w:rsidP="002D1578">
      <w:pPr>
        <w:spacing w:line="276" w:lineRule="auto"/>
        <w:ind w:left="567"/>
        <w:jc w:val="both"/>
        <w:rPr>
          <w:sz w:val="26"/>
          <w:szCs w:val="26"/>
        </w:rPr>
      </w:pPr>
      <w:r w:rsidRPr="002D1578">
        <w:rPr>
          <w:sz w:val="26"/>
          <w:szCs w:val="26"/>
        </w:rPr>
        <w:t>Пунктом 12 вышеуказанных Правил определено, что включение жилого помещения в специализированный жилищный фонд с отнесением такого помещения к определенному виду жилых помещений специализированного жилищного фонда и исключение жилого помещения из указанного фонда производятся на основании решения органа, осуществляющего управление государственным или муниципальным жилищным фондом, с учетом требований, установленных Правилами.</w:t>
      </w:r>
    </w:p>
    <w:p w:rsidR="002D1578" w:rsidRPr="002D1578" w:rsidRDefault="002D1578" w:rsidP="002D1578">
      <w:pPr>
        <w:spacing w:line="276" w:lineRule="auto"/>
        <w:ind w:left="567"/>
        <w:jc w:val="both"/>
        <w:rPr>
          <w:sz w:val="26"/>
          <w:szCs w:val="26"/>
        </w:rPr>
      </w:pPr>
      <w:r w:rsidRPr="002D1578">
        <w:rPr>
          <w:sz w:val="26"/>
          <w:szCs w:val="26"/>
        </w:rPr>
        <w:t>Таким образом, на органы местного самоуправления возложена обязанность по обеспечению условий для осуществле</w:t>
      </w:r>
      <w:r>
        <w:rPr>
          <w:sz w:val="26"/>
          <w:szCs w:val="26"/>
        </w:rPr>
        <w:t xml:space="preserve">ния гражданами права на жилище, </w:t>
      </w:r>
      <w:r w:rsidRPr="002D1578">
        <w:rPr>
          <w:sz w:val="26"/>
          <w:szCs w:val="26"/>
        </w:rPr>
        <w:t>заключающееся в создании на территории муниципального образования маневренного фонда для временного проживания граждан.</w:t>
      </w:r>
    </w:p>
    <w:p w:rsidR="002D1578" w:rsidRPr="002D1578" w:rsidRDefault="002D1578" w:rsidP="002D1578">
      <w:pPr>
        <w:spacing w:line="276" w:lineRule="auto"/>
        <w:ind w:left="567"/>
        <w:jc w:val="both"/>
        <w:rPr>
          <w:sz w:val="26"/>
          <w:szCs w:val="26"/>
        </w:rPr>
      </w:pPr>
      <w:r w:rsidRPr="002D1578">
        <w:rPr>
          <w:sz w:val="26"/>
          <w:szCs w:val="26"/>
        </w:rPr>
        <w:t>Проверкой установлено, между сельскими поселениями и Администрацией муниципального района Похвистневский Самарской области заключены соглашения о передаче полномочий по формированию, предоставлению и использованию, а также учету и контролю использование маневренного жилищного фонда.</w:t>
      </w:r>
    </w:p>
    <w:p w:rsidR="002D1578" w:rsidRPr="002D1578" w:rsidRDefault="002D1578" w:rsidP="002D1578">
      <w:pPr>
        <w:spacing w:line="276" w:lineRule="auto"/>
        <w:ind w:left="567"/>
        <w:jc w:val="both"/>
        <w:rPr>
          <w:sz w:val="26"/>
          <w:szCs w:val="26"/>
        </w:rPr>
      </w:pPr>
      <w:r w:rsidRPr="002D1578">
        <w:rPr>
          <w:sz w:val="26"/>
          <w:szCs w:val="26"/>
        </w:rPr>
        <w:t xml:space="preserve">Также установлено, что в собственности муниципального района Похвистневский имеется специализированный жилой фонд в виде одного жилого помещения, между тем с учетом количества проживающих на территории муниципального района Похвистневский граждан, наличие маневренного фонда в виде одной квартиры </w:t>
      </w:r>
      <w:proofErr w:type="gramStart"/>
      <w:r w:rsidRPr="002D1578">
        <w:rPr>
          <w:sz w:val="26"/>
          <w:szCs w:val="26"/>
        </w:rPr>
        <w:t>крайне недостаточны</w:t>
      </w:r>
      <w:proofErr w:type="gramEnd"/>
      <w:r w:rsidRPr="002D1578">
        <w:rPr>
          <w:sz w:val="26"/>
          <w:szCs w:val="26"/>
        </w:rPr>
        <w:t>.</w:t>
      </w:r>
    </w:p>
    <w:p w:rsidR="002D1578" w:rsidRPr="002D1578" w:rsidRDefault="002D1578" w:rsidP="002D1578">
      <w:pPr>
        <w:spacing w:line="276" w:lineRule="auto"/>
        <w:ind w:left="567"/>
        <w:jc w:val="both"/>
        <w:rPr>
          <w:sz w:val="26"/>
          <w:szCs w:val="26"/>
        </w:rPr>
      </w:pPr>
      <w:r w:rsidRPr="002D1578">
        <w:rPr>
          <w:sz w:val="26"/>
          <w:szCs w:val="26"/>
        </w:rPr>
        <w:t>Данный факт подтверждается, в том числе невозможностью обеспечить всех граждан, в том числе лишившихся жилья при пожаре, произошедшем 19.08.2022 в селе Первомайск, чем нарушены жилищные права граждан муниципального образования, их право на жилище.</w:t>
      </w:r>
    </w:p>
    <w:p w:rsidR="002D1578" w:rsidRPr="002D1578" w:rsidRDefault="002D1578" w:rsidP="002D1578">
      <w:pPr>
        <w:spacing w:line="276" w:lineRule="auto"/>
        <w:ind w:left="567"/>
        <w:jc w:val="both"/>
        <w:rPr>
          <w:sz w:val="26"/>
          <w:szCs w:val="26"/>
        </w:rPr>
      </w:pPr>
      <w:r w:rsidRPr="002D1578">
        <w:rPr>
          <w:sz w:val="26"/>
          <w:szCs w:val="26"/>
        </w:rPr>
        <w:t xml:space="preserve">Обязанность по созданию маневренного жилищного фонда прямо предусмотрена законом, и не ставится в зависимость от каких-либо условий, в том числе нуждаемости и необходимости в конкретный период времени, что подтверждается сложившейся судебной практикой, в том числе Кассационным определением Шестого </w:t>
      </w:r>
      <w:r w:rsidRPr="002D1578">
        <w:rPr>
          <w:sz w:val="26"/>
          <w:szCs w:val="26"/>
        </w:rPr>
        <w:lastRenderedPageBreak/>
        <w:t>кассационного суда общей юрисдикции от 13.02.2020 № 88а-2808/2020.</w:t>
      </w:r>
    </w:p>
    <w:p w:rsidR="002D1578" w:rsidRDefault="002D1578" w:rsidP="002D1578">
      <w:pPr>
        <w:spacing w:line="276" w:lineRule="auto"/>
        <w:ind w:left="567"/>
        <w:jc w:val="both"/>
        <w:rPr>
          <w:sz w:val="26"/>
          <w:szCs w:val="26"/>
        </w:rPr>
      </w:pPr>
      <w:r w:rsidRPr="002D1578">
        <w:rPr>
          <w:sz w:val="26"/>
          <w:szCs w:val="26"/>
        </w:rPr>
        <w:t>Причинами и условиями выявленных нарушений является ненадлежащее исполнение своих должностных обязанностей сотрудниками администрации муниципального района Похвистневский, а также отсутствие должного контроля с Вашей стороны.</w:t>
      </w:r>
    </w:p>
    <w:p w:rsidR="002D1578" w:rsidRDefault="002D1578" w:rsidP="002D1578">
      <w:pPr>
        <w:spacing w:line="276" w:lineRule="auto"/>
        <w:ind w:left="567"/>
        <w:jc w:val="both"/>
        <w:rPr>
          <w:sz w:val="26"/>
          <w:szCs w:val="26"/>
        </w:rPr>
      </w:pPr>
    </w:p>
    <w:p w:rsidR="002D1578" w:rsidRPr="002D1578" w:rsidRDefault="006C05CF" w:rsidP="002D1578">
      <w:pPr>
        <w:spacing w:line="276" w:lineRule="auto"/>
        <w:ind w:left="567"/>
        <w:jc w:val="both"/>
        <w:rPr>
          <w:spacing w:val="-2"/>
          <w:sz w:val="26"/>
          <w:szCs w:val="26"/>
        </w:rPr>
      </w:pPr>
      <w:r w:rsidRPr="00494D20">
        <w:rPr>
          <w:b/>
          <w:spacing w:val="-2"/>
          <w:sz w:val="26"/>
          <w:szCs w:val="26"/>
        </w:rPr>
        <w:t>ВЫСТУПИЛ</w:t>
      </w:r>
      <w:r w:rsidR="008D4ACC" w:rsidRPr="00494D20">
        <w:rPr>
          <w:b/>
          <w:spacing w:val="-2"/>
          <w:sz w:val="26"/>
          <w:szCs w:val="26"/>
        </w:rPr>
        <w:t xml:space="preserve">: </w:t>
      </w:r>
      <w:proofErr w:type="spellStart"/>
      <w:r w:rsidR="004B7DBD" w:rsidRPr="00494D20">
        <w:rPr>
          <w:b/>
          <w:spacing w:val="-2"/>
          <w:sz w:val="26"/>
          <w:szCs w:val="26"/>
        </w:rPr>
        <w:t>Мамышев</w:t>
      </w:r>
      <w:proofErr w:type="spellEnd"/>
      <w:r w:rsidR="004B7DBD" w:rsidRPr="00494D20">
        <w:rPr>
          <w:b/>
          <w:spacing w:val="-2"/>
          <w:sz w:val="26"/>
          <w:szCs w:val="26"/>
        </w:rPr>
        <w:t xml:space="preserve"> М.К.</w:t>
      </w:r>
      <w:r w:rsidR="008D4ACC" w:rsidRPr="00494D20">
        <w:rPr>
          <w:b/>
          <w:spacing w:val="-2"/>
          <w:sz w:val="26"/>
          <w:szCs w:val="26"/>
        </w:rPr>
        <w:t xml:space="preserve"> </w:t>
      </w:r>
      <w:r w:rsidR="002D1578" w:rsidRPr="002D1578">
        <w:rPr>
          <w:spacing w:val="-2"/>
          <w:sz w:val="26"/>
          <w:szCs w:val="26"/>
        </w:rPr>
        <w:t>Н</w:t>
      </w:r>
      <w:r w:rsidR="002D1578" w:rsidRPr="002D1578">
        <w:rPr>
          <w:spacing w:val="-2"/>
          <w:sz w:val="26"/>
          <w:szCs w:val="26"/>
        </w:rPr>
        <w:t xml:space="preserve">а момент вынесения представления Администрацией муниципального района Похвистневский уже создан маневренный жилищный фонд, состоявший из одной квартиры, расположенной в селе </w:t>
      </w:r>
      <w:proofErr w:type="spellStart"/>
      <w:r w:rsidR="002D1578" w:rsidRPr="002D1578">
        <w:rPr>
          <w:spacing w:val="-2"/>
          <w:sz w:val="26"/>
          <w:szCs w:val="26"/>
        </w:rPr>
        <w:t>Подбельск</w:t>
      </w:r>
      <w:proofErr w:type="spellEnd"/>
      <w:r w:rsidR="002D1578" w:rsidRPr="002D1578">
        <w:rPr>
          <w:spacing w:val="-2"/>
          <w:sz w:val="26"/>
          <w:szCs w:val="26"/>
        </w:rPr>
        <w:t xml:space="preserve"> Похвистневского района. Ввиду отсутствия заявлений от жителей муниципального района на предоставление жилого помещения из маневренного жилищного фонда данная квартира более 4 лет не заселена жильцами, Администрация района в течение этого периода оплачивает коммунальные услуги, поддерживает в надлежащем техническом состоянии.</w:t>
      </w:r>
    </w:p>
    <w:p w:rsidR="004B7DBD" w:rsidRPr="001D5726" w:rsidRDefault="002D1578" w:rsidP="002D1578">
      <w:pPr>
        <w:spacing w:line="276" w:lineRule="auto"/>
        <w:ind w:left="567"/>
        <w:jc w:val="both"/>
        <w:rPr>
          <w:sz w:val="26"/>
          <w:szCs w:val="26"/>
        </w:rPr>
      </w:pPr>
      <w:r w:rsidRPr="002D1578">
        <w:rPr>
          <w:spacing w:val="-2"/>
          <w:sz w:val="26"/>
          <w:szCs w:val="26"/>
        </w:rPr>
        <w:t xml:space="preserve"> 29 августа Администрацией района началась вестись работа по приобретению 13 жилых квартир для дальнейшего предоставления гражданам, потерявшим единственное жилье в результате  пожара. На 5 октября 2022 года, в соответствии с Федеральным законом 44-ФЗ «О контрактной системе в сфере закупок товаров, работ, услуг для обеспечения государственных и муниципальных нужд», приобретено 5 квартир, по 9 квартирам торги не состоялись. Только жильцы двух квартир обратились с заявлением на предоставление им квартир из маневренного жилищного фонда.</w:t>
      </w:r>
    </w:p>
    <w:p w:rsidR="002D1578" w:rsidRDefault="002D1578" w:rsidP="00054AF0">
      <w:pPr>
        <w:spacing w:line="276" w:lineRule="auto"/>
        <w:ind w:left="567"/>
        <w:jc w:val="both"/>
        <w:rPr>
          <w:b/>
          <w:spacing w:val="-2"/>
          <w:sz w:val="26"/>
          <w:szCs w:val="26"/>
        </w:rPr>
      </w:pPr>
    </w:p>
    <w:p w:rsidR="00054AF0" w:rsidRPr="00494D20" w:rsidRDefault="001829EF" w:rsidP="00054AF0">
      <w:pPr>
        <w:spacing w:line="276" w:lineRule="auto"/>
        <w:ind w:left="567"/>
        <w:jc w:val="both"/>
        <w:rPr>
          <w:sz w:val="26"/>
          <w:szCs w:val="26"/>
        </w:rPr>
      </w:pPr>
      <w:r w:rsidRPr="00494D20">
        <w:rPr>
          <w:b/>
          <w:spacing w:val="-2"/>
          <w:sz w:val="26"/>
          <w:szCs w:val="26"/>
        </w:rPr>
        <w:t>ВЫСТУПИЛ</w:t>
      </w:r>
      <w:r w:rsidR="00054AF0" w:rsidRPr="00494D20">
        <w:rPr>
          <w:b/>
          <w:spacing w:val="-2"/>
          <w:sz w:val="26"/>
          <w:szCs w:val="26"/>
        </w:rPr>
        <w:t>А</w:t>
      </w:r>
      <w:r w:rsidRPr="00494D20">
        <w:rPr>
          <w:b/>
          <w:spacing w:val="-2"/>
          <w:sz w:val="26"/>
          <w:szCs w:val="26"/>
        </w:rPr>
        <w:t xml:space="preserve">: </w:t>
      </w:r>
      <w:proofErr w:type="spellStart"/>
      <w:r w:rsidR="00054AF0" w:rsidRPr="00494D20">
        <w:rPr>
          <w:b/>
          <w:spacing w:val="-2"/>
          <w:sz w:val="26"/>
          <w:szCs w:val="26"/>
        </w:rPr>
        <w:t>Дерюжова</w:t>
      </w:r>
      <w:proofErr w:type="spellEnd"/>
      <w:r w:rsidR="00054AF0" w:rsidRPr="00494D20">
        <w:rPr>
          <w:b/>
          <w:spacing w:val="-2"/>
          <w:sz w:val="26"/>
          <w:szCs w:val="26"/>
        </w:rPr>
        <w:t xml:space="preserve"> И.Т.</w:t>
      </w:r>
      <w:r w:rsidR="00C0613D" w:rsidRPr="00494D20">
        <w:rPr>
          <w:spacing w:val="-2"/>
          <w:sz w:val="26"/>
          <w:szCs w:val="26"/>
        </w:rPr>
        <w:t xml:space="preserve"> </w:t>
      </w:r>
      <w:r w:rsidR="0068096F" w:rsidRPr="00494D20">
        <w:rPr>
          <w:spacing w:val="-2"/>
          <w:sz w:val="26"/>
          <w:szCs w:val="26"/>
        </w:rPr>
        <w:t xml:space="preserve">с предложением </w:t>
      </w:r>
      <w:r w:rsidR="002D1578" w:rsidRPr="002D1578">
        <w:rPr>
          <w:spacing w:val="-2"/>
          <w:sz w:val="26"/>
          <w:szCs w:val="26"/>
        </w:rPr>
        <w:t>приня</w:t>
      </w:r>
      <w:r w:rsidR="002D1578">
        <w:rPr>
          <w:spacing w:val="-2"/>
          <w:sz w:val="26"/>
          <w:szCs w:val="26"/>
        </w:rPr>
        <w:t>ть</w:t>
      </w:r>
      <w:r w:rsidR="002D1578" w:rsidRPr="002D1578">
        <w:rPr>
          <w:spacing w:val="-2"/>
          <w:sz w:val="26"/>
          <w:szCs w:val="26"/>
        </w:rPr>
        <w:t xml:space="preserve"> к сведению требования </w:t>
      </w:r>
      <w:proofErr w:type="gramStart"/>
      <w:r w:rsidR="002D1578" w:rsidRPr="002D1578">
        <w:rPr>
          <w:spacing w:val="-2"/>
          <w:sz w:val="26"/>
          <w:szCs w:val="26"/>
        </w:rPr>
        <w:t>прокуратуры</w:t>
      </w:r>
      <w:proofErr w:type="gramEnd"/>
      <w:r w:rsidR="002D1578" w:rsidRPr="002D1578">
        <w:rPr>
          <w:spacing w:val="-2"/>
          <w:sz w:val="26"/>
          <w:szCs w:val="26"/>
        </w:rPr>
        <w:t xml:space="preserve"> обозначенные в представлении</w:t>
      </w:r>
      <w:r w:rsidR="002D1578">
        <w:rPr>
          <w:spacing w:val="-2"/>
          <w:sz w:val="26"/>
          <w:szCs w:val="26"/>
        </w:rPr>
        <w:t>.</w:t>
      </w:r>
    </w:p>
    <w:p w:rsidR="002D1578" w:rsidRDefault="008C799E" w:rsidP="002D1578">
      <w:pPr>
        <w:spacing w:line="276" w:lineRule="auto"/>
        <w:ind w:left="567"/>
        <w:jc w:val="both"/>
        <w:rPr>
          <w:b/>
          <w:sz w:val="26"/>
          <w:szCs w:val="26"/>
        </w:rPr>
      </w:pPr>
      <w:r w:rsidRPr="00494D20">
        <w:rPr>
          <w:b/>
          <w:bCs/>
          <w:sz w:val="26"/>
          <w:szCs w:val="26"/>
        </w:rPr>
        <w:t xml:space="preserve">РЕШИЛИ:                                                                                </w:t>
      </w:r>
      <w:r w:rsidR="00CF25C0" w:rsidRPr="00494D20">
        <w:rPr>
          <w:b/>
          <w:bCs/>
          <w:sz w:val="26"/>
          <w:szCs w:val="26"/>
        </w:rPr>
        <w:t xml:space="preserve">  </w:t>
      </w:r>
      <w:r w:rsidRPr="00494D20">
        <w:rPr>
          <w:b/>
          <w:bCs/>
          <w:sz w:val="26"/>
          <w:szCs w:val="26"/>
        </w:rPr>
        <w:t xml:space="preserve">   </w:t>
      </w:r>
      <w:proofErr w:type="gramStart"/>
      <w:r w:rsidR="00CB5713" w:rsidRPr="00494D20">
        <w:rPr>
          <w:b/>
          <w:bCs/>
          <w:sz w:val="26"/>
          <w:szCs w:val="26"/>
        </w:rPr>
        <w:t>-</w:t>
      </w:r>
      <w:r w:rsidR="007C61B1" w:rsidRPr="00494D20">
        <w:rPr>
          <w:b/>
          <w:bCs/>
          <w:sz w:val="26"/>
          <w:szCs w:val="26"/>
        </w:rPr>
        <w:t>с</w:t>
      </w:r>
      <w:proofErr w:type="gramEnd"/>
      <w:r w:rsidR="007C61B1" w:rsidRPr="00494D20">
        <w:rPr>
          <w:b/>
          <w:bCs/>
          <w:sz w:val="26"/>
          <w:szCs w:val="26"/>
        </w:rPr>
        <w:t xml:space="preserve">читать данное представление </w:t>
      </w:r>
      <w:proofErr w:type="spellStart"/>
      <w:r w:rsidR="007C61B1" w:rsidRPr="00494D20">
        <w:rPr>
          <w:b/>
          <w:bCs/>
          <w:sz w:val="26"/>
          <w:szCs w:val="26"/>
        </w:rPr>
        <w:t>Похвистневской</w:t>
      </w:r>
      <w:proofErr w:type="spellEnd"/>
      <w:r w:rsidR="007C61B1" w:rsidRPr="00494D20">
        <w:rPr>
          <w:b/>
          <w:bCs/>
          <w:sz w:val="26"/>
          <w:szCs w:val="26"/>
        </w:rPr>
        <w:t xml:space="preserve"> межрайонной прокуратуры рассмотренным;                                                                                                                             </w:t>
      </w:r>
      <w:r w:rsidR="007C61B1" w:rsidRPr="002D1578">
        <w:rPr>
          <w:b/>
          <w:bCs/>
          <w:sz w:val="26"/>
          <w:szCs w:val="26"/>
        </w:rPr>
        <w:t>-</w:t>
      </w:r>
      <w:r w:rsidR="002D1578" w:rsidRPr="002D1578">
        <w:rPr>
          <w:b/>
          <w:spacing w:val="-2"/>
          <w:sz w:val="26"/>
          <w:szCs w:val="26"/>
        </w:rPr>
        <w:t xml:space="preserve"> </w:t>
      </w:r>
      <w:r w:rsidR="002D1578" w:rsidRPr="002D1578">
        <w:rPr>
          <w:b/>
          <w:spacing w:val="-2"/>
          <w:sz w:val="26"/>
          <w:szCs w:val="26"/>
        </w:rPr>
        <w:t>принять к сведению требования прокуратуры обозначенные в представлении.</w:t>
      </w:r>
      <w:r w:rsidR="002D1578" w:rsidRPr="002D1578">
        <w:rPr>
          <w:b/>
          <w:sz w:val="26"/>
          <w:szCs w:val="26"/>
        </w:rPr>
        <w:t xml:space="preserve"> </w:t>
      </w:r>
    </w:p>
    <w:p w:rsidR="002D1578" w:rsidRDefault="002D1578" w:rsidP="002D1578">
      <w:pPr>
        <w:spacing w:line="276" w:lineRule="auto"/>
        <w:ind w:left="567"/>
        <w:jc w:val="both"/>
        <w:rPr>
          <w:b/>
          <w:sz w:val="26"/>
          <w:szCs w:val="26"/>
        </w:rPr>
      </w:pPr>
    </w:p>
    <w:p w:rsidR="001D5726" w:rsidRPr="004A6AC8" w:rsidRDefault="00C95B1A" w:rsidP="002D1578">
      <w:pPr>
        <w:spacing w:line="276" w:lineRule="auto"/>
        <w:ind w:left="567"/>
        <w:jc w:val="both"/>
        <w:rPr>
          <w:sz w:val="26"/>
          <w:szCs w:val="26"/>
        </w:rPr>
      </w:pPr>
      <w:r w:rsidRPr="002D1578">
        <w:rPr>
          <w:b/>
          <w:sz w:val="26"/>
          <w:szCs w:val="26"/>
        </w:rPr>
        <w:t>«за» - единогласно.</w:t>
      </w:r>
    </w:p>
    <w:p w:rsidR="001D5726" w:rsidRDefault="002D1578" w:rsidP="00E53E0E">
      <w:pPr>
        <w:pStyle w:val="2"/>
        <w:shd w:val="clear" w:color="auto" w:fill="auto"/>
        <w:tabs>
          <w:tab w:val="left" w:pos="1165"/>
        </w:tabs>
        <w:spacing w:after="0" w:line="276" w:lineRule="auto"/>
        <w:ind w:right="20" w:firstLine="0"/>
        <w:jc w:val="both"/>
        <w:rPr>
          <w:b/>
          <w:sz w:val="26"/>
          <w:szCs w:val="26"/>
        </w:rPr>
      </w:pPr>
      <w:r>
        <w:rPr>
          <w:b/>
          <w:sz w:val="26"/>
          <w:szCs w:val="26"/>
        </w:rPr>
        <w:t xml:space="preserve">   </w:t>
      </w:r>
    </w:p>
    <w:p w:rsidR="00572C60" w:rsidRPr="00494D20" w:rsidRDefault="001D5726" w:rsidP="00E53E0E">
      <w:pPr>
        <w:pStyle w:val="2"/>
        <w:shd w:val="clear" w:color="auto" w:fill="auto"/>
        <w:tabs>
          <w:tab w:val="left" w:pos="1165"/>
        </w:tabs>
        <w:spacing w:after="0" w:line="276" w:lineRule="auto"/>
        <w:ind w:right="20" w:firstLine="0"/>
        <w:jc w:val="both"/>
        <w:rPr>
          <w:b/>
          <w:sz w:val="26"/>
          <w:szCs w:val="26"/>
        </w:rPr>
      </w:pPr>
      <w:r>
        <w:rPr>
          <w:b/>
          <w:sz w:val="26"/>
          <w:szCs w:val="26"/>
        </w:rPr>
        <w:t xml:space="preserve">     </w:t>
      </w:r>
      <w:r w:rsidR="00054AF0" w:rsidRPr="00494D20">
        <w:rPr>
          <w:b/>
          <w:sz w:val="26"/>
          <w:szCs w:val="26"/>
        </w:rPr>
        <w:t xml:space="preserve"> П</w:t>
      </w:r>
      <w:r w:rsidR="0095343D" w:rsidRPr="00494D20">
        <w:rPr>
          <w:b/>
          <w:sz w:val="26"/>
          <w:szCs w:val="26"/>
        </w:rPr>
        <w:t>редседател</w:t>
      </w:r>
      <w:r w:rsidR="00054AF0" w:rsidRPr="00494D20">
        <w:rPr>
          <w:b/>
          <w:sz w:val="26"/>
          <w:szCs w:val="26"/>
        </w:rPr>
        <w:t>ь</w:t>
      </w:r>
      <w:r w:rsidR="00E53E0E" w:rsidRPr="00494D20">
        <w:rPr>
          <w:b/>
          <w:sz w:val="26"/>
          <w:szCs w:val="26"/>
        </w:rPr>
        <w:t xml:space="preserve"> </w:t>
      </w:r>
      <w:r w:rsidR="00572C60" w:rsidRPr="00494D20">
        <w:rPr>
          <w:b/>
          <w:sz w:val="26"/>
          <w:szCs w:val="26"/>
        </w:rPr>
        <w:t xml:space="preserve"> комиссии                                             </w:t>
      </w:r>
      <w:proofErr w:type="spellStart"/>
      <w:r w:rsidR="00054AF0" w:rsidRPr="00494D20">
        <w:rPr>
          <w:b/>
          <w:sz w:val="26"/>
          <w:szCs w:val="26"/>
        </w:rPr>
        <w:t>И.Т.Дерюжова</w:t>
      </w:r>
      <w:proofErr w:type="spellEnd"/>
    </w:p>
    <w:p w:rsidR="00054AF0" w:rsidRPr="00494D20" w:rsidRDefault="002D1578" w:rsidP="002D1578">
      <w:pPr>
        <w:pStyle w:val="ab"/>
        <w:rPr>
          <w:sz w:val="26"/>
          <w:szCs w:val="26"/>
        </w:rPr>
      </w:pPr>
      <w:r>
        <w:rPr>
          <w:rFonts w:eastAsia="Times New Roman"/>
          <w:b/>
          <w:bCs/>
          <w:spacing w:val="3"/>
          <w:sz w:val="26"/>
          <w:szCs w:val="26"/>
        </w:rPr>
        <w:t xml:space="preserve">     </w:t>
      </w:r>
      <w:proofErr w:type="spellStart"/>
      <w:r w:rsidR="00EB6B43" w:rsidRPr="00494D20">
        <w:rPr>
          <w:sz w:val="26"/>
          <w:szCs w:val="26"/>
        </w:rPr>
        <w:t>Члены</w:t>
      </w:r>
      <w:r w:rsidR="0095343D" w:rsidRPr="00494D20">
        <w:rPr>
          <w:sz w:val="26"/>
          <w:szCs w:val="26"/>
        </w:rPr>
        <w:t>комиссии</w:t>
      </w:r>
      <w:proofErr w:type="spellEnd"/>
      <w:r w:rsidR="0095343D" w:rsidRPr="00494D20">
        <w:rPr>
          <w:sz w:val="26"/>
          <w:szCs w:val="26"/>
        </w:rPr>
        <w:t>:</w:t>
      </w:r>
      <w:r w:rsidR="00EB6B43" w:rsidRPr="00494D20">
        <w:rPr>
          <w:sz w:val="26"/>
          <w:szCs w:val="26"/>
        </w:rPr>
        <w:t xml:space="preserve">  </w:t>
      </w:r>
    </w:p>
    <w:p w:rsidR="00054AF0" w:rsidRPr="00494D20" w:rsidRDefault="00494D20" w:rsidP="00054AF0">
      <w:pPr>
        <w:pStyle w:val="ab"/>
        <w:ind w:left="567"/>
        <w:rPr>
          <w:sz w:val="26"/>
          <w:szCs w:val="26"/>
        </w:rPr>
      </w:pPr>
      <w:r w:rsidRPr="00494D20">
        <w:rPr>
          <w:sz w:val="26"/>
          <w:szCs w:val="26"/>
        </w:rPr>
        <w:t xml:space="preserve">Черкасов С.В. </w:t>
      </w:r>
      <w:r w:rsidR="00EB6B43" w:rsidRPr="00494D20">
        <w:rPr>
          <w:sz w:val="26"/>
          <w:szCs w:val="26"/>
        </w:rPr>
        <w:t xml:space="preserve">                                                                              </w:t>
      </w:r>
    </w:p>
    <w:p w:rsidR="00494D20" w:rsidRPr="00494D20" w:rsidRDefault="00EB6B43" w:rsidP="00054AF0">
      <w:pPr>
        <w:pStyle w:val="ab"/>
        <w:ind w:left="567"/>
        <w:rPr>
          <w:sz w:val="26"/>
          <w:szCs w:val="26"/>
        </w:rPr>
      </w:pPr>
      <w:r w:rsidRPr="00494D20">
        <w:rPr>
          <w:sz w:val="26"/>
          <w:szCs w:val="26"/>
        </w:rPr>
        <w:t xml:space="preserve">Денисова О.А.                                 </w:t>
      </w:r>
    </w:p>
    <w:p w:rsidR="00494D20" w:rsidRPr="00494D20" w:rsidRDefault="00EB6B43" w:rsidP="00054AF0">
      <w:pPr>
        <w:pStyle w:val="ab"/>
        <w:ind w:left="567"/>
        <w:rPr>
          <w:sz w:val="26"/>
          <w:szCs w:val="26"/>
        </w:rPr>
      </w:pPr>
      <w:proofErr w:type="spellStart"/>
      <w:r w:rsidRPr="00494D20">
        <w:rPr>
          <w:sz w:val="26"/>
          <w:szCs w:val="26"/>
        </w:rPr>
        <w:t>Заляльдинова</w:t>
      </w:r>
      <w:proofErr w:type="spellEnd"/>
      <w:r w:rsidRPr="00494D20">
        <w:rPr>
          <w:sz w:val="26"/>
          <w:szCs w:val="26"/>
        </w:rPr>
        <w:t xml:space="preserve"> Г.Д.                                                                 </w:t>
      </w:r>
    </w:p>
    <w:p w:rsidR="00494D20" w:rsidRPr="00494D20" w:rsidRDefault="00EB6B43" w:rsidP="00054AF0">
      <w:pPr>
        <w:pStyle w:val="ab"/>
        <w:ind w:left="567"/>
        <w:rPr>
          <w:sz w:val="26"/>
          <w:szCs w:val="26"/>
        </w:rPr>
      </w:pPr>
      <w:r w:rsidRPr="00494D20">
        <w:rPr>
          <w:sz w:val="26"/>
          <w:szCs w:val="26"/>
        </w:rPr>
        <w:t xml:space="preserve">Пантелеева Л.М.                     </w:t>
      </w:r>
      <w:r w:rsidR="00E53E0E" w:rsidRPr="00494D20">
        <w:rPr>
          <w:sz w:val="26"/>
          <w:szCs w:val="26"/>
        </w:rPr>
        <w:t xml:space="preserve">  </w:t>
      </w:r>
    </w:p>
    <w:p w:rsidR="00494D20" w:rsidRPr="00494D20" w:rsidRDefault="00EB6B43" w:rsidP="00054AF0">
      <w:pPr>
        <w:pStyle w:val="ab"/>
        <w:ind w:left="567"/>
        <w:rPr>
          <w:sz w:val="26"/>
          <w:szCs w:val="26"/>
        </w:rPr>
      </w:pPr>
      <w:r w:rsidRPr="00494D20">
        <w:rPr>
          <w:sz w:val="26"/>
          <w:szCs w:val="26"/>
        </w:rPr>
        <w:t xml:space="preserve">Макарова Е.И.             </w:t>
      </w:r>
      <w:r w:rsidR="00E53E0E" w:rsidRPr="00494D20">
        <w:rPr>
          <w:sz w:val="26"/>
          <w:szCs w:val="26"/>
        </w:rPr>
        <w:t xml:space="preserve">         </w:t>
      </w:r>
      <w:r w:rsidRPr="00494D20">
        <w:rPr>
          <w:sz w:val="26"/>
          <w:szCs w:val="26"/>
        </w:rPr>
        <w:t xml:space="preserve">   </w:t>
      </w:r>
    </w:p>
    <w:p w:rsidR="00572C60" w:rsidRPr="00494D20" w:rsidRDefault="00EB6B43" w:rsidP="00054AF0">
      <w:pPr>
        <w:pStyle w:val="ab"/>
        <w:ind w:left="567"/>
        <w:rPr>
          <w:sz w:val="26"/>
          <w:szCs w:val="26"/>
        </w:rPr>
      </w:pPr>
      <w:r w:rsidRPr="00494D20">
        <w:rPr>
          <w:sz w:val="26"/>
          <w:szCs w:val="26"/>
        </w:rPr>
        <w:t>Борисова Н.Н.</w:t>
      </w:r>
    </w:p>
    <w:p w:rsidR="00494D20" w:rsidRPr="00494D20" w:rsidRDefault="00494D20" w:rsidP="00054AF0">
      <w:pPr>
        <w:pStyle w:val="ab"/>
        <w:ind w:left="567"/>
        <w:rPr>
          <w:sz w:val="26"/>
          <w:szCs w:val="26"/>
        </w:rPr>
      </w:pPr>
      <w:r w:rsidRPr="00494D20">
        <w:rPr>
          <w:sz w:val="26"/>
          <w:szCs w:val="26"/>
        </w:rPr>
        <w:t>Самойлова Т.И.</w:t>
      </w:r>
    </w:p>
    <w:p w:rsidR="00494D20" w:rsidRPr="00494D20" w:rsidRDefault="00494D20" w:rsidP="00054AF0">
      <w:pPr>
        <w:pStyle w:val="ab"/>
        <w:ind w:left="567"/>
        <w:rPr>
          <w:sz w:val="26"/>
          <w:szCs w:val="26"/>
        </w:rPr>
      </w:pPr>
      <w:r w:rsidRPr="00494D20">
        <w:rPr>
          <w:sz w:val="26"/>
          <w:szCs w:val="26"/>
        </w:rPr>
        <w:t>Николаева Е.В.</w:t>
      </w:r>
    </w:p>
    <w:p w:rsidR="00494D20" w:rsidRPr="00494D20" w:rsidRDefault="00494D20" w:rsidP="00054AF0">
      <w:pPr>
        <w:pStyle w:val="ab"/>
        <w:ind w:left="567"/>
        <w:rPr>
          <w:b/>
          <w:sz w:val="26"/>
          <w:szCs w:val="26"/>
        </w:rPr>
      </w:pPr>
      <w:proofErr w:type="spellStart"/>
      <w:r w:rsidRPr="00494D20">
        <w:rPr>
          <w:sz w:val="26"/>
          <w:szCs w:val="26"/>
        </w:rPr>
        <w:t>Ятманкин</w:t>
      </w:r>
      <w:proofErr w:type="spellEnd"/>
      <w:r w:rsidRPr="00494D20">
        <w:rPr>
          <w:sz w:val="26"/>
          <w:szCs w:val="26"/>
        </w:rPr>
        <w:t xml:space="preserve"> В.А. </w:t>
      </w:r>
      <w:bookmarkStart w:id="0" w:name="_GoBack"/>
      <w:bookmarkEnd w:id="0"/>
    </w:p>
    <w:p w:rsidR="007124F1" w:rsidRPr="00494D20" w:rsidRDefault="001D5726" w:rsidP="00054AF0">
      <w:pPr>
        <w:pStyle w:val="ab"/>
        <w:rPr>
          <w:rFonts w:eastAsia="Times New Roman"/>
          <w:sz w:val="26"/>
          <w:szCs w:val="26"/>
        </w:rPr>
        <w:sectPr w:rsidR="007124F1" w:rsidRPr="00494D20" w:rsidSect="00317AC2">
          <w:type w:val="continuous"/>
          <w:pgSz w:w="11909" w:h="16834"/>
          <w:pgMar w:top="1440" w:right="710" w:bottom="1440" w:left="1080" w:header="720" w:footer="720" w:gutter="0"/>
          <w:cols w:space="60"/>
          <w:noEndnote/>
          <w:docGrid w:linePitch="272"/>
        </w:sectPr>
      </w:pPr>
      <w:r>
        <w:rPr>
          <w:rFonts w:eastAsia="Times New Roman"/>
          <w:sz w:val="26"/>
          <w:szCs w:val="26"/>
        </w:rPr>
        <w:t xml:space="preserve">   </w:t>
      </w:r>
    </w:p>
    <w:p w:rsidR="00357BBA" w:rsidRPr="00997EDD" w:rsidRDefault="00357BBA" w:rsidP="002D1578">
      <w:pPr>
        <w:tabs>
          <w:tab w:val="left" w:pos="4253"/>
          <w:tab w:val="left" w:pos="8647"/>
        </w:tabs>
        <w:spacing w:after="200" w:line="276" w:lineRule="auto"/>
        <w:ind w:right="2366"/>
        <w:rPr>
          <w:b/>
          <w:bCs/>
          <w:sz w:val="22"/>
          <w:szCs w:val="22"/>
        </w:rPr>
      </w:pPr>
    </w:p>
    <w:p w:rsidR="001304E4" w:rsidRPr="00997EDD" w:rsidRDefault="001304E4" w:rsidP="00505CEF">
      <w:pPr>
        <w:tabs>
          <w:tab w:val="left" w:pos="8647"/>
        </w:tabs>
        <w:spacing w:after="200" w:line="276" w:lineRule="auto"/>
        <w:ind w:left="-851" w:right="948" w:firstLine="1556"/>
        <w:rPr>
          <w:spacing w:val="-15"/>
          <w:sz w:val="22"/>
          <w:szCs w:val="22"/>
        </w:rPr>
        <w:sectPr w:rsidR="001304E4" w:rsidRPr="00997EDD">
          <w:pgSz w:w="11909" w:h="16834"/>
          <w:pgMar w:top="1440" w:right="1297" w:bottom="720" w:left="1867" w:header="720" w:footer="720" w:gutter="0"/>
          <w:cols w:space="60"/>
          <w:noEndnote/>
        </w:sectPr>
      </w:pPr>
    </w:p>
    <w:p w:rsidR="001304E4" w:rsidRDefault="001304E4" w:rsidP="00005ED3">
      <w:pPr>
        <w:framePr w:h="2265" w:hSpace="10080" w:wrap="notBeside" w:vAnchor="text" w:hAnchor="margin" w:x="3151" w:y="1"/>
        <w:spacing w:line="276" w:lineRule="auto"/>
        <w:rPr>
          <w:sz w:val="24"/>
          <w:szCs w:val="24"/>
        </w:rPr>
      </w:pPr>
    </w:p>
    <w:p w:rsidR="001304E4" w:rsidRDefault="001304E4" w:rsidP="00005ED3">
      <w:pPr>
        <w:framePr w:w="8685" w:h="735" w:hRule="exact" w:hSpace="10080" w:wrap="notBeside" w:vAnchor="text" w:hAnchor="margin" w:x="16" w:y="466"/>
        <w:shd w:val="clear" w:color="auto" w:fill="FFFFFF"/>
        <w:tabs>
          <w:tab w:val="left" w:pos="4440"/>
          <w:tab w:val="left" w:leader="underscore" w:pos="6030"/>
          <w:tab w:val="left" w:pos="7050"/>
        </w:tabs>
        <w:spacing w:before="105" w:line="276" w:lineRule="auto"/>
        <w:sectPr w:rsidR="001304E4">
          <w:type w:val="continuous"/>
          <w:pgSz w:w="11909" w:h="16834"/>
          <w:pgMar w:top="1440" w:right="1297" w:bottom="720" w:left="1867" w:header="720" w:footer="720" w:gutter="0"/>
          <w:cols w:space="720"/>
          <w:noEndnote/>
        </w:sectPr>
      </w:pPr>
    </w:p>
    <w:p w:rsidR="002971A0" w:rsidRDefault="002971A0" w:rsidP="00D253C5">
      <w:pPr>
        <w:shd w:val="clear" w:color="auto" w:fill="FFFFFF"/>
        <w:spacing w:before="4125" w:line="276" w:lineRule="auto"/>
      </w:pPr>
    </w:p>
    <w:sectPr w:rsidR="002971A0" w:rsidSect="001304E4">
      <w:type w:val="continuous"/>
      <w:pgSz w:w="11909" w:h="16834"/>
      <w:pgMar w:top="1440" w:right="1297" w:bottom="720" w:left="186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C2070F4"/>
    <w:lvl w:ilvl="0">
      <w:numFmt w:val="bullet"/>
      <w:lvlText w:val="*"/>
      <w:lvlJc w:val="left"/>
    </w:lvl>
  </w:abstractNum>
  <w:abstractNum w:abstractNumId="1">
    <w:nsid w:val="075F7F3C"/>
    <w:multiLevelType w:val="hybridMultilevel"/>
    <w:tmpl w:val="1492A508"/>
    <w:lvl w:ilvl="0" w:tplc="97F8A514">
      <w:start w:val="1"/>
      <w:numFmt w:val="bullet"/>
      <w:lvlText w:val=""/>
      <w:lvlJc w:val="left"/>
      <w:pPr>
        <w:ind w:left="675" w:hanging="360"/>
      </w:pPr>
      <w:rPr>
        <w:rFonts w:ascii="Symbol" w:hAnsi="Symbol" w:hint="default"/>
        <w:sz w:val="20"/>
        <w:szCs w:val="20"/>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
    <w:nsid w:val="08DA3F29"/>
    <w:multiLevelType w:val="multilevel"/>
    <w:tmpl w:val="8DFA1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0D3264"/>
    <w:multiLevelType w:val="singleLevel"/>
    <w:tmpl w:val="D8ACF88C"/>
    <w:lvl w:ilvl="0">
      <w:start w:val="5"/>
      <w:numFmt w:val="decimal"/>
      <w:lvlText w:val="%1."/>
      <w:legacy w:legacy="1" w:legacySpace="0" w:legacyIndent="346"/>
      <w:lvlJc w:val="left"/>
      <w:rPr>
        <w:rFonts w:ascii="Times New Roman" w:hAnsi="Times New Roman" w:cs="Times New Roman" w:hint="default"/>
      </w:rPr>
    </w:lvl>
  </w:abstractNum>
  <w:abstractNum w:abstractNumId="4">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D4D449F"/>
    <w:multiLevelType w:val="singleLevel"/>
    <w:tmpl w:val="6FE083CE"/>
    <w:lvl w:ilvl="0">
      <w:start w:val="1"/>
      <w:numFmt w:val="decimal"/>
      <w:lvlText w:val="%1."/>
      <w:legacy w:legacy="1" w:legacySpace="0" w:legacyIndent="396"/>
      <w:lvlJc w:val="left"/>
      <w:rPr>
        <w:rFonts w:ascii="Times New Roman" w:hAnsi="Times New Roman" w:cs="Times New Roman" w:hint="default"/>
      </w:rPr>
    </w:lvl>
  </w:abstractNum>
  <w:abstractNum w:abstractNumId="6">
    <w:nsid w:val="30A9029E"/>
    <w:multiLevelType w:val="multilevel"/>
    <w:tmpl w:val="3996A5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E256AF"/>
    <w:multiLevelType w:val="multilevel"/>
    <w:tmpl w:val="9B2200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E039C5"/>
    <w:multiLevelType w:val="multilevel"/>
    <w:tmpl w:val="F45288EC"/>
    <w:lvl w:ilvl="0">
      <w:start w:val="1"/>
      <w:numFmt w:val="decimal"/>
      <w:lvlText w:val="%1."/>
      <w:lvlJc w:val="left"/>
      <w:rPr>
        <w:rFonts w:ascii="Sylfaen" w:eastAsia="Sylfaen" w:hAnsi="Sylfaen" w:cs="Sylfae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5466CA"/>
    <w:multiLevelType w:val="multilevel"/>
    <w:tmpl w:val="660C6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9C45F3"/>
    <w:multiLevelType w:val="multilevel"/>
    <w:tmpl w:val="850A3B8C"/>
    <w:lvl w:ilvl="0">
      <w:start w:val="2021"/>
      <w:numFmt w:val="decimal"/>
      <w:lvlText w:val="29.09.%1"/>
      <w:lvlJc w:val="left"/>
      <w:rPr>
        <w:rFonts w:ascii="Times New Roman" w:eastAsia="Times New Roman" w:hAnsi="Times New Roman" w:cs="Times New Roman"/>
        <w:b/>
        <w:bCs/>
        <w:i w:val="0"/>
        <w:iCs w:val="0"/>
        <w:smallCaps w:val="0"/>
        <w:strike w:val="0"/>
        <w:color w:val="000000"/>
        <w:spacing w:val="3"/>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351416"/>
    <w:multiLevelType w:val="hybridMultilevel"/>
    <w:tmpl w:val="6E483BE2"/>
    <w:lvl w:ilvl="0" w:tplc="485EB6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3356BBA"/>
    <w:multiLevelType w:val="multilevel"/>
    <w:tmpl w:val="359607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6"/>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2C44AC"/>
    <w:multiLevelType w:val="singleLevel"/>
    <w:tmpl w:val="72BC0F8E"/>
    <w:lvl w:ilvl="0">
      <w:start w:val="8"/>
      <w:numFmt w:val="decimal"/>
      <w:lvlText w:val="%1."/>
      <w:legacy w:legacy="1" w:legacySpace="0" w:legacyIndent="424"/>
      <w:lvlJc w:val="left"/>
      <w:rPr>
        <w:rFonts w:ascii="Times New Roman" w:hAnsi="Times New Roman" w:cs="Times New Roman" w:hint="default"/>
      </w:rPr>
    </w:lvl>
  </w:abstractNum>
  <w:abstractNum w:abstractNumId="14">
    <w:nsid w:val="5E035325"/>
    <w:multiLevelType w:val="singleLevel"/>
    <w:tmpl w:val="0572225A"/>
    <w:lvl w:ilvl="0">
      <w:start w:val="1"/>
      <w:numFmt w:val="decimal"/>
      <w:lvlText w:val="%1."/>
      <w:legacy w:legacy="1" w:legacySpace="0" w:legacyIndent="615"/>
      <w:lvlJc w:val="left"/>
      <w:rPr>
        <w:rFonts w:ascii="Times New Roman" w:hAnsi="Times New Roman" w:cs="Times New Roman" w:hint="default"/>
      </w:rPr>
    </w:lvl>
  </w:abstractNum>
  <w:abstractNum w:abstractNumId="15">
    <w:nsid w:val="5F411BF1"/>
    <w:multiLevelType w:val="multilevel"/>
    <w:tmpl w:val="4C140096"/>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886619"/>
    <w:multiLevelType w:val="multilevel"/>
    <w:tmpl w:val="14BA72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8F26C6"/>
    <w:multiLevelType w:val="multilevel"/>
    <w:tmpl w:val="B5643CBC"/>
    <w:lvl w:ilvl="0">
      <w:start w:val="2021"/>
      <w:numFmt w:val="decimal"/>
      <w:lvlText w:val="15.11.%1"/>
      <w:lvlJc w:val="left"/>
      <w:rPr>
        <w:rFonts w:ascii="Times New Roman" w:eastAsia="Times New Roman" w:hAnsi="Times New Roman" w:cs="Times New Roman"/>
        <w:b w:val="0"/>
        <w:bCs/>
        <w:i w:val="0"/>
        <w:iCs w:val="0"/>
        <w:smallCaps w:val="0"/>
        <w:strike w:val="0"/>
        <w:color w:val="000000"/>
        <w:spacing w:val="2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B9E65ED"/>
    <w:multiLevelType w:val="multilevel"/>
    <w:tmpl w:val="27E8380E"/>
    <w:lvl w:ilvl="0">
      <w:start w:val="1"/>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E667441"/>
    <w:multiLevelType w:val="multilevel"/>
    <w:tmpl w:val="5E9A9F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
  </w:num>
  <w:num w:numId="5">
    <w:abstractNumId w:val="0"/>
    <w:lvlOverride w:ilvl="0">
      <w:lvl w:ilvl="0">
        <w:start w:val="65535"/>
        <w:numFmt w:val="bullet"/>
        <w:lvlText w:val="-"/>
        <w:legacy w:legacy="1" w:legacySpace="0" w:legacyIndent="324"/>
        <w:lvlJc w:val="left"/>
        <w:rPr>
          <w:rFonts w:ascii="Times New Roman" w:hAnsi="Times New Roman" w:cs="Times New Roman" w:hint="default"/>
        </w:rPr>
      </w:lvl>
    </w:lvlOverride>
  </w:num>
  <w:num w:numId="6">
    <w:abstractNumId w:val="1"/>
  </w:num>
  <w:num w:numId="7">
    <w:abstractNumId w:val="11"/>
  </w:num>
  <w:num w:numId="8">
    <w:abstractNumId w:val="5"/>
  </w:num>
  <w:num w:numId="9">
    <w:abstractNumId w:val="3"/>
  </w:num>
  <w:num w:numId="10">
    <w:abstractNumId w:val="13"/>
  </w:num>
  <w:num w:numId="1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2">
    <w:abstractNumId w:val="10"/>
  </w:num>
  <w:num w:numId="13">
    <w:abstractNumId w:val="17"/>
  </w:num>
  <w:num w:numId="14">
    <w:abstractNumId w:val="16"/>
  </w:num>
  <w:num w:numId="15">
    <w:abstractNumId w:val="2"/>
  </w:num>
  <w:num w:numId="16">
    <w:abstractNumId w:val="15"/>
  </w:num>
  <w:num w:numId="17">
    <w:abstractNumId w:val="9"/>
  </w:num>
  <w:num w:numId="18">
    <w:abstractNumId w:val="6"/>
  </w:num>
  <w:num w:numId="19">
    <w:abstractNumId w:val="8"/>
  </w:num>
  <w:num w:numId="20">
    <w:abstractNumId w:val="18"/>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A0"/>
    <w:rsid w:val="00001056"/>
    <w:rsid w:val="00005ED3"/>
    <w:rsid w:val="00011189"/>
    <w:rsid w:val="0001504F"/>
    <w:rsid w:val="000178D6"/>
    <w:rsid w:val="00021642"/>
    <w:rsid w:val="00026D4C"/>
    <w:rsid w:val="000309C1"/>
    <w:rsid w:val="000406F3"/>
    <w:rsid w:val="000413BC"/>
    <w:rsid w:val="00054AF0"/>
    <w:rsid w:val="00060787"/>
    <w:rsid w:val="00082550"/>
    <w:rsid w:val="000835BB"/>
    <w:rsid w:val="0009569D"/>
    <w:rsid w:val="0009738E"/>
    <w:rsid w:val="000A001E"/>
    <w:rsid w:val="000A1CEC"/>
    <w:rsid w:val="000A289B"/>
    <w:rsid w:val="000A49DC"/>
    <w:rsid w:val="000A51C5"/>
    <w:rsid w:val="000B3294"/>
    <w:rsid w:val="000B3CF4"/>
    <w:rsid w:val="000B3F9A"/>
    <w:rsid w:val="000C7286"/>
    <w:rsid w:val="000D6C8C"/>
    <w:rsid w:val="000F3BD0"/>
    <w:rsid w:val="000F5581"/>
    <w:rsid w:val="00117501"/>
    <w:rsid w:val="0012498E"/>
    <w:rsid w:val="001304E4"/>
    <w:rsid w:val="00141B87"/>
    <w:rsid w:val="00153605"/>
    <w:rsid w:val="001611B6"/>
    <w:rsid w:val="00171C35"/>
    <w:rsid w:val="0017655D"/>
    <w:rsid w:val="00176C1B"/>
    <w:rsid w:val="0018007F"/>
    <w:rsid w:val="001829EF"/>
    <w:rsid w:val="00182D9B"/>
    <w:rsid w:val="00183430"/>
    <w:rsid w:val="00197A3D"/>
    <w:rsid w:val="001A1EA3"/>
    <w:rsid w:val="001C3EE5"/>
    <w:rsid w:val="001D5726"/>
    <w:rsid w:val="001E21BE"/>
    <w:rsid w:val="001E3113"/>
    <w:rsid w:val="001E5EE9"/>
    <w:rsid w:val="001E6F75"/>
    <w:rsid w:val="0021464D"/>
    <w:rsid w:val="00214BD6"/>
    <w:rsid w:val="00215940"/>
    <w:rsid w:val="00221F0A"/>
    <w:rsid w:val="00222E51"/>
    <w:rsid w:val="002305D4"/>
    <w:rsid w:val="00234399"/>
    <w:rsid w:val="0024066B"/>
    <w:rsid w:val="002453E3"/>
    <w:rsid w:val="00253A90"/>
    <w:rsid w:val="00257FC0"/>
    <w:rsid w:val="00261B2E"/>
    <w:rsid w:val="0026654C"/>
    <w:rsid w:val="002676B4"/>
    <w:rsid w:val="00267CE5"/>
    <w:rsid w:val="00271D09"/>
    <w:rsid w:val="00272BDD"/>
    <w:rsid w:val="00274A9A"/>
    <w:rsid w:val="002759A7"/>
    <w:rsid w:val="0027695B"/>
    <w:rsid w:val="00277E88"/>
    <w:rsid w:val="00284A2B"/>
    <w:rsid w:val="002871FD"/>
    <w:rsid w:val="00293C85"/>
    <w:rsid w:val="00295962"/>
    <w:rsid w:val="00296A71"/>
    <w:rsid w:val="002971A0"/>
    <w:rsid w:val="002B3336"/>
    <w:rsid w:val="002B7747"/>
    <w:rsid w:val="002C3FF1"/>
    <w:rsid w:val="002D1578"/>
    <w:rsid w:val="002D2A52"/>
    <w:rsid w:val="002D31C2"/>
    <w:rsid w:val="002D71EE"/>
    <w:rsid w:val="00300566"/>
    <w:rsid w:val="00302F8F"/>
    <w:rsid w:val="00310986"/>
    <w:rsid w:val="00311980"/>
    <w:rsid w:val="00314DAB"/>
    <w:rsid w:val="003157C5"/>
    <w:rsid w:val="00315A00"/>
    <w:rsid w:val="00317AC2"/>
    <w:rsid w:val="003223C0"/>
    <w:rsid w:val="00323CC7"/>
    <w:rsid w:val="0032646C"/>
    <w:rsid w:val="00332461"/>
    <w:rsid w:val="00337228"/>
    <w:rsid w:val="00340B6E"/>
    <w:rsid w:val="003411E3"/>
    <w:rsid w:val="00344AE1"/>
    <w:rsid w:val="00345DCF"/>
    <w:rsid w:val="003462EE"/>
    <w:rsid w:val="003545A1"/>
    <w:rsid w:val="00355812"/>
    <w:rsid w:val="00357BBA"/>
    <w:rsid w:val="00370198"/>
    <w:rsid w:val="00375EA8"/>
    <w:rsid w:val="00381425"/>
    <w:rsid w:val="003815D9"/>
    <w:rsid w:val="003851E9"/>
    <w:rsid w:val="00391C2D"/>
    <w:rsid w:val="003A69EC"/>
    <w:rsid w:val="003A717A"/>
    <w:rsid w:val="003A73FF"/>
    <w:rsid w:val="003B0A79"/>
    <w:rsid w:val="003B176A"/>
    <w:rsid w:val="003C4BE6"/>
    <w:rsid w:val="003D37A2"/>
    <w:rsid w:val="003E2C0A"/>
    <w:rsid w:val="003E6670"/>
    <w:rsid w:val="003F01DE"/>
    <w:rsid w:val="003F3F98"/>
    <w:rsid w:val="003F5B86"/>
    <w:rsid w:val="0040076C"/>
    <w:rsid w:val="00401C94"/>
    <w:rsid w:val="00401F39"/>
    <w:rsid w:val="00402E4C"/>
    <w:rsid w:val="00405342"/>
    <w:rsid w:val="00413915"/>
    <w:rsid w:val="00414CCD"/>
    <w:rsid w:val="00417AF0"/>
    <w:rsid w:val="00420BCF"/>
    <w:rsid w:val="0042460A"/>
    <w:rsid w:val="00427122"/>
    <w:rsid w:val="0044243C"/>
    <w:rsid w:val="00445DAE"/>
    <w:rsid w:val="00447B54"/>
    <w:rsid w:val="00450C9E"/>
    <w:rsid w:val="00453BC2"/>
    <w:rsid w:val="00457B6B"/>
    <w:rsid w:val="00460E58"/>
    <w:rsid w:val="004616B1"/>
    <w:rsid w:val="00462155"/>
    <w:rsid w:val="00464A1B"/>
    <w:rsid w:val="00494D20"/>
    <w:rsid w:val="004A23A7"/>
    <w:rsid w:val="004A6AC8"/>
    <w:rsid w:val="004B7DBD"/>
    <w:rsid w:val="004C23B0"/>
    <w:rsid w:val="004C2709"/>
    <w:rsid w:val="004D675F"/>
    <w:rsid w:val="004D7049"/>
    <w:rsid w:val="004D74C2"/>
    <w:rsid w:val="004F2A4A"/>
    <w:rsid w:val="004F45D5"/>
    <w:rsid w:val="0050433F"/>
    <w:rsid w:val="00504CC3"/>
    <w:rsid w:val="00505CEF"/>
    <w:rsid w:val="005068DB"/>
    <w:rsid w:val="00511C12"/>
    <w:rsid w:val="005162A7"/>
    <w:rsid w:val="00522FEC"/>
    <w:rsid w:val="00530EDD"/>
    <w:rsid w:val="0053468B"/>
    <w:rsid w:val="0053496C"/>
    <w:rsid w:val="0054260C"/>
    <w:rsid w:val="00543C2B"/>
    <w:rsid w:val="005460DC"/>
    <w:rsid w:val="0055080F"/>
    <w:rsid w:val="0056065B"/>
    <w:rsid w:val="00560DFF"/>
    <w:rsid w:val="00572C60"/>
    <w:rsid w:val="005735E4"/>
    <w:rsid w:val="0059014E"/>
    <w:rsid w:val="005A3B2C"/>
    <w:rsid w:val="005A6B8B"/>
    <w:rsid w:val="005C0F35"/>
    <w:rsid w:val="005C12C1"/>
    <w:rsid w:val="005C558D"/>
    <w:rsid w:val="005D03F0"/>
    <w:rsid w:val="005E02DF"/>
    <w:rsid w:val="005E0884"/>
    <w:rsid w:val="005E1067"/>
    <w:rsid w:val="005F46E3"/>
    <w:rsid w:val="005F56DC"/>
    <w:rsid w:val="006044D9"/>
    <w:rsid w:val="00604E3C"/>
    <w:rsid w:val="0061099F"/>
    <w:rsid w:val="00610A87"/>
    <w:rsid w:val="006220D5"/>
    <w:rsid w:val="00627503"/>
    <w:rsid w:val="00634834"/>
    <w:rsid w:val="00637718"/>
    <w:rsid w:val="00642979"/>
    <w:rsid w:val="00642E99"/>
    <w:rsid w:val="00643366"/>
    <w:rsid w:val="0064510C"/>
    <w:rsid w:val="0064549B"/>
    <w:rsid w:val="00646D5E"/>
    <w:rsid w:val="006478CD"/>
    <w:rsid w:val="00650BF2"/>
    <w:rsid w:val="00653EFC"/>
    <w:rsid w:val="00656D48"/>
    <w:rsid w:val="0066535B"/>
    <w:rsid w:val="00671ED9"/>
    <w:rsid w:val="0068096F"/>
    <w:rsid w:val="00687811"/>
    <w:rsid w:val="0069307A"/>
    <w:rsid w:val="00696231"/>
    <w:rsid w:val="006964D1"/>
    <w:rsid w:val="006B0132"/>
    <w:rsid w:val="006B628E"/>
    <w:rsid w:val="006C05CF"/>
    <w:rsid w:val="006C074A"/>
    <w:rsid w:val="006C2F28"/>
    <w:rsid w:val="006C562E"/>
    <w:rsid w:val="006D1B2F"/>
    <w:rsid w:val="006F2AC7"/>
    <w:rsid w:val="006F4A3C"/>
    <w:rsid w:val="0070025D"/>
    <w:rsid w:val="0070093D"/>
    <w:rsid w:val="007030F7"/>
    <w:rsid w:val="007124F1"/>
    <w:rsid w:val="00713E20"/>
    <w:rsid w:val="007207CE"/>
    <w:rsid w:val="0073067D"/>
    <w:rsid w:val="0073331F"/>
    <w:rsid w:val="00743481"/>
    <w:rsid w:val="0074545F"/>
    <w:rsid w:val="00752C6D"/>
    <w:rsid w:val="00763485"/>
    <w:rsid w:val="00763ED2"/>
    <w:rsid w:val="007719AC"/>
    <w:rsid w:val="00775FE6"/>
    <w:rsid w:val="00776DED"/>
    <w:rsid w:val="007814DB"/>
    <w:rsid w:val="00784A86"/>
    <w:rsid w:val="00786E2D"/>
    <w:rsid w:val="007903ED"/>
    <w:rsid w:val="0079444D"/>
    <w:rsid w:val="007947E3"/>
    <w:rsid w:val="007971BB"/>
    <w:rsid w:val="00797BF7"/>
    <w:rsid w:val="007A095C"/>
    <w:rsid w:val="007A09D5"/>
    <w:rsid w:val="007A37EF"/>
    <w:rsid w:val="007B1C6A"/>
    <w:rsid w:val="007C40BA"/>
    <w:rsid w:val="007C4122"/>
    <w:rsid w:val="007C46CB"/>
    <w:rsid w:val="007C61B1"/>
    <w:rsid w:val="007C7337"/>
    <w:rsid w:val="007D5417"/>
    <w:rsid w:val="007D7A9B"/>
    <w:rsid w:val="007F5C83"/>
    <w:rsid w:val="008003C3"/>
    <w:rsid w:val="00802B4F"/>
    <w:rsid w:val="00802EF9"/>
    <w:rsid w:val="00806A70"/>
    <w:rsid w:val="00811FF8"/>
    <w:rsid w:val="008146BE"/>
    <w:rsid w:val="00816D3C"/>
    <w:rsid w:val="00821B1D"/>
    <w:rsid w:val="008234B7"/>
    <w:rsid w:val="0083134F"/>
    <w:rsid w:val="00831AE3"/>
    <w:rsid w:val="00842749"/>
    <w:rsid w:val="00844B53"/>
    <w:rsid w:val="008502A8"/>
    <w:rsid w:val="0085276E"/>
    <w:rsid w:val="00852782"/>
    <w:rsid w:val="0086110C"/>
    <w:rsid w:val="00867CF5"/>
    <w:rsid w:val="0087026E"/>
    <w:rsid w:val="00872035"/>
    <w:rsid w:val="00876637"/>
    <w:rsid w:val="008771AF"/>
    <w:rsid w:val="00885591"/>
    <w:rsid w:val="00886717"/>
    <w:rsid w:val="0088702E"/>
    <w:rsid w:val="00887B1E"/>
    <w:rsid w:val="00893C15"/>
    <w:rsid w:val="008A3539"/>
    <w:rsid w:val="008A40D7"/>
    <w:rsid w:val="008B2C33"/>
    <w:rsid w:val="008B542B"/>
    <w:rsid w:val="008B579D"/>
    <w:rsid w:val="008B7FE5"/>
    <w:rsid w:val="008C799E"/>
    <w:rsid w:val="008D2026"/>
    <w:rsid w:val="008D4ACC"/>
    <w:rsid w:val="008D631F"/>
    <w:rsid w:val="009009A8"/>
    <w:rsid w:val="009203EF"/>
    <w:rsid w:val="00926A7E"/>
    <w:rsid w:val="00931C3A"/>
    <w:rsid w:val="00942DBC"/>
    <w:rsid w:val="00944A75"/>
    <w:rsid w:val="00950928"/>
    <w:rsid w:val="0095343D"/>
    <w:rsid w:val="009543DE"/>
    <w:rsid w:val="00954C20"/>
    <w:rsid w:val="009560D3"/>
    <w:rsid w:val="009627FB"/>
    <w:rsid w:val="00962A5E"/>
    <w:rsid w:val="00964466"/>
    <w:rsid w:val="00965DEE"/>
    <w:rsid w:val="00966C53"/>
    <w:rsid w:val="009728F0"/>
    <w:rsid w:val="0097454F"/>
    <w:rsid w:val="00987FB7"/>
    <w:rsid w:val="00997235"/>
    <w:rsid w:val="00997EDD"/>
    <w:rsid w:val="009A43EA"/>
    <w:rsid w:val="009A4A4A"/>
    <w:rsid w:val="009A590A"/>
    <w:rsid w:val="009A607B"/>
    <w:rsid w:val="009B1E73"/>
    <w:rsid w:val="009B6B51"/>
    <w:rsid w:val="009C473B"/>
    <w:rsid w:val="009C729A"/>
    <w:rsid w:val="009D0D38"/>
    <w:rsid w:val="009D414F"/>
    <w:rsid w:val="009E3FCD"/>
    <w:rsid w:val="009E4C92"/>
    <w:rsid w:val="009F1737"/>
    <w:rsid w:val="009F210F"/>
    <w:rsid w:val="009F298B"/>
    <w:rsid w:val="009F5792"/>
    <w:rsid w:val="009F6834"/>
    <w:rsid w:val="00A001B0"/>
    <w:rsid w:val="00A00335"/>
    <w:rsid w:val="00A011AD"/>
    <w:rsid w:val="00A03139"/>
    <w:rsid w:val="00A12032"/>
    <w:rsid w:val="00A1355C"/>
    <w:rsid w:val="00A13738"/>
    <w:rsid w:val="00A17BC0"/>
    <w:rsid w:val="00A45A54"/>
    <w:rsid w:val="00A526B5"/>
    <w:rsid w:val="00A56DD9"/>
    <w:rsid w:val="00A57918"/>
    <w:rsid w:val="00A61B9B"/>
    <w:rsid w:val="00A669D6"/>
    <w:rsid w:val="00A719E5"/>
    <w:rsid w:val="00A72A34"/>
    <w:rsid w:val="00A770FE"/>
    <w:rsid w:val="00A85A99"/>
    <w:rsid w:val="00A978F5"/>
    <w:rsid w:val="00AA6BBC"/>
    <w:rsid w:val="00AA7E39"/>
    <w:rsid w:val="00AB0E36"/>
    <w:rsid w:val="00AB3E6A"/>
    <w:rsid w:val="00AC2BB4"/>
    <w:rsid w:val="00AD011E"/>
    <w:rsid w:val="00AD253C"/>
    <w:rsid w:val="00AD2E43"/>
    <w:rsid w:val="00AE170F"/>
    <w:rsid w:val="00B01531"/>
    <w:rsid w:val="00B1593F"/>
    <w:rsid w:val="00B165D7"/>
    <w:rsid w:val="00B221F2"/>
    <w:rsid w:val="00B25C76"/>
    <w:rsid w:val="00B275E9"/>
    <w:rsid w:val="00B31C7F"/>
    <w:rsid w:val="00B33B01"/>
    <w:rsid w:val="00B33CC7"/>
    <w:rsid w:val="00B340FF"/>
    <w:rsid w:val="00B412EB"/>
    <w:rsid w:val="00B444AB"/>
    <w:rsid w:val="00B45140"/>
    <w:rsid w:val="00B4599D"/>
    <w:rsid w:val="00B45DD6"/>
    <w:rsid w:val="00B4746F"/>
    <w:rsid w:val="00B53EA2"/>
    <w:rsid w:val="00B66BA2"/>
    <w:rsid w:val="00B80D21"/>
    <w:rsid w:val="00B80F36"/>
    <w:rsid w:val="00B8113F"/>
    <w:rsid w:val="00B87DA6"/>
    <w:rsid w:val="00B9503B"/>
    <w:rsid w:val="00BA6705"/>
    <w:rsid w:val="00BA7F27"/>
    <w:rsid w:val="00BB418C"/>
    <w:rsid w:val="00BB6573"/>
    <w:rsid w:val="00BB7FCB"/>
    <w:rsid w:val="00BC5157"/>
    <w:rsid w:val="00BC79A4"/>
    <w:rsid w:val="00BD42E8"/>
    <w:rsid w:val="00BE0B11"/>
    <w:rsid w:val="00BE1A5F"/>
    <w:rsid w:val="00BE2B18"/>
    <w:rsid w:val="00BE5040"/>
    <w:rsid w:val="00C0553F"/>
    <w:rsid w:val="00C0613D"/>
    <w:rsid w:val="00C143A0"/>
    <w:rsid w:val="00C17BAE"/>
    <w:rsid w:val="00C24818"/>
    <w:rsid w:val="00C27158"/>
    <w:rsid w:val="00C4184E"/>
    <w:rsid w:val="00C442E1"/>
    <w:rsid w:val="00C52375"/>
    <w:rsid w:val="00C52FDE"/>
    <w:rsid w:val="00C63E35"/>
    <w:rsid w:val="00C704D2"/>
    <w:rsid w:val="00C716C5"/>
    <w:rsid w:val="00C71E97"/>
    <w:rsid w:val="00C77E3E"/>
    <w:rsid w:val="00C8190E"/>
    <w:rsid w:val="00C84460"/>
    <w:rsid w:val="00C86F0F"/>
    <w:rsid w:val="00C87C2E"/>
    <w:rsid w:val="00C919E4"/>
    <w:rsid w:val="00C92815"/>
    <w:rsid w:val="00C935C4"/>
    <w:rsid w:val="00C95B1A"/>
    <w:rsid w:val="00CB20CE"/>
    <w:rsid w:val="00CB5713"/>
    <w:rsid w:val="00CB7EBD"/>
    <w:rsid w:val="00CC16BB"/>
    <w:rsid w:val="00CC2426"/>
    <w:rsid w:val="00CC5C2A"/>
    <w:rsid w:val="00CC5E44"/>
    <w:rsid w:val="00CC6EAA"/>
    <w:rsid w:val="00CC7B55"/>
    <w:rsid w:val="00CD46A0"/>
    <w:rsid w:val="00CE466A"/>
    <w:rsid w:val="00CE69B2"/>
    <w:rsid w:val="00CE6D1C"/>
    <w:rsid w:val="00CF25C0"/>
    <w:rsid w:val="00CF3682"/>
    <w:rsid w:val="00CF46DB"/>
    <w:rsid w:val="00CF64EB"/>
    <w:rsid w:val="00D010B8"/>
    <w:rsid w:val="00D0168B"/>
    <w:rsid w:val="00D120D4"/>
    <w:rsid w:val="00D12BCD"/>
    <w:rsid w:val="00D2374D"/>
    <w:rsid w:val="00D253C5"/>
    <w:rsid w:val="00D27F0D"/>
    <w:rsid w:val="00D31352"/>
    <w:rsid w:val="00D34A85"/>
    <w:rsid w:val="00D469AD"/>
    <w:rsid w:val="00D46F50"/>
    <w:rsid w:val="00D5054C"/>
    <w:rsid w:val="00D50B8F"/>
    <w:rsid w:val="00D50D0D"/>
    <w:rsid w:val="00D55895"/>
    <w:rsid w:val="00D56D92"/>
    <w:rsid w:val="00D615E2"/>
    <w:rsid w:val="00D703C4"/>
    <w:rsid w:val="00D70733"/>
    <w:rsid w:val="00D71057"/>
    <w:rsid w:val="00D812FC"/>
    <w:rsid w:val="00D82D12"/>
    <w:rsid w:val="00D82E15"/>
    <w:rsid w:val="00D85B84"/>
    <w:rsid w:val="00D87E11"/>
    <w:rsid w:val="00D95ABB"/>
    <w:rsid w:val="00D963BC"/>
    <w:rsid w:val="00D9675F"/>
    <w:rsid w:val="00DA1D6C"/>
    <w:rsid w:val="00DA34C6"/>
    <w:rsid w:val="00DA3979"/>
    <w:rsid w:val="00DA5793"/>
    <w:rsid w:val="00DA6648"/>
    <w:rsid w:val="00DB3615"/>
    <w:rsid w:val="00DB675A"/>
    <w:rsid w:val="00DC27F2"/>
    <w:rsid w:val="00DD708C"/>
    <w:rsid w:val="00DE3D86"/>
    <w:rsid w:val="00DE4217"/>
    <w:rsid w:val="00DF03C8"/>
    <w:rsid w:val="00DF2D06"/>
    <w:rsid w:val="00E07ACE"/>
    <w:rsid w:val="00E15652"/>
    <w:rsid w:val="00E17D9B"/>
    <w:rsid w:val="00E26346"/>
    <w:rsid w:val="00E51719"/>
    <w:rsid w:val="00E53341"/>
    <w:rsid w:val="00E53E0E"/>
    <w:rsid w:val="00E60871"/>
    <w:rsid w:val="00E70476"/>
    <w:rsid w:val="00E712E9"/>
    <w:rsid w:val="00E72B61"/>
    <w:rsid w:val="00E72B86"/>
    <w:rsid w:val="00E72E91"/>
    <w:rsid w:val="00E74E43"/>
    <w:rsid w:val="00E77A93"/>
    <w:rsid w:val="00E80B70"/>
    <w:rsid w:val="00E9491A"/>
    <w:rsid w:val="00EA04C0"/>
    <w:rsid w:val="00EA2138"/>
    <w:rsid w:val="00EA7BA9"/>
    <w:rsid w:val="00EB5F43"/>
    <w:rsid w:val="00EB674A"/>
    <w:rsid w:val="00EB6B43"/>
    <w:rsid w:val="00ED0D1B"/>
    <w:rsid w:val="00ED1DEA"/>
    <w:rsid w:val="00EE15B1"/>
    <w:rsid w:val="00F0381D"/>
    <w:rsid w:val="00F04947"/>
    <w:rsid w:val="00F04F69"/>
    <w:rsid w:val="00F0739A"/>
    <w:rsid w:val="00F132EE"/>
    <w:rsid w:val="00F13B6B"/>
    <w:rsid w:val="00F16E51"/>
    <w:rsid w:val="00F22469"/>
    <w:rsid w:val="00F254A5"/>
    <w:rsid w:val="00F357CC"/>
    <w:rsid w:val="00F36E27"/>
    <w:rsid w:val="00F42186"/>
    <w:rsid w:val="00F43A50"/>
    <w:rsid w:val="00F50625"/>
    <w:rsid w:val="00F55C23"/>
    <w:rsid w:val="00F64099"/>
    <w:rsid w:val="00F74B1C"/>
    <w:rsid w:val="00F851A4"/>
    <w:rsid w:val="00F918DC"/>
    <w:rsid w:val="00F97295"/>
    <w:rsid w:val="00FA2A6C"/>
    <w:rsid w:val="00FB32DF"/>
    <w:rsid w:val="00FB3CD8"/>
    <w:rsid w:val="00FB7B83"/>
    <w:rsid w:val="00FC0DA6"/>
    <w:rsid w:val="00FC1656"/>
    <w:rsid w:val="00FC6427"/>
    <w:rsid w:val="00FE1276"/>
    <w:rsid w:val="00FE22F7"/>
    <w:rsid w:val="00FE5DAC"/>
    <w:rsid w:val="00FE6464"/>
    <w:rsid w:val="00FF153E"/>
    <w:rsid w:val="00FF7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928"/>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 w:type="paragraph" w:styleId="aa">
    <w:name w:val="Normal (Web)"/>
    <w:basedOn w:val="a"/>
    <w:uiPriority w:val="99"/>
    <w:semiHidden/>
    <w:unhideWhenUsed/>
    <w:rsid w:val="008502A8"/>
    <w:rPr>
      <w:sz w:val="24"/>
      <w:szCs w:val="24"/>
    </w:rPr>
  </w:style>
  <w:style w:type="character" w:customStyle="1" w:styleId="16">
    <w:name w:val="Основной текст (16)_"/>
    <w:basedOn w:val="a0"/>
    <w:link w:val="160"/>
    <w:rsid w:val="00234399"/>
    <w:rPr>
      <w:rFonts w:ascii="Times New Roman" w:eastAsia="Times New Roman" w:hAnsi="Times New Roman" w:cs="Times New Roman"/>
      <w:b/>
      <w:bCs/>
      <w:spacing w:val="3"/>
      <w:sz w:val="20"/>
      <w:szCs w:val="20"/>
      <w:shd w:val="clear" w:color="auto" w:fill="FFFFFF"/>
    </w:rPr>
  </w:style>
  <w:style w:type="paragraph" w:customStyle="1" w:styleId="160">
    <w:name w:val="Основной текст (16)"/>
    <w:basedOn w:val="a"/>
    <w:link w:val="16"/>
    <w:rsid w:val="00234399"/>
    <w:pPr>
      <w:shd w:val="clear" w:color="auto" w:fill="FFFFFF"/>
      <w:autoSpaceDE/>
      <w:autoSpaceDN/>
      <w:adjustRightInd/>
      <w:spacing w:after="540" w:line="206" w:lineRule="exact"/>
    </w:pPr>
    <w:rPr>
      <w:rFonts w:eastAsia="Times New Roman"/>
      <w:b/>
      <w:bCs/>
      <w:spacing w:val="3"/>
    </w:rPr>
  </w:style>
  <w:style w:type="character" w:customStyle="1" w:styleId="161pt">
    <w:name w:val="Основной текст (16) + Интервал 1 pt"/>
    <w:basedOn w:val="16"/>
    <w:rsid w:val="00F254A5"/>
    <w:rPr>
      <w:rFonts w:ascii="Times New Roman" w:eastAsia="Times New Roman" w:hAnsi="Times New Roman" w:cs="Times New Roman"/>
      <w:b/>
      <w:bCs/>
      <w:color w:val="000000"/>
      <w:spacing w:val="23"/>
      <w:w w:val="100"/>
      <w:position w:val="0"/>
      <w:sz w:val="20"/>
      <w:szCs w:val="20"/>
      <w:shd w:val="clear" w:color="auto" w:fill="FFFFFF"/>
      <w:lang w:val="ru-RU"/>
    </w:rPr>
  </w:style>
  <w:style w:type="character" w:customStyle="1" w:styleId="1695pt0pt">
    <w:name w:val="Основной текст (16) + 9;5 pt;Не полужирный;Интервал 0 pt"/>
    <w:basedOn w:val="16"/>
    <w:rsid w:val="00F254A5"/>
    <w:rPr>
      <w:rFonts w:ascii="Times New Roman" w:eastAsia="Times New Roman" w:hAnsi="Times New Roman" w:cs="Times New Roman"/>
      <w:b/>
      <w:bCs/>
      <w:color w:val="000000"/>
      <w:spacing w:val="12"/>
      <w:w w:val="100"/>
      <w:position w:val="0"/>
      <w:sz w:val="19"/>
      <w:szCs w:val="19"/>
      <w:shd w:val="clear" w:color="auto" w:fill="FFFFFF"/>
      <w:lang w:val="ru-RU"/>
    </w:rPr>
  </w:style>
  <w:style w:type="character" w:customStyle="1" w:styleId="105pt">
    <w:name w:val="Основной текст + 10;5 pt"/>
    <w:basedOn w:val="a7"/>
    <w:rsid w:val="00AA7E39"/>
    <w:rPr>
      <w:rFonts w:ascii="Times New Roman" w:eastAsia="Times New Roman" w:hAnsi="Times New Roman" w:cs="Times New Roman"/>
      <w:color w:val="000000"/>
      <w:spacing w:val="5"/>
      <w:w w:val="100"/>
      <w:position w:val="0"/>
      <w:sz w:val="21"/>
      <w:szCs w:val="21"/>
      <w:shd w:val="clear" w:color="auto" w:fill="FFFFFF"/>
      <w:lang w:val="ru-RU"/>
    </w:rPr>
  </w:style>
  <w:style w:type="character" w:customStyle="1" w:styleId="5">
    <w:name w:val="Основной текст (5)"/>
    <w:basedOn w:val="a0"/>
    <w:rsid w:val="002759A7"/>
    <w:rPr>
      <w:rFonts w:ascii="Times New Roman" w:eastAsia="Times New Roman" w:hAnsi="Times New Roman" w:cs="Times New Roman"/>
      <w:b/>
      <w:bCs/>
      <w:i w:val="0"/>
      <w:iCs w:val="0"/>
      <w:smallCaps w:val="0"/>
      <w:strike w:val="0"/>
      <w:color w:val="000000"/>
      <w:spacing w:val="-1"/>
      <w:w w:val="100"/>
      <w:position w:val="0"/>
      <w:sz w:val="21"/>
      <w:szCs w:val="21"/>
      <w:u w:val="single"/>
      <w:lang w:val="ru-RU"/>
    </w:rPr>
  </w:style>
  <w:style w:type="character" w:customStyle="1" w:styleId="7">
    <w:name w:val="Основной текст (7)_"/>
    <w:basedOn w:val="a0"/>
    <w:link w:val="70"/>
    <w:rsid w:val="002759A7"/>
    <w:rPr>
      <w:rFonts w:ascii="Times New Roman" w:eastAsia="Times New Roman" w:hAnsi="Times New Roman" w:cs="Times New Roman"/>
      <w:spacing w:val="-4"/>
      <w:sz w:val="12"/>
      <w:szCs w:val="12"/>
      <w:shd w:val="clear" w:color="auto" w:fill="FFFFFF"/>
    </w:rPr>
  </w:style>
  <w:style w:type="character" w:customStyle="1" w:styleId="59pt0pt">
    <w:name w:val="Основной текст (5) + 9 pt;Не полужирный;Интервал 0 pt"/>
    <w:basedOn w:val="a0"/>
    <w:rsid w:val="002759A7"/>
    <w:rPr>
      <w:rFonts w:ascii="Times New Roman" w:eastAsia="Times New Roman" w:hAnsi="Times New Roman" w:cs="Times New Roman"/>
      <w:b/>
      <w:bCs/>
      <w:i w:val="0"/>
      <w:iCs w:val="0"/>
      <w:smallCaps w:val="0"/>
      <w:strike w:val="0"/>
      <w:color w:val="000000"/>
      <w:spacing w:val="0"/>
      <w:w w:val="100"/>
      <w:position w:val="0"/>
      <w:sz w:val="18"/>
      <w:szCs w:val="18"/>
      <w:u w:val="single"/>
      <w:lang w:val="ru-RU"/>
    </w:rPr>
  </w:style>
  <w:style w:type="paragraph" w:customStyle="1" w:styleId="70">
    <w:name w:val="Основной текст (7)"/>
    <w:basedOn w:val="a"/>
    <w:link w:val="7"/>
    <w:rsid w:val="002759A7"/>
    <w:pPr>
      <w:shd w:val="clear" w:color="auto" w:fill="FFFFFF"/>
      <w:autoSpaceDE/>
      <w:autoSpaceDN/>
      <w:adjustRightInd/>
      <w:spacing w:after="120" w:line="0" w:lineRule="atLeast"/>
    </w:pPr>
    <w:rPr>
      <w:rFonts w:eastAsia="Times New Roman"/>
      <w:spacing w:val="-4"/>
      <w:sz w:val="12"/>
      <w:szCs w:val="12"/>
    </w:rPr>
  </w:style>
  <w:style w:type="character" w:customStyle="1" w:styleId="105pt0pt">
    <w:name w:val="Основной текст + 10;5 pt;Не полужирный;Интервал 0 pt"/>
    <w:basedOn w:val="a7"/>
    <w:rsid w:val="00ED0D1B"/>
    <w:rPr>
      <w:rFonts w:ascii="Times New Roman" w:eastAsia="Times New Roman" w:hAnsi="Times New Roman" w:cs="Times New Roman"/>
      <w:b/>
      <w:bCs/>
      <w:color w:val="000000"/>
      <w:spacing w:val="-6"/>
      <w:w w:val="100"/>
      <w:position w:val="0"/>
      <w:sz w:val="21"/>
      <w:szCs w:val="21"/>
      <w:shd w:val="clear" w:color="auto" w:fill="FFFFFF"/>
      <w:lang w:val="ru-RU"/>
    </w:rPr>
  </w:style>
  <w:style w:type="character" w:customStyle="1" w:styleId="9">
    <w:name w:val="Основной текст (9)_"/>
    <w:basedOn w:val="a0"/>
    <w:link w:val="90"/>
    <w:rsid w:val="00E07ACE"/>
    <w:rPr>
      <w:rFonts w:ascii="Times New Roman" w:eastAsia="Times New Roman" w:hAnsi="Times New Roman" w:cs="Times New Roman"/>
      <w:spacing w:val="3"/>
      <w:sz w:val="21"/>
      <w:szCs w:val="21"/>
      <w:shd w:val="clear" w:color="auto" w:fill="FFFFFF"/>
    </w:rPr>
  </w:style>
  <w:style w:type="paragraph" w:customStyle="1" w:styleId="90">
    <w:name w:val="Основной текст (9)"/>
    <w:basedOn w:val="a"/>
    <w:link w:val="9"/>
    <w:rsid w:val="00E07ACE"/>
    <w:pPr>
      <w:shd w:val="clear" w:color="auto" w:fill="FFFFFF"/>
      <w:autoSpaceDE/>
      <w:autoSpaceDN/>
      <w:adjustRightInd/>
      <w:spacing w:before="240" w:after="60" w:line="216" w:lineRule="exact"/>
      <w:ind w:hanging="740"/>
      <w:jc w:val="center"/>
    </w:pPr>
    <w:rPr>
      <w:rFonts w:eastAsia="Times New Roman"/>
      <w:spacing w:val="3"/>
      <w:sz w:val="21"/>
      <w:szCs w:val="21"/>
    </w:rPr>
  </w:style>
  <w:style w:type="character" w:customStyle="1" w:styleId="7TimesNewRoman125pt0pt">
    <w:name w:val="Основной текст (7) + Times New Roman;12;5 pt;Интервал 0 pt"/>
    <w:basedOn w:val="7"/>
    <w:rsid w:val="003D37A2"/>
    <w:rPr>
      <w:rFonts w:ascii="Times New Roman" w:eastAsia="Times New Roman" w:hAnsi="Times New Roman" w:cs="Times New Roman"/>
      <w:b w:val="0"/>
      <w:bCs w:val="0"/>
      <w:i w:val="0"/>
      <w:iCs w:val="0"/>
      <w:smallCaps w:val="0"/>
      <w:strike w:val="0"/>
      <w:color w:val="000000"/>
      <w:spacing w:val="3"/>
      <w:w w:val="100"/>
      <w:position w:val="0"/>
      <w:sz w:val="25"/>
      <w:szCs w:val="25"/>
      <w:u w:val="none"/>
      <w:shd w:val="clear" w:color="auto" w:fill="FFFFFF"/>
      <w:lang w:val="ru-RU"/>
    </w:rPr>
  </w:style>
  <w:style w:type="character" w:customStyle="1" w:styleId="7TimesNewRoman115pt0pt">
    <w:name w:val="Основной текст (7) + Times New Roman;11;5 pt;Интервал 0 pt"/>
    <w:basedOn w:val="7"/>
    <w:rsid w:val="003D37A2"/>
    <w:rPr>
      <w:rFonts w:ascii="Times New Roman" w:eastAsia="Times New Roman" w:hAnsi="Times New Roman" w:cs="Times New Roman"/>
      <w:b w:val="0"/>
      <w:bCs w:val="0"/>
      <w:i w:val="0"/>
      <w:iCs w:val="0"/>
      <w:smallCaps w:val="0"/>
      <w:strike w:val="0"/>
      <w:color w:val="000000"/>
      <w:spacing w:val="4"/>
      <w:w w:val="100"/>
      <w:position w:val="0"/>
      <w:sz w:val="23"/>
      <w:szCs w:val="23"/>
      <w:u w:val="none"/>
      <w:shd w:val="clear" w:color="auto" w:fill="FFFFFF"/>
      <w:lang w:val="ru-RU"/>
    </w:rPr>
  </w:style>
  <w:style w:type="paragraph" w:customStyle="1" w:styleId="2">
    <w:name w:val="Основной текст2"/>
    <w:basedOn w:val="a"/>
    <w:rsid w:val="00AA6BBC"/>
    <w:pPr>
      <w:shd w:val="clear" w:color="auto" w:fill="FFFFFF"/>
      <w:autoSpaceDE/>
      <w:autoSpaceDN/>
      <w:adjustRightInd/>
      <w:spacing w:after="60" w:line="0" w:lineRule="atLeast"/>
      <w:ind w:hanging="640"/>
    </w:pPr>
    <w:rPr>
      <w:rFonts w:eastAsia="Times New Roman"/>
      <w:color w:val="000000"/>
      <w:spacing w:val="-6"/>
      <w:sz w:val="27"/>
      <w:szCs w:val="27"/>
    </w:rPr>
  </w:style>
  <w:style w:type="character" w:customStyle="1" w:styleId="9115pt">
    <w:name w:val="Основной текст (9) + 11;5 pt"/>
    <w:basedOn w:val="9"/>
    <w:rsid w:val="0053496C"/>
    <w:rPr>
      <w:rFonts w:ascii="Times New Roman" w:eastAsia="Times New Roman" w:hAnsi="Times New Roman" w:cs="Times New Roman"/>
      <w:color w:val="000000"/>
      <w:spacing w:val="6"/>
      <w:w w:val="100"/>
      <w:position w:val="0"/>
      <w:sz w:val="23"/>
      <w:szCs w:val="23"/>
      <w:shd w:val="clear" w:color="auto" w:fill="FFFFFF"/>
      <w:lang w:val="ru-RU"/>
    </w:rPr>
  </w:style>
  <w:style w:type="character" w:customStyle="1" w:styleId="14">
    <w:name w:val="Основной текст (14)_"/>
    <w:basedOn w:val="a0"/>
    <w:link w:val="140"/>
    <w:rsid w:val="0053496C"/>
    <w:rPr>
      <w:rFonts w:ascii="Times New Roman" w:eastAsia="Times New Roman" w:hAnsi="Times New Roman" w:cs="Times New Roman"/>
      <w:spacing w:val="6"/>
      <w:sz w:val="23"/>
      <w:szCs w:val="23"/>
      <w:shd w:val="clear" w:color="auto" w:fill="FFFFFF"/>
    </w:rPr>
  </w:style>
  <w:style w:type="paragraph" w:customStyle="1" w:styleId="140">
    <w:name w:val="Основной текст (14)"/>
    <w:basedOn w:val="a"/>
    <w:link w:val="14"/>
    <w:rsid w:val="0053496C"/>
    <w:pPr>
      <w:shd w:val="clear" w:color="auto" w:fill="FFFFFF"/>
      <w:autoSpaceDE/>
      <w:autoSpaceDN/>
      <w:adjustRightInd/>
      <w:spacing w:line="312" w:lineRule="exact"/>
      <w:ind w:firstLine="580"/>
      <w:jc w:val="both"/>
    </w:pPr>
    <w:rPr>
      <w:rFonts w:eastAsia="Times New Roman"/>
      <w:spacing w:val="6"/>
      <w:sz w:val="23"/>
      <w:szCs w:val="23"/>
    </w:rPr>
  </w:style>
  <w:style w:type="paragraph" w:styleId="ab">
    <w:name w:val="No Spacing"/>
    <w:uiPriority w:val="1"/>
    <w:qFormat/>
    <w:rsid w:val="00876637"/>
    <w:pPr>
      <w:widowControl w:val="0"/>
      <w:autoSpaceDE w:val="0"/>
      <w:autoSpaceDN w:val="0"/>
      <w:adjustRightInd w:val="0"/>
      <w:spacing w:after="0" w:line="240" w:lineRule="auto"/>
    </w:pPr>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928"/>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 w:type="paragraph" w:styleId="aa">
    <w:name w:val="Normal (Web)"/>
    <w:basedOn w:val="a"/>
    <w:uiPriority w:val="99"/>
    <w:semiHidden/>
    <w:unhideWhenUsed/>
    <w:rsid w:val="008502A8"/>
    <w:rPr>
      <w:sz w:val="24"/>
      <w:szCs w:val="24"/>
    </w:rPr>
  </w:style>
  <w:style w:type="character" w:customStyle="1" w:styleId="16">
    <w:name w:val="Основной текст (16)_"/>
    <w:basedOn w:val="a0"/>
    <w:link w:val="160"/>
    <w:rsid w:val="00234399"/>
    <w:rPr>
      <w:rFonts w:ascii="Times New Roman" w:eastAsia="Times New Roman" w:hAnsi="Times New Roman" w:cs="Times New Roman"/>
      <w:b/>
      <w:bCs/>
      <w:spacing w:val="3"/>
      <w:sz w:val="20"/>
      <w:szCs w:val="20"/>
      <w:shd w:val="clear" w:color="auto" w:fill="FFFFFF"/>
    </w:rPr>
  </w:style>
  <w:style w:type="paragraph" w:customStyle="1" w:styleId="160">
    <w:name w:val="Основной текст (16)"/>
    <w:basedOn w:val="a"/>
    <w:link w:val="16"/>
    <w:rsid w:val="00234399"/>
    <w:pPr>
      <w:shd w:val="clear" w:color="auto" w:fill="FFFFFF"/>
      <w:autoSpaceDE/>
      <w:autoSpaceDN/>
      <w:adjustRightInd/>
      <w:spacing w:after="540" w:line="206" w:lineRule="exact"/>
    </w:pPr>
    <w:rPr>
      <w:rFonts w:eastAsia="Times New Roman"/>
      <w:b/>
      <w:bCs/>
      <w:spacing w:val="3"/>
    </w:rPr>
  </w:style>
  <w:style w:type="character" w:customStyle="1" w:styleId="161pt">
    <w:name w:val="Основной текст (16) + Интервал 1 pt"/>
    <w:basedOn w:val="16"/>
    <w:rsid w:val="00F254A5"/>
    <w:rPr>
      <w:rFonts w:ascii="Times New Roman" w:eastAsia="Times New Roman" w:hAnsi="Times New Roman" w:cs="Times New Roman"/>
      <w:b/>
      <w:bCs/>
      <w:color w:val="000000"/>
      <w:spacing w:val="23"/>
      <w:w w:val="100"/>
      <w:position w:val="0"/>
      <w:sz w:val="20"/>
      <w:szCs w:val="20"/>
      <w:shd w:val="clear" w:color="auto" w:fill="FFFFFF"/>
      <w:lang w:val="ru-RU"/>
    </w:rPr>
  </w:style>
  <w:style w:type="character" w:customStyle="1" w:styleId="1695pt0pt">
    <w:name w:val="Основной текст (16) + 9;5 pt;Не полужирный;Интервал 0 pt"/>
    <w:basedOn w:val="16"/>
    <w:rsid w:val="00F254A5"/>
    <w:rPr>
      <w:rFonts w:ascii="Times New Roman" w:eastAsia="Times New Roman" w:hAnsi="Times New Roman" w:cs="Times New Roman"/>
      <w:b/>
      <w:bCs/>
      <w:color w:val="000000"/>
      <w:spacing w:val="12"/>
      <w:w w:val="100"/>
      <w:position w:val="0"/>
      <w:sz w:val="19"/>
      <w:szCs w:val="19"/>
      <w:shd w:val="clear" w:color="auto" w:fill="FFFFFF"/>
      <w:lang w:val="ru-RU"/>
    </w:rPr>
  </w:style>
  <w:style w:type="character" w:customStyle="1" w:styleId="105pt">
    <w:name w:val="Основной текст + 10;5 pt"/>
    <w:basedOn w:val="a7"/>
    <w:rsid w:val="00AA7E39"/>
    <w:rPr>
      <w:rFonts w:ascii="Times New Roman" w:eastAsia="Times New Roman" w:hAnsi="Times New Roman" w:cs="Times New Roman"/>
      <w:color w:val="000000"/>
      <w:spacing w:val="5"/>
      <w:w w:val="100"/>
      <w:position w:val="0"/>
      <w:sz w:val="21"/>
      <w:szCs w:val="21"/>
      <w:shd w:val="clear" w:color="auto" w:fill="FFFFFF"/>
      <w:lang w:val="ru-RU"/>
    </w:rPr>
  </w:style>
  <w:style w:type="character" w:customStyle="1" w:styleId="5">
    <w:name w:val="Основной текст (5)"/>
    <w:basedOn w:val="a0"/>
    <w:rsid w:val="002759A7"/>
    <w:rPr>
      <w:rFonts w:ascii="Times New Roman" w:eastAsia="Times New Roman" w:hAnsi="Times New Roman" w:cs="Times New Roman"/>
      <w:b/>
      <w:bCs/>
      <w:i w:val="0"/>
      <w:iCs w:val="0"/>
      <w:smallCaps w:val="0"/>
      <w:strike w:val="0"/>
      <w:color w:val="000000"/>
      <w:spacing w:val="-1"/>
      <w:w w:val="100"/>
      <w:position w:val="0"/>
      <w:sz w:val="21"/>
      <w:szCs w:val="21"/>
      <w:u w:val="single"/>
      <w:lang w:val="ru-RU"/>
    </w:rPr>
  </w:style>
  <w:style w:type="character" w:customStyle="1" w:styleId="7">
    <w:name w:val="Основной текст (7)_"/>
    <w:basedOn w:val="a0"/>
    <w:link w:val="70"/>
    <w:rsid w:val="002759A7"/>
    <w:rPr>
      <w:rFonts w:ascii="Times New Roman" w:eastAsia="Times New Roman" w:hAnsi="Times New Roman" w:cs="Times New Roman"/>
      <w:spacing w:val="-4"/>
      <w:sz w:val="12"/>
      <w:szCs w:val="12"/>
      <w:shd w:val="clear" w:color="auto" w:fill="FFFFFF"/>
    </w:rPr>
  </w:style>
  <w:style w:type="character" w:customStyle="1" w:styleId="59pt0pt">
    <w:name w:val="Основной текст (5) + 9 pt;Не полужирный;Интервал 0 pt"/>
    <w:basedOn w:val="a0"/>
    <w:rsid w:val="002759A7"/>
    <w:rPr>
      <w:rFonts w:ascii="Times New Roman" w:eastAsia="Times New Roman" w:hAnsi="Times New Roman" w:cs="Times New Roman"/>
      <w:b/>
      <w:bCs/>
      <w:i w:val="0"/>
      <w:iCs w:val="0"/>
      <w:smallCaps w:val="0"/>
      <w:strike w:val="0"/>
      <w:color w:val="000000"/>
      <w:spacing w:val="0"/>
      <w:w w:val="100"/>
      <w:position w:val="0"/>
      <w:sz w:val="18"/>
      <w:szCs w:val="18"/>
      <w:u w:val="single"/>
      <w:lang w:val="ru-RU"/>
    </w:rPr>
  </w:style>
  <w:style w:type="paragraph" w:customStyle="1" w:styleId="70">
    <w:name w:val="Основной текст (7)"/>
    <w:basedOn w:val="a"/>
    <w:link w:val="7"/>
    <w:rsid w:val="002759A7"/>
    <w:pPr>
      <w:shd w:val="clear" w:color="auto" w:fill="FFFFFF"/>
      <w:autoSpaceDE/>
      <w:autoSpaceDN/>
      <w:adjustRightInd/>
      <w:spacing w:after="120" w:line="0" w:lineRule="atLeast"/>
    </w:pPr>
    <w:rPr>
      <w:rFonts w:eastAsia="Times New Roman"/>
      <w:spacing w:val="-4"/>
      <w:sz w:val="12"/>
      <w:szCs w:val="12"/>
    </w:rPr>
  </w:style>
  <w:style w:type="character" w:customStyle="1" w:styleId="105pt0pt">
    <w:name w:val="Основной текст + 10;5 pt;Не полужирный;Интервал 0 pt"/>
    <w:basedOn w:val="a7"/>
    <w:rsid w:val="00ED0D1B"/>
    <w:rPr>
      <w:rFonts w:ascii="Times New Roman" w:eastAsia="Times New Roman" w:hAnsi="Times New Roman" w:cs="Times New Roman"/>
      <w:b/>
      <w:bCs/>
      <w:color w:val="000000"/>
      <w:spacing w:val="-6"/>
      <w:w w:val="100"/>
      <w:position w:val="0"/>
      <w:sz w:val="21"/>
      <w:szCs w:val="21"/>
      <w:shd w:val="clear" w:color="auto" w:fill="FFFFFF"/>
      <w:lang w:val="ru-RU"/>
    </w:rPr>
  </w:style>
  <w:style w:type="character" w:customStyle="1" w:styleId="9">
    <w:name w:val="Основной текст (9)_"/>
    <w:basedOn w:val="a0"/>
    <w:link w:val="90"/>
    <w:rsid w:val="00E07ACE"/>
    <w:rPr>
      <w:rFonts w:ascii="Times New Roman" w:eastAsia="Times New Roman" w:hAnsi="Times New Roman" w:cs="Times New Roman"/>
      <w:spacing w:val="3"/>
      <w:sz w:val="21"/>
      <w:szCs w:val="21"/>
      <w:shd w:val="clear" w:color="auto" w:fill="FFFFFF"/>
    </w:rPr>
  </w:style>
  <w:style w:type="paragraph" w:customStyle="1" w:styleId="90">
    <w:name w:val="Основной текст (9)"/>
    <w:basedOn w:val="a"/>
    <w:link w:val="9"/>
    <w:rsid w:val="00E07ACE"/>
    <w:pPr>
      <w:shd w:val="clear" w:color="auto" w:fill="FFFFFF"/>
      <w:autoSpaceDE/>
      <w:autoSpaceDN/>
      <w:adjustRightInd/>
      <w:spacing w:before="240" w:after="60" w:line="216" w:lineRule="exact"/>
      <w:ind w:hanging="740"/>
      <w:jc w:val="center"/>
    </w:pPr>
    <w:rPr>
      <w:rFonts w:eastAsia="Times New Roman"/>
      <w:spacing w:val="3"/>
      <w:sz w:val="21"/>
      <w:szCs w:val="21"/>
    </w:rPr>
  </w:style>
  <w:style w:type="character" w:customStyle="1" w:styleId="7TimesNewRoman125pt0pt">
    <w:name w:val="Основной текст (7) + Times New Roman;12;5 pt;Интервал 0 pt"/>
    <w:basedOn w:val="7"/>
    <w:rsid w:val="003D37A2"/>
    <w:rPr>
      <w:rFonts w:ascii="Times New Roman" w:eastAsia="Times New Roman" w:hAnsi="Times New Roman" w:cs="Times New Roman"/>
      <w:b w:val="0"/>
      <w:bCs w:val="0"/>
      <w:i w:val="0"/>
      <w:iCs w:val="0"/>
      <w:smallCaps w:val="0"/>
      <w:strike w:val="0"/>
      <w:color w:val="000000"/>
      <w:spacing w:val="3"/>
      <w:w w:val="100"/>
      <w:position w:val="0"/>
      <w:sz w:val="25"/>
      <w:szCs w:val="25"/>
      <w:u w:val="none"/>
      <w:shd w:val="clear" w:color="auto" w:fill="FFFFFF"/>
      <w:lang w:val="ru-RU"/>
    </w:rPr>
  </w:style>
  <w:style w:type="character" w:customStyle="1" w:styleId="7TimesNewRoman115pt0pt">
    <w:name w:val="Основной текст (7) + Times New Roman;11;5 pt;Интервал 0 pt"/>
    <w:basedOn w:val="7"/>
    <w:rsid w:val="003D37A2"/>
    <w:rPr>
      <w:rFonts w:ascii="Times New Roman" w:eastAsia="Times New Roman" w:hAnsi="Times New Roman" w:cs="Times New Roman"/>
      <w:b w:val="0"/>
      <w:bCs w:val="0"/>
      <w:i w:val="0"/>
      <w:iCs w:val="0"/>
      <w:smallCaps w:val="0"/>
      <w:strike w:val="0"/>
      <w:color w:val="000000"/>
      <w:spacing w:val="4"/>
      <w:w w:val="100"/>
      <w:position w:val="0"/>
      <w:sz w:val="23"/>
      <w:szCs w:val="23"/>
      <w:u w:val="none"/>
      <w:shd w:val="clear" w:color="auto" w:fill="FFFFFF"/>
      <w:lang w:val="ru-RU"/>
    </w:rPr>
  </w:style>
  <w:style w:type="paragraph" w:customStyle="1" w:styleId="2">
    <w:name w:val="Основной текст2"/>
    <w:basedOn w:val="a"/>
    <w:rsid w:val="00AA6BBC"/>
    <w:pPr>
      <w:shd w:val="clear" w:color="auto" w:fill="FFFFFF"/>
      <w:autoSpaceDE/>
      <w:autoSpaceDN/>
      <w:adjustRightInd/>
      <w:spacing w:after="60" w:line="0" w:lineRule="atLeast"/>
      <w:ind w:hanging="640"/>
    </w:pPr>
    <w:rPr>
      <w:rFonts w:eastAsia="Times New Roman"/>
      <w:color w:val="000000"/>
      <w:spacing w:val="-6"/>
      <w:sz w:val="27"/>
      <w:szCs w:val="27"/>
    </w:rPr>
  </w:style>
  <w:style w:type="character" w:customStyle="1" w:styleId="9115pt">
    <w:name w:val="Основной текст (9) + 11;5 pt"/>
    <w:basedOn w:val="9"/>
    <w:rsid w:val="0053496C"/>
    <w:rPr>
      <w:rFonts w:ascii="Times New Roman" w:eastAsia="Times New Roman" w:hAnsi="Times New Roman" w:cs="Times New Roman"/>
      <w:color w:val="000000"/>
      <w:spacing w:val="6"/>
      <w:w w:val="100"/>
      <w:position w:val="0"/>
      <w:sz w:val="23"/>
      <w:szCs w:val="23"/>
      <w:shd w:val="clear" w:color="auto" w:fill="FFFFFF"/>
      <w:lang w:val="ru-RU"/>
    </w:rPr>
  </w:style>
  <w:style w:type="character" w:customStyle="1" w:styleId="14">
    <w:name w:val="Основной текст (14)_"/>
    <w:basedOn w:val="a0"/>
    <w:link w:val="140"/>
    <w:rsid w:val="0053496C"/>
    <w:rPr>
      <w:rFonts w:ascii="Times New Roman" w:eastAsia="Times New Roman" w:hAnsi="Times New Roman" w:cs="Times New Roman"/>
      <w:spacing w:val="6"/>
      <w:sz w:val="23"/>
      <w:szCs w:val="23"/>
      <w:shd w:val="clear" w:color="auto" w:fill="FFFFFF"/>
    </w:rPr>
  </w:style>
  <w:style w:type="paragraph" w:customStyle="1" w:styleId="140">
    <w:name w:val="Основной текст (14)"/>
    <w:basedOn w:val="a"/>
    <w:link w:val="14"/>
    <w:rsid w:val="0053496C"/>
    <w:pPr>
      <w:shd w:val="clear" w:color="auto" w:fill="FFFFFF"/>
      <w:autoSpaceDE/>
      <w:autoSpaceDN/>
      <w:adjustRightInd/>
      <w:spacing w:line="312" w:lineRule="exact"/>
      <w:ind w:firstLine="580"/>
      <w:jc w:val="both"/>
    </w:pPr>
    <w:rPr>
      <w:rFonts w:eastAsia="Times New Roman"/>
      <w:spacing w:val="6"/>
      <w:sz w:val="23"/>
      <w:szCs w:val="23"/>
    </w:rPr>
  </w:style>
  <w:style w:type="paragraph" w:styleId="ab">
    <w:name w:val="No Spacing"/>
    <w:uiPriority w:val="1"/>
    <w:qFormat/>
    <w:rsid w:val="00876637"/>
    <w:pPr>
      <w:widowControl w:val="0"/>
      <w:autoSpaceDE w:val="0"/>
      <w:autoSpaceDN w:val="0"/>
      <w:adjustRightInd w:val="0"/>
      <w:spacing w:after="0"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A5327C-F633-424F-AD29-CBD049D73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2772</TotalTime>
  <Pages>6</Pages>
  <Words>1873</Words>
  <Characters>10681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Хватов Андрей Игоревич</dc:creator>
  <cp:lastModifiedBy>Дуделякова О А</cp:lastModifiedBy>
  <cp:revision>125</cp:revision>
  <cp:lastPrinted>2022-10-31T14:07:00Z</cp:lastPrinted>
  <dcterms:created xsi:type="dcterms:W3CDTF">2022-01-26T05:49:00Z</dcterms:created>
  <dcterms:modified xsi:type="dcterms:W3CDTF">2022-10-31T14:07:00Z</dcterms:modified>
</cp:coreProperties>
</file>