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BB7" w:rsidRPr="00A07E5C" w:rsidRDefault="00A64BB7" w:rsidP="00A64BB7">
      <w:pPr>
        <w:shd w:val="clear" w:color="auto" w:fill="FFFFFF"/>
        <w:spacing w:after="0" w:line="240" w:lineRule="auto"/>
        <w:textAlignment w:val="baseline"/>
        <w:outlineLvl w:val="1"/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</w:pPr>
      <w:r w:rsidRPr="00A64BB7"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bdr w:val="none" w:sz="0" w:space="0" w:color="auto" w:frame="1"/>
          <w:lang w:eastAsia="ru-RU"/>
        </w:rPr>
        <w:t>«Об утверждении Административного регламента предоставления муниципальной услуги «Установление публичного сервитута в соответствии с Главой V.7. Земельного кодекса Российской Федерации»</w:t>
      </w:r>
    </w:p>
    <w:p w:rsidR="003841C5" w:rsidRPr="00A07E5C" w:rsidRDefault="003841C5" w:rsidP="00A07E5C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rebuchet MS" w:eastAsia="Times New Roman" w:hAnsi="Trebuchet MS" w:cs="Times New Roman"/>
          <w:b/>
          <w:bCs/>
          <w:color w:val="4E7847"/>
          <w:sz w:val="33"/>
          <w:szCs w:val="33"/>
          <w:lang w:eastAsia="ru-RU"/>
        </w:rPr>
      </w:pP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Настоящим Администрация муниципального района 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Похвистневский </w:t>
      </w: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Самарской области извещает о начале обсуждения разработанного проекта постановления «Об утверждении Административного регламента предоставления муниципальной услуги «Установление публичного сервитута в соответствии с Главой V.7. Земельного кодекса Российской Федерации» на территории муниципального района 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</w:t>
      </w:r>
      <w:r w:rsidR="00A07E5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с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кий</w:t>
      </w: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области» и сборе предложений заинтересованных лиц.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1. Вид нормативного правового акта: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Постановление Администрации муниципального района </w:t>
      </w:r>
      <w:r w:rsidR="00A07E5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вистневский</w:t>
      </w: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2. Наименование проекта нормативного правового акта: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«Об утверждении Административного регламента предоставления муниципальной услуги «Установление публичного сервитута в соответствии с Главой V.7. Земельного кодекса Российской Федерации» на территории муниципального района 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области».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3. Планируемый срок вступления в силу нормативного правового акта:</w:t>
      </w:r>
    </w:p>
    <w:p w:rsidR="00A64BB7" w:rsidRPr="00A64BB7" w:rsidRDefault="00A07E5C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03 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октября</w:t>
      </w:r>
      <w:r w:rsidR="00A64BB7"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2022 года.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4. Разработчик проекта нормативного правового акта: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Комитет по управлению муниципальным имуществом Администрации муниципального района 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5. Обоснование необходимости подготовки проекта нормативного правового акта: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проект НПА разрабатывается в целях реализации положений Земельного кодекса Российской Федерации, Федерального закона от 27.07.2010 № 210-ФЗ «Об организации предоставления государственных и муниципальных услуг».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6. Описание проблем, на решение которых направлен предлагаемый способ регулирования: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1) необходимость создать инструмент реализации права, предусмотренного действующим федеральным законодательством;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2) содействие в реализации права на установление публичного сервитута в соответствии с Главой V.7. Земельного кодекса Российской Федерации.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7. Круг субъектов, на которых будет распространено действие проекта нормативного правового акта: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lastRenderedPageBreak/>
        <w:t>действие проекта НПА распространяется на физических лиц, индивидуальных предпринимателей и юридических лиц.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8. Необходимость установления переходного периода: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отсутствует.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9. Краткое изложение целей регулирования: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Установление публичного сервитута в соответствии с Главой V.7. Земельного кодекса Российской Федерации на территории муниципального района 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области.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10. Срок, в течение которого разработчиком проекта принимаются предложения:</w:t>
      </w:r>
    </w:p>
    <w:p w:rsidR="00A64BB7" w:rsidRPr="00A64BB7" w:rsidRDefault="00B57668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9</w:t>
      </w:r>
      <w:r w:rsidR="00A64BB7"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(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</w:t>
      </w:r>
      <w:r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вять</w:t>
      </w:r>
      <w:r w:rsidR="00A64BB7"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) календарных дней со дня размещения на официальном сайте Администрации муниципального района 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="00A64BB7"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настоящего уведомления – с </w:t>
      </w:r>
      <w:r w:rsidR="00A07E5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22.09.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2022 по </w:t>
      </w:r>
      <w:r w:rsidR="00A07E5C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30.</w:t>
      </w:r>
      <w:r w:rsidR="007E79FE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09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.2022</w:t>
      </w:r>
    </w:p>
    <w:p w:rsidR="00A64BB7" w:rsidRPr="00A64BB7" w:rsidRDefault="00A64BB7" w:rsidP="00A07E5C">
      <w:pPr>
        <w:shd w:val="clear" w:color="auto" w:fill="FFFFFF"/>
        <w:spacing w:after="240"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11. Контактные данные для направления предложений (ответственное лицо, адрес электронной почты и контактный телефон ответственного лица):</w:t>
      </w:r>
    </w:p>
    <w:p w:rsidR="00A64BB7" w:rsidRPr="003841C5" w:rsidRDefault="00A64BB7" w:rsidP="00A07E5C">
      <w:pPr>
        <w:shd w:val="clear" w:color="auto" w:fill="FFFFFF"/>
        <w:spacing w:line="240" w:lineRule="auto"/>
        <w:jc w:val="both"/>
        <w:textAlignment w:val="baseline"/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</w:pP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руководитель Комитета по управлению муниципальным имуществом Администрации муниципального района 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Похвистневский</w:t>
      </w: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 Самарской области </w:t>
      </w:r>
      <w:r w:rsid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Денисова Ольга Александровна</w:t>
      </w: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, адрес электронной почты: </w:t>
      </w:r>
      <w:proofErr w:type="spellStart"/>
      <w:r w:rsidR="003841C5"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pohr</w:t>
      </w:r>
      <w:proofErr w:type="spellEnd"/>
      <w:r w:rsidR="003841C5" w:rsidRP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_</w:t>
      </w:r>
      <w:proofErr w:type="spellStart"/>
      <w:r w:rsidR="003841C5">
        <w:rPr>
          <w:rFonts w:ascii="inherit" w:eastAsia="Times New Roman" w:hAnsi="inherit" w:cs="Times New Roman"/>
          <w:color w:val="000000"/>
          <w:sz w:val="24"/>
          <w:szCs w:val="24"/>
          <w:lang w:val="en-US" w:eastAsia="ru-RU"/>
        </w:rPr>
        <w:t>kumi</w:t>
      </w:r>
      <w:proofErr w:type="spellEnd"/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@mail.ru, телефон: 8 (846-</w:t>
      </w:r>
      <w:r w:rsidR="003841C5" w:rsidRP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56</w:t>
      </w:r>
      <w:r w:rsidRPr="00A64BB7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 xml:space="preserve">) </w:t>
      </w:r>
      <w:r w:rsidR="003841C5" w:rsidRPr="003841C5">
        <w:rPr>
          <w:rFonts w:ascii="inherit" w:eastAsia="Times New Roman" w:hAnsi="inherit" w:cs="Times New Roman"/>
          <w:color w:val="000000"/>
          <w:sz w:val="24"/>
          <w:szCs w:val="24"/>
          <w:lang w:eastAsia="ru-RU"/>
        </w:rPr>
        <w:t>2-28-71</w:t>
      </w:r>
    </w:p>
    <w:p w:rsidR="00FB73AA" w:rsidRDefault="00B57668" w:rsidP="00A07E5C">
      <w:pPr>
        <w:jc w:val="both"/>
      </w:pPr>
      <w:bookmarkStart w:id="0" w:name="_GoBack"/>
      <w:bookmarkEnd w:id="0"/>
    </w:p>
    <w:sectPr w:rsidR="00FB73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4F"/>
    <w:rsid w:val="0001784F"/>
    <w:rsid w:val="00091597"/>
    <w:rsid w:val="003841C5"/>
    <w:rsid w:val="007E79FE"/>
    <w:rsid w:val="00A07E5C"/>
    <w:rsid w:val="00A64BB7"/>
    <w:rsid w:val="00B57668"/>
    <w:rsid w:val="00E6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8224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9471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Денисова</dc:creator>
  <cp:keywords/>
  <dc:description/>
  <cp:lastModifiedBy>Ольга Денисова</cp:lastModifiedBy>
  <cp:revision>9</cp:revision>
  <cp:lastPrinted>2022-09-21T10:59:00Z</cp:lastPrinted>
  <dcterms:created xsi:type="dcterms:W3CDTF">2022-09-21T06:03:00Z</dcterms:created>
  <dcterms:modified xsi:type="dcterms:W3CDTF">2022-09-22T04:43:00Z</dcterms:modified>
</cp:coreProperties>
</file>