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60E19" w:rsidTr="0066360E">
        <w:trPr>
          <w:trHeight w:val="728"/>
        </w:trPr>
        <w:tc>
          <w:tcPr>
            <w:tcW w:w="4518" w:type="dxa"/>
            <w:vMerge w:val="restart"/>
            <w:hideMark/>
          </w:tcPr>
          <w:p w:rsidR="00160E19" w:rsidRDefault="00160E19" w:rsidP="0066360E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C57FBD" wp14:editId="73C2441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160E19" w:rsidRPr="00F4046C" w:rsidRDefault="00160E19" w:rsidP="006636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160E19" w:rsidRDefault="00160E19" w:rsidP="006636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860F7" w:rsidRPr="00D860F7" w:rsidRDefault="00160E19" w:rsidP="00D860F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EE03C4">
              <w:rPr>
                <w:sz w:val="28"/>
                <w:szCs w:val="28"/>
              </w:rPr>
              <w:t xml:space="preserve">   </w:t>
            </w:r>
            <w:r w:rsidR="00D860F7">
              <w:rPr>
                <w:sz w:val="28"/>
                <w:szCs w:val="28"/>
              </w:rPr>
              <w:t xml:space="preserve">      </w:t>
            </w:r>
            <w:r w:rsidRPr="00EE03C4">
              <w:rPr>
                <w:sz w:val="28"/>
                <w:szCs w:val="28"/>
              </w:rPr>
              <w:t xml:space="preserve">  </w:t>
            </w:r>
            <w:r w:rsidR="00D860F7">
              <w:rPr>
                <w:sz w:val="28"/>
                <w:szCs w:val="28"/>
              </w:rPr>
              <w:t>07.06.2022 №</w:t>
            </w:r>
            <w:r w:rsidRPr="00EE03C4">
              <w:rPr>
                <w:sz w:val="28"/>
                <w:szCs w:val="28"/>
              </w:rPr>
              <w:t xml:space="preserve"> </w:t>
            </w:r>
            <w:r w:rsidR="00D860F7">
              <w:rPr>
                <w:sz w:val="28"/>
                <w:szCs w:val="28"/>
              </w:rPr>
              <w:t>428</w:t>
            </w:r>
          </w:p>
          <w:p w:rsidR="00160E19" w:rsidRDefault="00D860F7" w:rsidP="006636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</w:t>
            </w:r>
            <w:r w:rsidR="00160E19">
              <w:rPr>
                <w:spacing w:val="-3"/>
              </w:rPr>
              <w:t>г. Похвистнево</w:t>
            </w:r>
          </w:p>
          <w:p w:rsidR="00160E19" w:rsidRDefault="00160E19" w:rsidP="0066360E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EBBC6D3" wp14:editId="04C7992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176DE6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84AEA18" wp14:editId="6D0389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9DC557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160E19" w:rsidTr="0066360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60E19" w:rsidRDefault="00160E19" w:rsidP="0066360E"/>
        </w:tc>
      </w:tr>
    </w:tbl>
    <w:p w:rsidR="00160E19" w:rsidRDefault="00160E19" w:rsidP="00160E19">
      <w:pPr>
        <w:jc w:val="both"/>
      </w:pPr>
      <w:r>
        <w:t xml:space="preserve">        </w:t>
      </w:r>
    </w:p>
    <w:p w:rsidR="00160E19" w:rsidRDefault="00160E19" w:rsidP="00160E19">
      <w:pPr>
        <w:jc w:val="both"/>
      </w:pPr>
      <w:r>
        <w:t xml:space="preserve">        Об утверждении Плана мероприятий по </w:t>
      </w:r>
    </w:p>
    <w:p w:rsidR="00160E19" w:rsidRDefault="00160E19" w:rsidP="00160E19">
      <w:pPr>
        <w:jc w:val="both"/>
      </w:pPr>
      <w:r>
        <w:t xml:space="preserve">        подготовке проекта бюджета муниципального района </w:t>
      </w:r>
    </w:p>
    <w:p w:rsidR="00160E19" w:rsidRDefault="00160E19" w:rsidP="00160E19">
      <w:pPr>
        <w:jc w:val="both"/>
      </w:pPr>
      <w:r>
        <w:t xml:space="preserve">        Похвистневский Самарской области</w:t>
      </w:r>
    </w:p>
    <w:p w:rsidR="00160E19" w:rsidRDefault="00D95291" w:rsidP="00160E19">
      <w:pPr>
        <w:jc w:val="both"/>
      </w:pPr>
      <w:r>
        <w:t xml:space="preserve">        на 2023</w:t>
      </w:r>
      <w:r w:rsidR="00160E19">
        <w:t xml:space="preserve"> год и плановый  период 202</w:t>
      </w:r>
      <w:r>
        <w:t>4</w:t>
      </w:r>
      <w:r w:rsidR="00160E19">
        <w:t xml:space="preserve"> и 202</w:t>
      </w:r>
      <w:r>
        <w:t>5</w:t>
      </w:r>
      <w:r w:rsidR="00160E19">
        <w:t xml:space="preserve"> годов</w:t>
      </w:r>
    </w:p>
    <w:p w:rsidR="00160E19" w:rsidRPr="00064EE0" w:rsidRDefault="00160E19" w:rsidP="00160E19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>В соответствии с положением о бюджетном</w:t>
      </w:r>
      <w:r>
        <w:rPr>
          <w:sz w:val="28"/>
          <w:szCs w:val="28"/>
        </w:rPr>
        <w:t xml:space="preserve"> устройстве и </w:t>
      </w:r>
      <w:r w:rsidR="00D860F7">
        <w:rPr>
          <w:sz w:val="28"/>
          <w:szCs w:val="28"/>
        </w:rPr>
        <w:t xml:space="preserve">бюджетном </w:t>
      </w:r>
      <w:r w:rsidR="00D860F7" w:rsidRPr="00F3394D">
        <w:rPr>
          <w:sz w:val="28"/>
          <w:szCs w:val="28"/>
        </w:rPr>
        <w:t>процессе</w:t>
      </w:r>
      <w:r w:rsidRPr="00F3394D">
        <w:rPr>
          <w:sz w:val="28"/>
          <w:szCs w:val="28"/>
        </w:rPr>
        <w:t xml:space="preserve"> в муниципальном районе Похвистневский Самарской области, в целях своевременной разработки проекта решения Собрания представителей муниципального района Похвистневский </w:t>
      </w:r>
      <w:r w:rsidRPr="00064EE0">
        <w:rPr>
          <w:sz w:val="28"/>
          <w:szCs w:val="28"/>
        </w:rPr>
        <w:t>«</w:t>
      </w:r>
      <w:r w:rsidR="00064EE0" w:rsidRPr="00064EE0">
        <w:rPr>
          <w:sz w:val="28"/>
          <w:szCs w:val="28"/>
        </w:rPr>
        <w:t>О бюджете муниципального района Похвистневский Самарской области на 2023 год и на плановый период 2024 и 2025 годов</w:t>
      </w:r>
      <w:r w:rsidRPr="00064EE0">
        <w:rPr>
          <w:sz w:val="28"/>
          <w:szCs w:val="28"/>
        </w:rPr>
        <w:t>», Администрации муниципального района Похвистневский Самарской области</w:t>
      </w:r>
    </w:p>
    <w:p w:rsidR="00160E19" w:rsidRDefault="00160E19" w:rsidP="00160E19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160E19" w:rsidRDefault="00160E19" w:rsidP="00160E19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</w:t>
      </w:r>
      <w:r w:rsidR="00DC791A"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 год </w:t>
      </w:r>
      <w:r w:rsidR="00064EE0" w:rsidRPr="00064EE0">
        <w:rPr>
          <w:sz w:val="28"/>
          <w:szCs w:val="28"/>
        </w:rPr>
        <w:t>и на плановый период 2024 и 2025 годов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160E19" w:rsidRPr="00F3394D" w:rsidRDefault="00160E19" w:rsidP="00160E1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Контроль за исполнением настоящего Постановления возложить на заместителя Главы</w:t>
      </w:r>
      <w:r>
        <w:rPr>
          <w:sz w:val="28"/>
          <w:szCs w:val="28"/>
        </w:rPr>
        <w:t xml:space="preserve"> района</w:t>
      </w:r>
      <w:r w:rsidRPr="007D6EA6">
        <w:rPr>
          <w:sz w:val="28"/>
          <w:szCs w:val="28"/>
        </w:rPr>
        <w:t xml:space="preserve"> по экономике и финансам</w:t>
      </w:r>
      <w:r>
        <w:rPr>
          <w:sz w:val="28"/>
          <w:szCs w:val="28"/>
        </w:rPr>
        <w:t>, руководителя контрактной службы</w:t>
      </w:r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160E19" w:rsidRPr="007D6EA6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Default="00160E19" w:rsidP="00160E19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160E19" w:rsidRDefault="00160E19" w:rsidP="00160E19">
      <w:pPr>
        <w:jc w:val="both"/>
        <w:rPr>
          <w:sz w:val="28"/>
          <w:szCs w:val="28"/>
        </w:rPr>
      </w:pP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160E19" w:rsidRPr="00590CA5" w:rsidRDefault="00160E19" w:rsidP="00160E19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  <w:r w:rsidR="00C56099">
        <w:rPr>
          <w:rFonts w:ascii="Times New Roman" w:hAnsi="Times New Roman" w:cs="Times New Roman"/>
        </w:rPr>
        <w:t>Самарской области</w:t>
      </w:r>
    </w:p>
    <w:p w:rsidR="00160E19" w:rsidRPr="00590CA5" w:rsidRDefault="00160E19" w:rsidP="00160E19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D860F7" w:rsidRPr="00D860F7">
        <w:rPr>
          <w:rFonts w:ascii="Times New Roman" w:hAnsi="Times New Roman" w:cs="Times New Roman"/>
        </w:rPr>
        <w:t>07.06.2022 № 428</w:t>
      </w:r>
      <w:bookmarkStart w:id="0" w:name="_GoBack"/>
      <w:bookmarkEnd w:id="0"/>
    </w:p>
    <w:p w:rsidR="00160E19" w:rsidRPr="00590CA5" w:rsidRDefault="00160E19" w:rsidP="00160E19"/>
    <w:p w:rsidR="00726BC1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26BC1">
        <w:rPr>
          <w:rFonts w:ascii="Times New Roman" w:hAnsi="Times New Roman" w:cs="Times New Roman"/>
          <w:b w:val="0"/>
          <w:sz w:val="28"/>
          <w:szCs w:val="28"/>
        </w:rPr>
        <w:t>3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160E19" w:rsidRDefault="00160E19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BC1" w:rsidRPr="00726BC1">
        <w:rPr>
          <w:rFonts w:ascii="Times New Roman" w:hAnsi="Times New Roman" w:cs="Times New Roman"/>
          <w:b w:val="0"/>
          <w:sz w:val="28"/>
          <w:szCs w:val="28"/>
        </w:rPr>
        <w:t>и на плановый период 2024 и 2025 годов</w:t>
      </w:r>
    </w:p>
    <w:p w:rsidR="00726BC1" w:rsidRPr="00726BC1" w:rsidRDefault="00726BC1" w:rsidP="00726BC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№ п/п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4C0184" w:rsidRDefault="00160E19" w:rsidP="005D233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D23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D23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D23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проекта Прогнозного плана приватизации муниципального имущества </w:t>
            </w:r>
            <w:r w:rsidR="005D233D" w:rsidRPr="007D6EA6">
              <w:rPr>
                <w:sz w:val="22"/>
                <w:szCs w:val="22"/>
              </w:rPr>
              <w:t xml:space="preserve">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</w:t>
            </w:r>
            <w:r>
              <w:rPr>
                <w:sz w:val="22"/>
                <w:szCs w:val="22"/>
              </w:rPr>
              <w:t xml:space="preserve"> и 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</w:t>
            </w:r>
            <w:r w:rsidR="005D233D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9570" w:type="dxa"/>
            <w:gridSpan w:val="4"/>
          </w:tcPr>
          <w:p w:rsidR="00160E19" w:rsidRPr="007D6EA6" w:rsidRDefault="00160E19" w:rsidP="005D233D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</w:t>
            </w:r>
            <w:r w:rsidR="005D233D">
              <w:rPr>
                <w:b/>
                <w:sz w:val="22"/>
                <w:szCs w:val="22"/>
              </w:rPr>
              <w:t>3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>2</w:t>
            </w:r>
            <w:r w:rsidR="005D233D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</w:t>
            </w:r>
            <w:r w:rsidR="005D233D">
              <w:rPr>
                <w:b/>
                <w:sz w:val="22"/>
                <w:szCs w:val="22"/>
              </w:rPr>
              <w:t>5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160E19" w:rsidRPr="000D5473" w:rsidRDefault="00160E19" w:rsidP="0066360E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предварительных итогов социально-экономического развития муниципального района Похвистневский  </w:t>
            </w:r>
            <w:r w:rsidR="007C77B6">
              <w:rPr>
                <w:sz w:val="22"/>
                <w:szCs w:val="22"/>
              </w:rPr>
              <w:t xml:space="preserve">Самарской области </w:t>
            </w:r>
            <w:r w:rsidRPr="007D6EA6">
              <w:rPr>
                <w:sz w:val="22"/>
                <w:szCs w:val="22"/>
              </w:rPr>
              <w:t>за 9 месяцев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160E19" w:rsidRPr="00BA798F" w:rsidRDefault="00160E19" w:rsidP="0066360E">
            <w:pPr>
              <w:rPr>
                <w:sz w:val="22"/>
                <w:szCs w:val="22"/>
              </w:rPr>
            </w:pPr>
            <w:r w:rsidRPr="00BA798F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160E19" w:rsidRDefault="00160E19" w:rsidP="007C77B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  <w:p w:rsidR="007C77B6" w:rsidRPr="007D6EA6" w:rsidRDefault="007C77B6" w:rsidP="007C77B6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  <w:r w:rsidR="007C77B6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160E19" w:rsidRPr="007D6EA6" w:rsidRDefault="00160E19" w:rsidP="0066360E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160E19" w:rsidRPr="007D6EA6" w:rsidRDefault="00160E19" w:rsidP="00384C1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Представить Главе района проекты </w:t>
            </w:r>
            <w:r w:rsidR="00384C15">
              <w:rPr>
                <w:sz w:val="22"/>
                <w:szCs w:val="22"/>
              </w:rPr>
              <w:t>П</w:t>
            </w:r>
            <w:r w:rsidRPr="007D6EA6">
              <w:rPr>
                <w:sz w:val="22"/>
                <w:szCs w:val="22"/>
              </w:rPr>
              <w:t xml:space="preserve">остановлений </w:t>
            </w:r>
            <w:r w:rsidR="00384C15">
              <w:rPr>
                <w:sz w:val="22"/>
                <w:szCs w:val="22"/>
              </w:rPr>
              <w:t>А</w:t>
            </w:r>
            <w:r w:rsidRPr="007D6EA6">
              <w:rPr>
                <w:sz w:val="22"/>
                <w:szCs w:val="22"/>
              </w:rPr>
              <w:t>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160E19" w:rsidRPr="00D57C65" w:rsidRDefault="00160E19" w:rsidP="0066360E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 xml:space="preserve">бюджетной классификации </w:t>
            </w:r>
            <w:r w:rsidRPr="007D6EA6">
              <w:rPr>
                <w:sz w:val="22"/>
                <w:szCs w:val="22"/>
              </w:rPr>
              <w:lastRenderedPageBreak/>
              <w:t>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Получатели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160E19" w:rsidRPr="00DA59EF" w:rsidRDefault="00160E19" w:rsidP="0066360E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  <w:r w:rsidR="005D233D">
              <w:rPr>
                <w:sz w:val="22"/>
                <w:szCs w:val="22"/>
              </w:rPr>
              <w:t>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160E19" w:rsidRPr="009A7E6D" w:rsidRDefault="00160E19" w:rsidP="005D233D">
            <w:pPr>
              <w:rPr>
                <w:sz w:val="22"/>
                <w:szCs w:val="22"/>
              </w:rPr>
            </w:pP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Разработка основных параметров консолидированного бюджета муниципального района </w:t>
            </w:r>
            <w:r w:rsidR="00290E1D" w:rsidRPr="007D6EA6">
              <w:rPr>
                <w:sz w:val="22"/>
                <w:szCs w:val="22"/>
              </w:rPr>
              <w:t>Похвистневский</w:t>
            </w:r>
            <w:r w:rsidR="00290E1D">
              <w:rPr>
                <w:sz w:val="22"/>
                <w:szCs w:val="22"/>
              </w:rPr>
              <w:t xml:space="preserve"> Самарской области</w:t>
            </w:r>
            <w:r w:rsidR="00290E1D"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>на 202</w:t>
            </w:r>
            <w:r w:rsidR="005D233D">
              <w:rPr>
                <w:color w:val="000000"/>
                <w:sz w:val="21"/>
                <w:szCs w:val="21"/>
                <w:shd w:val="clear" w:color="auto" w:fill="FFFFFF"/>
              </w:rPr>
              <w:t>3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 и на плановый период 202</w:t>
            </w:r>
            <w:r w:rsidR="005D233D">
              <w:rPr>
                <w:color w:val="000000"/>
                <w:sz w:val="21"/>
                <w:szCs w:val="21"/>
                <w:shd w:val="clear" w:color="auto" w:fill="FFFFFF"/>
              </w:rPr>
              <w:t>4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и 202</w:t>
            </w:r>
            <w:r w:rsidR="005D233D">
              <w:rPr>
                <w:color w:val="000000"/>
                <w:sz w:val="21"/>
                <w:szCs w:val="21"/>
                <w:shd w:val="clear" w:color="auto" w:fill="FFFFFF"/>
              </w:rPr>
              <w:t>5</w:t>
            </w:r>
            <w:r w:rsidRPr="009A7E6D">
              <w:rPr>
                <w:color w:val="000000"/>
                <w:sz w:val="21"/>
                <w:szCs w:val="21"/>
                <w:shd w:val="clear" w:color="auto" w:fill="FFFFFF"/>
              </w:rPr>
              <w:t xml:space="preserve"> годов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  <w:r w:rsidR="005D233D">
              <w:rPr>
                <w:sz w:val="22"/>
                <w:szCs w:val="22"/>
              </w:rPr>
              <w:t>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</w:t>
            </w:r>
            <w:r w:rsidR="005D233D" w:rsidRPr="007D6EA6">
              <w:rPr>
                <w:sz w:val="22"/>
                <w:szCs w:val="22"/>
              </w:rPr>
              <w:t>О бюджете района</w:t>
            </w:r>
            <w:r w:rsidR="005D233D">
              <w:rPr>
                <w:sz w:val="22"/>
                <w:szCs w:val="22"/>
              </w:rPr>
              <w:t xml:space="preserve"> Похвистневский Самарской области </w:t>
            </w:r>
            <w:r w:rsidR="005D233D" w:rsidRPr="007D6EA6">
              <w:rPr>
                <w:sz w:val="22"/>
                <w:szCs w:val="22"/>
              </w:rPr>
              <w:t xml:space="preserve"> на 20</w:t>
            </w:r>
            <w:r w:rsidR="005D233D">
              <w:rPr>
                <w:sz w:val="22"/>
                <w:szCs w:val="22"/>
              </w:rPr>
              <w:t>23</w:t>
            </w:r>
            <w:r w:rsidR="005D233D" w:rsidRPr="007D6EA6">
              <w:rPr>
                <w:sz w:val="22"/>
                <w:szCs w:val="22"/>
              </w:rPr>
              <w:t xml:space="preserve"> год и на плановый период 20</w:t>
            </w:r>
            <w:r w:rsidR="005D233D">
              <w:rPr>
                <w:sz w:val="22"/>
                <w:szCs w:val="22"/>
              </w:rPr>
              <w:t>24</w:t>
            </w:r>
            <w:r w:rsidR="005D233D" w:rsidRPr="007D6EA6">
              <w:rPr>
                <w:sz w:val="22"/>
                <w:szCs w:val="22"/>
              </w:rPr>
              <w:t xml:space="preserve"> и 20</w:t>
            </w:r>
            <w:r w:rsidR="005D233D">
              <w:rPr>
                <w:sz w:val="22"/>
                <w:szCs w:val="22"/>
              </w:rPr>
              <w:t>25</w:t>
            </w:r>
            <w:r w:rsidR="005D233D" w:rsidRPr="007D6EA6">
              <w:rPr>
                <w:sz w:val="22"/>
                <w:szCs w:val="22"/>
              </w:rPr>
              <w:t xml:space="preserve"> годов</w:t>
            </w:r>
            <w:r w:rsidRPr="007D6EA6">
              <w:rPr>
                <w:sz w:val="22"/>
                <w:szCs w:val="22"/>
              </w:rPr>
              <w:t>» Главе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</w:t>
            </w:r>
            <w:r w:rsidR="005D233D">
              <w:rPr>
                <w:sz w:val="22"/>
                <w:szCs w:val="22"/>
              </w:rPr>
              <w:t xml:space="preserve"> Похвистневский Самарской области </w:t>
            </w:r>
            <w:r w:rsidRPr="007D6EA6">
              <w:rPr>
                <w:sz w:val="22"/>
                <w:szCs w:val="22"/>
              </w:rPr>
              <w:t xml:space="preserve">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плановых реестров расходных обязательств муниципального района Похвистневский </w:t>
            </w:r>
            <w:r w:rsidR="005D233D">
              <w:rPr>
                <w:sz w:val="22"/>
                <w:szCs w:val="22"/>
              </w:rPr>
              <w:t>Самарской области</w:t>
            </w:r>
            <w:r w:rsidR="005D233D" w:rsidRPr="007D6EA6"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годов и представление в Финансовое управление Администрации муниципального района Похвистневский</w:t>
            </w:r>
            <w:r w:rsidR="005D233D">
              <w:rPr>
                <w:sz w:val="22"/>
                <w:szCs w:val="22"/>
              </w:rPr>
              <w:t xml:space="preserve"> Самарской области</w:t>
            </w:r>
          </w:p>
        </w:tc>
        <w:tc>
          <w:tcPr>
            <w:tcW w:w="3217" w:type="dxa"/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2</w:t>
            </w:r>
          </w:p>
        </w:tc>
      </w:tr>
      <w:tr w:rsidR="00160E19" w:rsidRPr="007040DA" w:rsidTr="0066360E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5D233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3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4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</w:t>
            </w:r>
            <w:r w:rsidR="005D233D">
              <w:rPr>
                <w:sz w:val="22"/>
                <w:szCs w:val="22"/>
              </w:rPr>
              <w:t>5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Pr="007D6EA6">
              <w:rPr>
                <w:sz w:val="22"/>
                <w:szCs w:val="22"/>
              </w:rPr>
              <w:t xml:space="preserve">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E19" w:rsidRPr="007D6EA6" w:rsidRDefault="00160E19" w:rsidP="00663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</w:t>
            </w:r>
            <w:r w:rsidR="005D233D">
              <w:rPr>
                <w:sz w:val="22"/>
                <w:szCs w:val="22"/>
              </w:rPr>
              <w:t>2</w:t>
            </w:r>
          </w:p>
          <w:p w:rsidR="00160E19" w:rsidRPr="007D6EA6" w:rsidRDefault="00160E19" w:rsidP="0066360E">
            <w:pPr>
              <w:rPr>
                <w:sz w:val="22"/>
                <w:szCs w:val="22"/>
              </w:rPr>
            </w:pPr>
          </w:p>
        </w:tc>
      </w:tr>
    </w:tbl>
    <w:p w:rsidR="00160E19" w:rsidRDefault="00160E19" w:rsidP="00104114">
      <w:pPr>
        <w:pStyle w:val="ConsPlusTitle"/>
        <w:widowControl/>
        <w:jc w:val="both"/>
        <w:rPr>
          <w:sz w:val="18"/>
          <w:szCs w:val="18"/>
        </w:rPr>
      </w:pPr>
    </w:p>
    <w:sectPr w:rsidR="00160E19" w:rsidSect="00160E19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26"/>
    <w:rsid w:val="00064EE0"/>
    <w:rsid w:val="00077F0C"/>
    <w:rsid w:val="00104114"/>
    <w:rsid w:val="00160E19"/>
    <w:rsid w:val="00290E1D"/>
    <w:rsid w:val="00384C15"/>
    <w:rsid w:val="005D233D"/>
    <w:rsid w:val="00726BC1"/>
    <w:rsid w:val="007C13C4"/>
    <w:rsid w:val="007C77B6"/>
    <w:rsid w:val="00831EC7"/>
    <w:rsid w:val="00C56099"/>
    <w:rsid w:val="00C82426"/>
    <w:rsid w:val="00D860F7"/>
    <w:rsid w:val="00D95291"/>
    <w:rsid w:val="00DC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C102E"/>
  <w15:docId w15:val="{B7C24C6C-1A4D-4538-A715-B2A6632D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E19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E1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160E19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160E19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160E19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160E19"/>
    <w:rPr>
      <w:b/>
      <w:bCs/>
    </w:rPr>
  </w:style>
  <w:style w:type="paragraph" w:customStyle="1" w:styleId="ConsPlusTitle">
    <w:name w:val="ConsPlusTitle"/>
    <w:rsid w:val="00160E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160E19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860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60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ОргОтдел_Пост</cp:lastModifiedBy>
  <cp:revision>17</cp:revision>
  <cp:lastPrinted>2022-06-08T05:35:00Z</cp:lastPrinted>
  <dcterms:created xsi:type="dcterms:W3CDTF">2022-06-07T07:48:00Z</dcterms:created>
  <dcterms:modified xsi:type="dcterms:W3CDTF">2022-06-08T05:36:00Z</dcterms:modified>
</cp:coreProperties>
</file>