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42" w:rsidRDefault="00CA7542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70"/>
      </w:tblGrid>
      <w:tr w:rsidR="00923BA4" w:rsidTr="009F4213">
        <w:trPr>
          <w:trHeight w:val="733"/>
        </w:trPr>
        <w:tc>
          <w:tcPr>
            <w:tcW w:w="417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6C8ECB5" wp14:editId="352D92F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B74F7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</w:t>
            </w:r>
            <w:r w:rsidR="00264BD2">
              <w:t xml:space="preserve">             </w:t>
            </w:r>
            <w:r>
              <w:t xml:space="preserve"> </w:t>
            </w:r>
            <w:r w:rsidR="00264BD2">
              <w:t>24.05.2022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264BD2">
              <w:t>360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E45CAD" w:rsidP="009F4213">
            <w:pPr>
              <w:tabs>
                <w:tab w:val="center" w:pos="1962"/>
              </w:tabs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306C55A4" wp14:editId="471E3FB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863E5D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E7FC9E3" wp14:editId="37710B5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C51A70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9F4213">
        <w:trPr>
          <w:trHeight w:val="3266"/>
        </w:trPr>
        <w:tc>
          <w:tcPr>
            <w:tcW w:w="417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1D79FB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 xml:space="preserve">Об утверждении тарифов на </w:t>
      </w:r>
      <w:proofErr w:type="spellStart"/>
      <w:r w:rsidR="00055CF4" w:rsidRPr="008D28E0">
        <w:rPr>
          <w:rFonts w:ascii="Times New Roman" w:hAnsi="Times New Roman" w:cs="Times New Roman"/>
          <w:sz w:val="28"/>
          <w:szCs w:val="28"/>
        </w:rPr>
        <w:t>авто</w:t>
      </w:r>
      <w:r w:rsidRPr="008D28E0"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 w:rsidRPr="008D2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79FB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 xml:space="preserve">оказываемые МУПП ЖКХ </w:t>
      </w:r>
    </w:p>
    <w:p w:rsidR="00937C87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Федеральным законом от 14.11.2002 №161-ФЗ </w:t>
      </w:r>
      <w:r w:rsidR="00B277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 xml:space="preserve">Установить тарифы на </w:t>
      </w:r>
      <w:proofErr w:type="spellStart"/>
      <w:r w:rsidR="00B277CE">
        <w:rPr>
          <w:rFonts w:ascii="Times New Roman" w:hAnsi="Times New Roman" w:cs="Times New Roman"/>
          <w:sz w:val="28"/>
          <w:szCs w:val="28"/>
        </w:rPr>
        <w:t>авто</w:t>
      </w:r>
      <w:r w:rsidR="001D79FB"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 w:rsidR="001D79FB">
        <w:rPr>
          <w:rFonts w:ascii="Times New Roman" w:hAnsi="Times New Roman" w:cs="Times New Roman"/>
          <w:sz w:val="28"/>
          <w:szCs w:val="28"/>
        </w:rPr>
        <w:t>, оказываемые МУПП ЖКХ Похвистневского района, с 01.</w:t>
      </w:r>
      <w:r w:rsidR="00055CF4">
        <w:rPr>
          <w:rFonts w:ascii="Times New Roman" w:hAnsi="Times New Roman" w:cs="Times New Roman"/>
          <w:sz w:val="28"/>
          <w:szCs w:val="28"/>
        </w:rPr>
        <w:t>06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22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77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055CF4">
        <w:rPr>
          <w:rFonts w:ascii="Times New Roman" w:hAnsi="Times New Roman" w:cs="Times New Roman"/>
          <w:sz w:val="28"/>
          <w:szCs w:val="28"/>
        </w:rPr>
        <w:t>ет в силу с 01.06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B277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</w:t>
      </w:r>
      <w:r w:rsidR="00055C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 газете «Вестник Похвистневского района» и разместить на сайте Администрации </w:t>
      </w:r>
      <w:r w:rsidR="00055CF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B277C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</w:t>
      </w:r>
      <w:r w:rsidR="00055CF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644A1E">
        <w:rPr>
          <w:rFonts w:ascii="Times New Roman" w:hAnsi="Times New Roman" w:cs="Times New Roman"/>
          <w:sz w:val="28"/>
          <w:szCs w:val="28"/>
        </w:rPr>
        <w:t xml:space="preserve">, </w:t>
      </w:r>
      <w:r w:rsidR="00055CF4">
        <w:rPr>
          <w:rFonts w:ascii="Times New Roman" w:hAnsi="Times New Roman" w:cs="Times New Roman"/>
          <w:sz w:val="28"/>
          <w:szCs w:val="28"/>
        </w:rPr>
        <w:t>заместителя Главы района по капитальному строительству, архитектуре и градостроительству, жилищно-коммунальному и дорожному хозяйству</w:t>
      </w:r>
      <w:r w:rsidR="00644A1E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B277CE" w:rsidP="002814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900">
        <w:rPr>
          <w:rFonts w:ascii="Times New Roman" w:hAnsi="Times New Roman" w:cs="Times New Roman"/>
          <w:b/>
          <w:sz w:val="28"/>
          <w:szCs w:val="28"/>
        </w:rPr>
        <w:t>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D28E0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D28E0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71C2" w:rsidRPr="00E6032D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371C2" w:rsidRPr="00E6032D">
        <w:rPr>
          <w:rFonts w:ascii="Times New Roman" w:hAnsi="Times New Roman" w:cs="Times New Roman"/>
          <w:sz w:val="24"/>
          <w:szCs w:val="24"/>
        </w:rPr>
        <w:t xml:space="preserve">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264BD2" w:rsidRPr="00264BD2">
        <w:rPr>
          <w:rFonts w:ascii="Times New Roman" w:hAnsi="Times New Roman" w:cs="Times New Roman"/>
          <w:sz w:val="24"/>
          <w:szCs w:val="24"/>
        </w:rPr>
        <w:t>24.05.2022 № 360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28E0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</w:t>
      </w:r>
      <w:proofErr w:type="spellStart"/>
      <w:r w:rsidR="00055CF4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оказываемые МУПП ЖКХ</w:t>
      </w:r>
      <w:r w:rsidR="008D28E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01.</w:t>
      </w:r>
      <w:r w:rsidR="00055CF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22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206"/>
        <w:gridCol w:w="2363"/>
        <w:gridCol w:w="2363"/>
      </w:tblGrid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22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1час.без НДС (руб.)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1час. с НДС (руб.)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Автогрейдер ДЗ-180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2490,57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2988,68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Автогрейдер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DM-14.2 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Рыбинец</w:t>
            </w:r>
            <w:proofErr w:type="spellEnd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2450,75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2940,9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Автогидроподъемник АГП 22.04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1691,42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2029,7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3573 (МАЗ-5337)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1516,88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1820,26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55713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1802,66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2163,19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(КО-522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-Похвистневский район                                                                                          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(КО-503)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-с. Подбельск</w:t>
            </w:r>
          </w:p>
          <w:p w:rsidR="00055CF4" w:rsidRPr="00B277CE" w:rsidRDefault="00055CF4" w:rsidP="00B277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Похвистневский район                          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909,50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992,04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894,99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991,64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1091,40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1190,45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1073,99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1189,97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ЭП-Ф-Б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1795,88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2155,06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ЭБП-11М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1897,16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2276,59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ЭЦ 1800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1815,55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2178,66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Трактор МТЗ-82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1297,19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1556,63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УАЗ-3309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1102,42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1322,90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ГАЗ 330202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1129,91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1355,89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Бульдозер ДТ-75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1555,37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1866,44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055CF4" w:rsidRPr="00B277CE" w:rsidRDefault="00055CF4" w:rsidP="00BE6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Автосамосвал КАМАЗ 65115 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2270,37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2724,44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Экскаватор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Hitachi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1599,55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1919,46</w:t>
            </w:r>
          </w:p>
        </w:tc>
      </w:tr>
    </w:tbl>
    <w:p w:rsidR="009371C2" w:rsidRPr="009371C2" w:rsidRDefault="009371C2" w:rsidP="00264BD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71C2" w:rsidRPr="009371C2" w:rsidSect="008D28E0">
      <w:pgSz w:w="11906" w:h="16838"/>
      <w:pgMar w:top="107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5CF4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55E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BD2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28E0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1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7CE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542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CAD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8CD3"/>
  <w15:docId w15:val="{BD756AA9-296E-49AE-8426-4887AFB5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30C10-1FE3-4344-AD61-127D591F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8</cp:revision>
  <cp:lastPrinted>2022-05-25T04:45:00Z</cp:lastPrinted>
  <dcterms:created xsi:type="dcterms:W3CDTF">2022-05-24T05:27:00Z</dcterms:created>
  <dcterms:modified xsi:type="dcterms:W3CDTF">2022-05-25T04:48:00Z</dcterms:modified>
</cp:coreProperties>
</file>