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05D4" w:rsidRPr="00D5054C" w:rsidRDefault="00B221F2" w:rsidP="00D010B8">
      <w:pPr>
        <w:ind w:firstLine="142"/>
        <w:jc w:val="center"/>
        <w:rPr>
          <w:b/>
          <w:sz w:val="28"/>
          <w:szCs w:val="28"/>
        </w:rPr>
      </w:pPr>
      <w:r w:rsidRPr="00D5054C">
        <w:rPr>
          <w:b/>
          <w:sz w:val="28"/>
          <w:szCs w:val="28"/>
        </w:rPr>
        <w:t xml:space="preserve">ПРОТОКОЛ № </w:t>
      </w:r>
      <w:r w:rsidR="003A69EC">
        <w:rPr>
          <w:b/>
          <w:sz w:val="28"/>
          <w:szCs w:val="28"/>
        </w:rPr>
        <w:t>11</w:t>
      </w:r>
    </w:p>
    <w:p w:rsidR="002305D4" w:rsidRPr="00D5054C" w:rsidRDefault="002305D4" w:rsidP="00D010B8">
      <w:pPr>
        <w:ind w:firstLine="142"/>
        <w:jc w:val="center"/>
        <w:rPr>
          <w:b/>
          <w:sz w:val="28"/>
          <w:szCs w:val="28"/>
        </w:rPr>
      </w:pPr>
      <w:r w:rsidRPr="00D5054C">
        <w:rPr>
          <w:b/>
          <w:sz w:val="28"/>
          <w:szCs w:val="28"/>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sidRPr="00D5054C">
        <w:rPr>
          <w:b/>
          <w:sz w:val="28"/>
          <w:szCs w:val="28"/>
        </w:rPr>
        <w:t>П</w:t>
      </w:r>
      <w:r w:rsidRPr="00D5054C">
        <w:rPr>
          <w:b/>
          <w:sz w:val="28"/>
          <w:szCs w:val="28"/>
        </w:rPr>
        <w:t xml:space="preserve">охвистневский </w:t>
      </w:r>
      <w:r w:rsidR="0012498E" w:rsidRPr="00D5054C">
        <w:rPr>
          <w:b/>
          <w:sz w:val="28"/>
          <w:szCs w:val="28"/>
        </w:rPr>
        <w:t xml:space="preserve"> </w:t>
      </w:r>
      <w:r w:rsidRPr="00D5054C">
        <w:rPr>
          <w:b/>
          <w:sz w:val="28"/>
          <w:szCs w:val="28"/>
        </w:rPr>
        <w:t>Самарской области</w:t>
      </w:r>
    </w:p>
    <w:p w:rsidR="002305D4" w:rsidRPr="00D5054C" w:rsidRDefault="002305D4" w:rsidP="00D010B8">
      <w:pPr>
        <w:ind w:firstLine="142"/>
        <w:jc w:val="both"/>
        <w:rPr>
          <w:sz w:val="28"/>
          <w:szCs w:val="28"/>
        </w:rPr>
      </w:pPr>
    </w:p>
    <w:p w:rsidR="002305D4" w:rsidRPr="00D5054C" w:rsidRDefault="002305D4" w:rsidP="00D5054C">
      <w:pPr>
        <w:ind w:firstLine="142"/>
        <w:jc w:val="both"/>
        <w:rPr>
          <w:sz w:val="28"/>
          <w:szCs w:val="28"/>
        </w:rPr>
      </w:pPr>
      <w:r w:rsidRPr="00D5054C">
        <w:rPr>
          <w:sz w:val="28"/>
          <w:szCs w:val="28"/>
        </w:rPr>
        <w:t xml:space="preserve"> </w:t>
      </w:r>
      <w:r w:rsidRPr="00D5054C">
        <w:rPr>
          <w:sz w:val="28"/>
          <w:szCs w:val="28"/>
        </w:rPr>
        <w:tab/>
      </w:r>
      <w:r w:rsidRPr="00D5054C">
        <w:rPr>
          <w:sz w:val="28"/>
          <w:szCs w:val="28"/>
        </w:rPr>
        <w:tab/>
      </w:r>
      <w:r w:rsidRPr="00D5054C">
        <w:rPr>
          <w:sz w:val="28"/>
          <w:szCs w:val="28"/>
        </w:rPr>
        <w:tab/>
      </w:r>
      <w:r w:rsidRPr="00D5054C">
        <w:rPr>
          <w:sz w:val="28"/>
          <w:szCs w:val="28"/>
        </w:rPr>
        <w:tab/>
      </w:r>
      <w:r w:rsidRPr="00D5054C">
        <w:rPr>
          <w:sz w:val="28"/>
          <w:szCs w:val="28"/>
        </w:rPr>
        <w:tab/>
      </w:r>
      <w:r w:rsidRPr="00D5054C">
        <w:rPr>
          <w:sz w:val="28"/>
          <w:szCs w:val="28"/>
        </w:rPr>
        <w:tab/>
      </w:r>
      <w:r w:rsidRPr="00D5054C">
        <w:rPr>
          <w:sz w:val="28"/>
          <w:szCs w:val="28"/>
        </w:rPr>
        <w:tab/>
      </w:r>
      <w:r w:rsidRPr="00D5054C">
        <w:rPr>
          <w:sz w:val="28"/>
          <w:szCs w:val="28"/>
        </w:rPr>
        <w:tab/>
      </w:r>
      <w:r w:rsidRPr="00D5054C">
        <w:rPr>
          <w:sz w:val="28"/>
          <w:szCs w:val="28"/>
        </w:rPr>
        <w:tab/>
      </w:r>
      <w:r w:rsidRPr="00D5054C">
        <w:rPr>
          <w:sz w:val="28"/>
          <w:szCs w:val="28"/>
        </w:rPr>
        <w:tab/>
      </w:r>
    </w:p>
    <w:p w:rsidR="002305D4" w:rsidRPr="00D5054C" w:rsidRDefault="002305D4" w:rsidP="00D5054C">
      <w:pPr>
        <w:ind w:firstLine="142"/>
        <w:jc w:val="both"/>
        <w:rPr>
          <w:sz w:val="28"/>
          <w:szCs w:val="28"/>
        </w:rPr>
      </w:pPr>
      <w:r w:rsidRPr="00D5054C">
        <w:rPr>
          <w:b/>
          <w:sz w:val="28"/>
          <w:szCs w:val="28"/>
        </w:rPr>
        <w:t xml:space="preserve">г. Похвистнево                                           </w:t>
      </w:r>
      <w:r w:rsidR="00DB675A" w:rsidRPr="00D5054C">
        <w:rPr>
          <w:b/>
          <w:sz w:val="28"/>
          <w:szCs w:val="28"/>
        </w:rPr>
        <w:t xml:space="preserve">       </w:t>
      </w:r>
      <w:r w:rsidRPr="00D5054C">
        <w:rPr>
          <w:b/>
          <w:sz w:val="28"/>
          <w:szCs w:val="28"/>
        </w:rPr>
        <w:t xml:space="preserve"> </w:t>
      </w:r>
      <w:r w:rsidR="003A69EC">
        <w:rPr>
          <w:b/>
          <w:sz w:val="28"/>
          <w:szCs w:val="28"/>
        </w:rPr>
        <w:t>11.05.</w:t>
      </w:r>
      <w:r w:rsidR="004C2709" w:rsidRPr="00D5054C">
        <w:rPr>
          <w:b/>
          <w:sz w:val="28"/>
          <w:szCs w:val="28"/>
        </w:rPr>
        <w:t>2022г</w:t>
      </w:r>
      <w:r w:rsidR="00BC5157" w:rsidRPr="00D5054C">
        <w:rPr>
          <w:b/>
          <w:sz w:val="28"/>
          <w:szCs w:val="28"/>
        </w:rPr>
        <w:t>.</w:t>
      </w:r>
      <w:r w:rsidRPr="00D5054C">
        <w:rPr>
          <w:b/>
          <w:sz w:val="28"/>
          <w:szCs w:val="28"/>
        </w:rPr>
        <w:t xml:space="preserve">                                                                 </w:t>
      </w:r>
    </w:p>
    <w:p w:rsidR="002305D4" w:rsidRPr="00D5054C" w:rsidRDefault="002305D4" w:rsidP="00D5054C">
      <w:pPr>
        <w:ind w:firstLine="142"/>
        <w:jc w:val="both"/>
        <w:rPr>
          <w:sz w:val="24"/>
          <w:szCs w:val="24"/>
        </w:rPr>
      </w:pPr>
    </w:p>
    <w:p w:rsidR="002305D4" w:rsidRPr="00BE0B11" w:rsidRDefault="002305D4" w:rsidP="00BE0B11">
      <w:pPr>
        <w:ind w:firstLine="142"/>
        <w:jc w:val="both"/>
        <w:rPr>
          <w:b/>
          <w:sz w:val="22"/>
          <w:szCs w:val="22"/>
        </w:rPr>
      </w:pPr>
      <w:r w:rsidRPr="00BE0B11">
        <w:rPr>
          <w:b/>
          <w:sz w:val="22"/>
          <w:szCs w:val="22"/>
        </w:rPr>
        <w:t>Присутствовали члены комиссии:</w:t>
      </w:r>
    </w:p>
    <w:p w:rsidR="00182D9B" w:rsidRPr="0079444D" w:rsidRDefault="00182D9B" w:rsidP="00CF3682">
      <w:pPr>
        <w:ind w:firstLine="142"/>
        <w:jc w:val="both"/>
        <w:rPr>
          <w:sz w:val="24"/>
          <w:szCs w:val="24"/>
        </w:rPr>
      </w:pPr>
      <w:r w:rsidRPr="0079444D">
        <w:rPr>
          <w:sz w:val="24"/>
          <w:szCs w:val="24"/>
        </w:rPr>
        <w:t>Дерюжова И.Т.-Начальник аппарата</w:t>
      </w:r>
      <w:r w:rsidR="00BA6705" w:rsidRPr="0079444D">
        <w:rPr>
          <w:sz w:val="24"/>
          <w:szCs w:val="24"/>
        </w:rPr>
        <w:t xml:space="preserve"> Администрации района</w:t>
      </w:r>
      <w:r w:rsidRPr="0079444D">
        <w:rPr>
          <w:sz w:val="24"/>
          <w:szCs w:val="24"/>
        </w:rPr>
        <w:t>, Председатель комиссии;</w:t>
      </w:r>
    </w:p>
    <w:p w:rsidR="002305D4" w:rsidRPr="0079444D" w:rsidRDefault="00A56DD9" w:rsidP="00CF3682">
      <w:pPr>
        <w:ind w:firstLine="142"/>
        <w:jc w:val="both"/>
        <w:rPr>
          <w:sz w:val="24"/>
          <w:szCs w:val="24"/>
        </w:rPr>
      </w:pPr>
      <w:r>
        <w:rPr>
          <w:sz w:val="24"/>
          <w:szCs w:val="24"/>
        </w:rPr>
        <w:t>Николаева Е</w:t>
      </w:r>
      <w:r w:rsidR="006964D1" w:rsidRPr="0079444D">
        <w:rPr>
          <w:sz w:val="24"/>
          <w:szCs w:val="24"/>
        </w:rPr>
        <w:t>.</w:t>
      </w:r>
      <w:r>
        <w:rPr>
          <w:sz w:val="24"/>
          <w:szCs w:val="24"/>
        </w:rPr>
        <w:t xml:space="preserve">В.-начальник </w:t>
      </w:r>
      <w:r w:rsidR="006964D1" w:rsidRPr="0079444D">
        <w:rPr>
          <w:sz w:val="24"/>
          <w:szCs w:val="24"/>
        </w:rPr>
        <w:t xml:space="preserve"> юридического отдела Администрации района;</w:t>
      </w:r>
    </w:p>
    <w:p w:rsidR="00234399" w:rsidRPr="0079444D" w:rsidRDefault="00234399" w:rsidP="00CF3682">
      <w:pPr>
        <w:ind w:firstLine="142"/>
        <w:jc w:val="both"/>
        <w:rPr>
          <w:sz w:val="24"/>
          <w:szCs w:val="24"/>
        </w:rPr>
      </w:pPr>
      <w:r w:rsidRPr="0079444D">
        <w:rPr>
          <w:sz w:val="24"/>
          <w:szCs w:val="24"/>
        </w:rPr>
        <w:t>Заляльдинова Г.Д. – председатель профсоюза Администрации района;</w:t>
      </w:r>
    </w:p>
    <w:p w:rsidR="006D1B2F" w:rsidRPr="0079444D" w:rsidRDefault="006D1B2F" w:rsidP="00CF3682">
      <w:pPr>
        <w:ind w:firstLine="142"/>
        <w:jc w:val="both"/>
        <w:rPr>
          <w:sz w:val="24"/>
          <w:szCs w:val="24"/>
        </w:rPr>
      </w:pPr>
      <w:r w:rsidRPr="0079444D">
        <w:rPr>
          <w:sz w:val="24"/>
          <w:szCs w:val="24"/>
        </w:rPr>
        <w:t>Макарова Е.И. – начальник отдела экономик</w:t>
      </w:r>
      <w:r w:rsidR="00315A00" w:rsidRPr="0079444D">
        <w:rPr>
          <w:sz w:val="24"/>
          <w:szCs w:val="24"/>
        </w:rPr>
        <w:t>и и реформ Администрации района;</w:t>
      </w:r>
    </w:p>
    <w:p w:rsidR="002305D4" w:rsidRDefault="00844B53" w:rsidP="00CF3682">
      <w:pPr>
        <w:ind w:firstLine="142"/>
        <w:jc w:val="both"/>
        <w:rPr>
          <w:sz w:val="24"/>
          <w:szCs w:val="24"/>
        </w:rPr>
      </w:pPr>
      <w:r w:rsidRPr="0079444D">
        <w:rPr>
          <w:sz w:val="24"/>
          <w:szCs w:val="24"/>
        </w:rPr>
        <w:t>Пантелеева Л.М., секретарь местного отделения ВПП «ЕР»;</w:t>
      </w:r>
    </w:p>
    <w:p w:rsidR="00A56DD9" w:rsidRDefault="00A56DD9" w:rsidP="00CF3682">
      <w:pPr>
        <w:jc w:val="both"/>
        <w:rPr>
          <w:sz w:val="24"/>
          <w:szCs w:val="24"/>
        </w:rPr>
      </w:pPr>
      <w:r>
        <w:rPr>
          <w:sz w:val="24"/>
          <w:szCs w:val="24"/>
        </w:rPr>
        <w:t xml:space="preserve"> </w:t>
      </w:r>
      <w:r w:rsidRPr="00A56DD9">
        <w:rPr>
          <w:sz w:val="24"/>
          <w:szCs w:val="24"/>
        </w:rPr>
        <w:t>Осина Е.В. - начальник отдела кадров, секретарь комиссии;</w:t>
      </w:r>
    </w:p>
    <w:p w:rsidR="00A56DD9" w:rsidRPr="0079444D" w:rsidRDefault="00A56DD9" w:rsidP="00CF3682">
      <w:pPr>
        <w:jc w:val="both"/>
        <w:rPr>
          <w:sz w:val="24"/>
          <w:szCs w:val="24"/>
        </w:rPr>
      </w:pPr>
      <w:r>
        <w:rPr>
          <w:sz w:val="24"/>
          <w:szCs w:val="24"/>
        </w:rPr>
        <w:t xml:space="preserve"> </w:t>
      </w:r>
      <w:r w:rsidRPr="00A56DD9">
        <w:rPr>
          <w:sz w:val="24"/>
          <w:szCs w:val="24"/>
        </w:rPr>
        <w:t>Денисова О.А.- Руководитель КУМИ.</w:t>
      </w:r>
    </w:p>
    <w:p w:rsidR="002305D4" w:rsidRPr="0079444D" w:rsidRDefault="002305D4" w:rsidP="00CF3682">
      <w:pPr>
        <w:ind w:firstLine="142"/>
        <w:jc w:val="both"/>
        <w:rPr>
          <w:b/>
          <w:sz w:val="24"/>
          <w:szCs w:val="24"/>
        </w:rPr>
      </w:pPr>
      <w:r w:rsidRPr="0079444D">
        <w:rPr>
          <w:b/>
          <w:sz w:val="24"/>
          <w:szCs w:val="24"/>
        </w:rPr>
        <w:t>Приглашены:</w:t>
      </w:r>
    </w:p>
    <w:p w:rsidR="006964D1" w:rsidRPr="0079444D" w:rsidRDefault="00ED1DEA" w:rsidP="00CF3682">
      <w:pPr>
        <w:jc w:val="both"/>
        <w:rPr>
          <w:sz w:val="24"/>
          <w:szCs w:val="24"/>
        </w:rPr>
      </w:pPr>
      <w:r w:rsidRPr="0079444D">
        <w:rPr>
          <w:sz w:val="24"/>
          <w:szCs w:val="24"/>
        </w:rPr>
        <w:t xml:space="preserve">  </w:t>
      </w:r>
      <w:r w:rsidR="00A56DD9">
        <w:rPr>
          <w:sz w:val="24"/>
          <w:szCs w:val="24"/>
        </w:rPr>
        <w:t>Шкаев А.В.-</w:t>
      </w:r>
      <w:r w:rsidR="006964D1" w:rsidRPr="0079444D">
        <w:rPr>
          <w:sz w:val="24"/>
          <w:szCs w:val="24"/>
        </w:rPr>
        <w:t xml:space="preserve"> </w:t>
      </w:r>
      <w:r w:rsidR="00A56DD9">
        <w:rPr>
          <w:sz w:val="24"/>
          <w:szCs w:val="24"/>
        </w:rPr>
        <w:t xml:space="preserve">Представитель Похвистневской  межрайонной </w:t>
      </w:r>
      <w:r w:rsidR="006964D1" w:rsidRPr="0079444D">
        <w:rPr>
          <w:sz w:val="24"/>
          <w:szCs w:val="24"/>
        </w:rPr>
        <w:t xml:space="preserve"> </w:t>
      </w:r>
      <w:r w:rsidR="00A56DD9">
        <w:rPr>
          <w:sz w:val="24"/>
          <w:szCs w:val="24"/>
        </w:rPr>
        <w:t>прокуратуры.</w:t>
      </w:r>
    </w:p>
    <w:p w:rsidR="002305D4" w:rsidRPr="0079444D" w:rsidRDefault="002305D4" w:rsidP="00CF3682">
      <w:pPr>
        <w:jc w:val="both"/>
        <w:rPr>
          <w:b/>
          <w:sz w:val="24"/>
          <w:szCs w:val="24"/>
        </w:rPr>
      </w:pPr>
      <w:r w:rsidRPr="0079444D">
        <w:rPr>
          <w:b/>
          <w:sz w:val="24"/>
          <w:szCs w:val="24"/>
        </w:rPr>
        <w:t>Отсутствовали по уважительной причине:</w:t>
      </w:r>
    </w:p>
    <w:p w:rsidR="002305D4" w:rsidRPr="0079444D" w:rsidRDefault="002305D4" w:rsidP="00CF3682">
      <w:pPr>
        <w:ind w:firstLine="142"/>
        <w:jc w:val="both"/>
        <w:rPr>
          <w:sz w:val="24"/>
          <w:szCs w:val="24"/>
        </w:rPr>
      </w:pPr>
      <w:r w:rsidRPr="0079444D">
        <w:rPr>
          <w:sz w:val="24"/>
          <w:szCs w:val="24"/>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79444D" w:rsidRDefault="002305D4" w:rsidP="00CF3682">
      <w:pPr>
        <w:ind w:firstLine="142"/>
        <w:jc w:val="both"/>
        <w:rPr>
          <w:sz w:val="24"/>
          <w:szCs w:val="24"/>
        </w:rPr>
      </w:pPr>
      <w:r w:rsidRPr="0079444D">
        <w:rPr>
          <w:sz w:val="24"/>
          <w:szCs w:val="24"/>
        </w:rPr>
        <w:t>Самойлова Т.И. – помощник Уполномоченного по правам человека в Самарской области;</w:t>
      </w:r>
    </w:p>
    <w:p w:rsidR="002305D4" w:rsidRPr="0079444D" w:rsidRDefault="002305D4" w:rsidP="00CF3682">
      <w:pPr>
        <w:ind w:firstLine="142"/>
        <w:jc w:val="both"/>
        <w:rPr>
          <w:sz w:val="24"/>
          <w:szCs w:val="24"/>
        </w:rPr>
      </w:pPr>
      <w:r w:rsidRPr="0079444D">
        <w:rPr>
          <w:sz w:val="24"/>
          <w:szCs w:val="24"/>
        </w:rPr>
        <w:t>Максутова Н.В. – председатель женсовета сельского поселения Среднее Аверкино;</w:t>
      </w:r>
    </w:p>
    <w:p w:rsidR="00D5054C" w:rsidRDefault="00C71E97" w:rsidP="00CF3682">
      <w:pPr>
        <w:ind w:firstLine="142"/>
        <w:jc w:val="both"/>
        <w:rPr>
          <w:sz w:val="24"/>
          <w:szCs w:val="24"/>
        </w:rPr>
      </w:pPr>
      <w:r w:rsidRPr="0079444D">
        <w:rPr>
          <w:sz w:val="24"/>
          <w:szCs w:val="24"/>
        </w:rPr>
        <w:t>Макеева И.А.- председатель Совета ветеранов, пенсионеров войны, труда, вооруженных сил и пр</w:t>
      </w:r>
      <w:r w:rsidR="006964D1" w:rsidRPr="0079444D">
        <w:rPr>
          <w:sz w:val="24"/>
          <w:szCs w:val="24"/>
        </w:rPr>
        <w:t>авоохранительных органов района;</w:t>
      </w:r>
    </w:p>
    <w:p w:rsidR="00A56DD9" w:rsidRPr="00A56DD9" w:rsidRDefault="00A56DD9" w:rsidP="00CF3682">
      <w:pPr>
        <w:ind w:firstLine="142"/>
        <w:jc w:val="both"/>
        <w:rPr>
          <w:sz w:val="24"/>
          <w:szCs w:val="24"/>
        </w:rPr>
      </w:pPr>
      <w:r w:rsidRPr="00A56DD9">
        <w:rPr>
          <w:sz w:val="24"/>
          <w:szCs w:val="24"/>
        </w:rPr>
        <w:t>Ятманкин В.А. – председатель Собрания представителей района;</w:t>
      </w:r>
    </w:p>
    <w:p w:rsidR="006964D1" w:rsidRPr="00A56DD9" w:rsidRDefault="00A56DD9" w:rsidP="00CF3682">
      <w:pPr>
        <w:ind w:firstLine="142"/>
        <w:jc w:val="both"/>
        <w:rPr>
          <w:sz w:val="24"/>
          <w:szCs w:val="24"/>
        </w:rPr>
      </w:pPr>
      <w:r w:rsidRPr="00A56DD9">
        <w:rPr>
          <w:sz w:val="24"/>
          <w:szCs w:val="24"/>
        </w:rPr>
        <w:t>Черкасов С.В. -  Первый заместитель Главы района по социальным вопросам, за</w:t>
      </w:r>
      <w:r>
        <w:rPr>
          <w:sz w:val="24"/>
          <w:szCs w:val="24"/>
        </w:rPr>
        <w:t>меститель председателя комиссии.</w:t>
      </w:r>
    </w:p>
    <w:p w:rsidR="00844B53" w:rsidRDefault="00844B53" w:rsidP="00CF3682">
      <w:pPr>
        <w:ind w:firstLine="142"/>
        <w:jc w:val="both"/>
        <w:rPr>
          <w:b/>
          <w:sz w:val="22"/>
          <w:szCs w:val="22"/>
        </w:rPr>
      </w:pPr>
    </w:p>
    <w:p w:rsidR="002305D4" w:rsidRPr="00BE0B11" w:rsidRDefault="002305D4" w:rsidP="00CF3682">
      <w:pPr>
        <w:ind w:firstLine="142"/>
        <w:jc w:val="both"/>
        <w:rPr>
          <w:b/>
          <w:sz w:val="22"/>
          <w:szCs w:val="22"/>
        </w:rPr>
      </w:pPr>
      <w:r w:rsidRPr="00BE0B11">
        <w:rPr>
          <w:b/>
          <w:sz w:val="22"/>
          <w:szCs w:val="22"/>
        </w:rPr>
        <w:t>ПОВЕСТКА ДНЯ:</w:t>
      </w:r>
    </w:p>
    <w:p w:rsidR="00DB675A" w:rsidRPr="00BE0B11" w:rsidRDefault="00DB675A" w:rsidP="00CF3682">
      <w:pPr>
        <w:ind w:firstLine="142"/>
        <w:jc w:val="both"/>
        <w:rPr>
          <w:b/>
          <w:sz w:val="22"/>
          <w:szCs w:val="22"/>
        </w:rPr>
      </w:pPr>
    </w:p>
    <w:p w:rsidR="006964D1" w:rsidRPr="004D675F" w:rsidRDefault="00752C6D" w:rsidP="00CF3682">
      <w:pPr>
        <w:jc w:val="both"/>
        <w:rPr>
          <w:rFonts w:eastAsia="Times New Roman"/>
          <w:sz w:val="24"/>
          <w:szCs w:val="24"/>
        </w:rPr>
      </w:pPr>
      <w:r w:rsidRPr="00BE0B11">
        <w:rPr>
          <w:sz w:val="22"/>
          <w:szCs w:val="22"/>
        </w:rPr>
        <w:t>-</w:t>
      </w:r>
      <w:r w:rsidR="00E07ACE">
        <w:rPr>
          <w:rFonts w:eastAsia="Times New Roman"/>
          <w:sz w:val="22"/>
          <w:szCs w:val="22"/>
        </w:rPr>
        <w:t xml:space="preserve"> </w:t>
      </w:r>
      <w:r w:rsidR="00E07ACE" w:rsidRPr="004D675F">
        <w:rPr>
          <w:rFonts w:eastAsia="Times New Roman"/>
          <w:sz w:val="24"/>
          <w:szCs w:val="24"/>
        </w:rPr>
        <w:t>рассмотрение п</w:t>
      </w:r>
      <w:r w:rsidR="00C63E35" w:rsidRPr="004D675F">
        <w:rPr>
          <w:rFonts w:eastAsia="Times New Roman"/>
          <w:sz w:val="24"/>
          <w:szCs w:val="24"/>
        </w:rPr>
        <w:t xml:space="preserve">редставления </w:t>
      </w:r>
      <w:r w:rsidR="00D0168B" w:rsidRPr="004D675F">
        <w:rPr>
          <w:rFonts w:eastAsia="Times New Roman"/>
          <w:sz w:val="24"/>
          <w:szCs w:val="24"/>
        </w:rPr>
        <w:t xml:space="preserve">Похвистневской межрайонной прокуратуры от </w:t>
      </w:r>
      <w:r w:rsidR="006964D1" w:rsidRPr="004D675F">
        <w:rPr>
          <w:rFonts w:eastAsia="Times New Roman"/>
          <w:sz w:val="24"/>
          <w:szCs w:val="24"/>
        </w:rPr>
        <w:t>14.0</w:t>
      </w:r>
      <w:r w:rsidR="00A56DD9" w:rsidRPr="004D675F">
        <w:rPr>
          <w:rFonts w:eastAsia="Times New Roman"/>
          <w:sz w:val="24"/>
          <w:szCs w:val="24"/>
        </w:rPr>
        <w:t>4</w:t>
      </w:r>
      <w:r w:rsidR="006964D1" w:rsidRPr="004D675F">
        <w:rPr>
          <w:rFonts w:eastAsia="Times New Roman"/>
          <w:sz w:val="24"/>
          <w:szCs w:val="24"/>
        </w:rPr>
        <w:t xml:space="preserve">.2022                                    № 07-04-2022/Прдп </w:t>
      </w:r>
      <w:r w:rsidR="00A56DD9" w:rsidRPr="004D675F">
        <w:rPr>
          <w:rFonts w:eastAsia="Times New Roman"/>
          <w:sz w:val="24"/>
          <w:szCs w:val="24"/>
        </w:rPr>
        <w:t>329</w:t>
      </w:r>
      <w:r w:rsidR="006964D1" w:rsidRPr="004D675F">
        <w:rPr>
          <w:rFonts w:eastAsia="Times New Roman"/>
          <w:sz w:val="24"/>
          <w:szCs w:val="24"/>
        </w:rPr>
        <w:t xml:space="preserve">-22-239 «Об устранении нарушений </w:t>
      </w:r>
      <w:r w:rsidR="00A56DD9" w:rsidRPr="004D675F">
        <w:rPr>
          <w:rFonts w:eastAsia="Times New Roman"/>
          <w:sz w:val="24"/>
          <w:szCs w:val="24"/>
        </w:rPr>
        <w:t>требований федерального законодательства о распоряжении государственной и муниципальной собственностью</w:t>
      </w:r>
      <w:r w:rsidR="006964D1" w:rsidRPr="004D675F">
        <w:rPr>
          <w:rFonts w:eastAsia="Times New Roman"/>
          <w:sz w:val="24"/>
          <w:szCs w:val="24"/>
        </w:rPr>
        <w:t xml:space="preserve">».  </w:t>
      </w:r>
    </w:p>
    <w:p w:rsidR="00A56DD9" w:rsidRPr="004D675F" w:rsidRDefault="002305D4" w:rsidP="00CF3682">
      <w:pPr>
        <w:pStyle w:val="70"/>
        <w:spacing w:line="240" w:lineRule="auto"/>
        <w:ind w:right="40" w:firstLine="500"/>
        <w:jc w:val="both"/>
        <w:rPr>
          <w:sz w:val="24"/>
          <w:szCs w:val="24"/>
        </w:rPr>
      </w:pPr>
      <w:r w:rsidRPr="004D675F">
        <w:rPr>
          <w:b/>
          <w:sz w:val="24"/>
          <w:szCs w:val="24"/>
        </w:rPr>
        <w:t xml:space="preserve">По </w:t>
      </w:r>
      <w:r w:rsidR="006964D1" w:rsidRPr="004D675F">
        <w:rPr>
          <w:b/>
          <w:sz w:val="24"/>
          <w:szCs w:val="24"/>
        </w:rPr>
        <w:t>данному</w:t>
      </w:r>
      <w:r w:rsidRPr="004D675F">
        <w:rPr>
          <w:b/>
          <w:sz w:val="24"/>
          <w:szCs w:val="24"/>
        </w:rPr>
        <w:t xml:space="preserve"> вопросу слушали:</w:t>
      </w:r>
      <w:r w:rsidR="006220D5" w:rsidRPr="004D675F">
        <w:rPr>
          <w:b/>
          <w:sz w:val="24"/>
          <w:szCs w:val="24"/>
        </w:rPr>
        <w:t xml:space="preserve"> </w:t>
      </w:r>
      <w:r w:rsidR="004C2709" w:rsidRPr="004D675F">
        <w:rPr>
          <w:b/>
          <w:sz w:val="24"/>
          <w:szCs w:val="24"/>
        </w:rPr>
        <w:t>Дерюжову И.Т</w:t>
      </w:r>
      <w:r w:rsidR="00E07ACE" w:rsidRPr="004D675F">
        <w:rPr>
          <w:b/>
          <w:sz w:val="24"/>
          <w:szCs w:val="24"/>
        </w:rPr>
        <w:t>.</w:t>
      </w:r>
      <w:r w:rsidR="00E07ACE" w:rsidRPr="004D675F">
        <w:rPr>
          <w:sz w:val="24"/>
          <w:szCs w:val="24"/>
        </w:rPr>
        <w:t xml:space="preserve"> </w:t>
      </w:r>
      <w:r w:rsidR="00A56DD9" w:rsidRPr="004D675F">
        <w:rPr>
          <w:sz w:val="24"/>
          <w:szCs w:val="24"/>
        </w:rPr>
        <w:t>Межрайонной прокуратурой проведена проверка по жалобе ИП КФХ Голосова И.В. на действия должностных лиц комитета по управлению муниципальным имуществом Администрации муниципального района Похвистневский (далее- КУМИ), выразившиеся в отказе предоставить в аренду земельный участок без проведения торгов.В ходе проведенной проверки установлено, что 27.03.2017 между ИП КФХ Голосовым И.В. и КУМИ был заключен договор аренды земельного участка № 25 от 27.03.2017 (далее- договор). Согласно условиям договора, земельный участок с кадастровым номером 63:29:1602001:230, площадью 1 138</w:t>
      </w:r>
      <w:r w:rsidR="00637718" w:rsidRPr="004D675F">
        <w:rPr>
          <w:sz w:val="24"/>
          <w:szCs w:val="24"/>
        </w:rPr>
        <w:t xml:space="preserve"> 495 кв. м., расположенный по адресу: Самарская область</w:t>
      </w:r>
      <w:r w:rsidR="00A56DD9" w:rsidRPr="004D675F">
        <w:rPr>
          <w:sz w:val="24"/>
          <w:szCs w:val="24"/>
        </w:rPr>
        <w:t xml:space="preserve">, Похвистневский район, с.х.а. им. Пушкина, имеющий целевое назначение для сельскохозяйственного производства (далее- земельный участок). Указанный земельный участок был предоставлен Голосову И.В. в 2017 году без проведения торгов (аукциона), сроком на пять лет с </w:t>
      </w:r>
      <w:r w:rsidR="00637718" w:rsidRPr="004D675F">
        <w:rPr>
          <w:bCs/>
          <w:sz w:val="24"/>
          <w:szCs w:val="24"/>
        </w:rPr>
        <w:t>27.03.2017 п</w:t>
      </w:r>
      <w:r w:rsidR="00A56DD9" w:rsidRPr="004D675F">
        <w:rPr>
          <w:bCs/>
          <w:sz w:val="24"/>
          <w:szCs w:val="24"/>
        </w:rPr>
        <w:t>о</w:t>
      </w:r>
      <w:r w:rsidR="00A56DD9" w:rsidRPr="004D675F">
        <w:rPr>
          <w:b/>
          <w:bCs/>
          <w:sz w:val="24"/>
          <w:szCs w:val="24"/>
        </w:rPr>
        <w:t xml:space="preserve"> </w:t>
      </w:r>
      <w:r w:rsidR="00A56DD9" w:rsidRPr="004D675F">
        <w:rPr>
          <w:sz w:val="24"/>
          <w:szCs w:val="24"/>
        </w:rPr>
        <w:t>26.02.2022.</w:t>
      </w:r>
      <w:r w:rsidR="00637718" w:rsidRPr="004D675F">
        <w:rPr>
          <w:sz w:val="24"/>
          <w:szCs w:val="24"/>
        </w:rPr>
        <w:t xml:space="preserve"> </w:t>
      </w:r>
      <w:r w:rsidR="00A56DD9" w:rsidRPr="004D675F">
        <w:rPr>
          <w:sz w:val="24"/>
          <w:szCs w:val="24"/>
        </w:rPr>
        <w:t>12.01.2022, до истечения срока действ</w:t>
      </w:r>
      <w:r w:rsidR="00637718" w:rsidRPr="004D675F">
        <w:rPr>
          <w:sz w:val="24"/>
          <w:szCs w:val="24"/>
        </w:rPr>
        <w:t>ия вышеуказанного договора</w:t>
      </w:r>
      <w:r w:rsidR="00A56DD9" w:rsidRPr="004D675F">
        <w:rPr>
          <w:sz w:val="24"/>
          <w:szCs w:val="24"/>
        </w:rPr>
        <w:t xml:space="preserve"> Голосов И.В. обратился в КУМИ с заявлением о повторном предоставлении в аренду земельного участка. Указанное заявление было зарегистрировано в администрации муниципального района Похвистневский 13.01.2022 и в последующем поступило в </w:t>
      </w:r>
      <w:r w:rsidR="00A56DD9" w:rsidRPr="004D675F">
        <w:rPr>
          <w:sz w:val="24"/>
          <w:szCs w:val="24"/>
        </w:rPr>
        <w:lastRenderedPageBreak/>
        <w:t>КУМИ 17.01.2022.</w:t>
      </w:r>
    </w:p>
    <w:p w:rsidR="00B87DA6" w:rsidRPr="004D675F" w:rsidRDefault="00A56DD9" w:rsidP="00CF3682">
      <w:pPr>
        <w:pStyle w:val="70"/>
        <w:spacing w:line="240" w:lineRule="auto"/>
        <w:ind w:right="40" w:firstLine="500"/>
        <w:jc w:val="both"/>
        <w:rPr>
          <w:sz w:val="24"/>
          <w:szCs w:val="24"/>
        </w:rPr>
      </w:pPr>
      <w:r w:rsidRPr="004D675F">
        <w:rPr>
          <w:sz w:val="24"/>
          <w:szCs w:val="24"/>
        </w:rPr>
        <w:t xml:space="preserve">По результатам рассмотрения вышеуказанного заявления, </w:t>
      </w:r>
      <w:r w:rsidR="00637718" w:rsidRPr="004D675F">
        <w:rPr>
          <w:sz w:val="24"/>
          <w:szCs w:val="24"/>
        </w:rPr>
        <w:t xml:space="preserve">01.03.2022 </w:t>
      </w:r>
      <w:r w:rsidRPr="004D675F">
        <w:rPr>
          <w:sz w:val="24"/>
          <w:szCs w:val="24"/>
        </w:rPr>
        <w:t xml:space="preserve"> </w:t>
      </w:r>
      <w:r w:rsidR="00637718" w:rsidRPr="004D675F">
        <w:rPr>
          <w:sz w:val="24"/>
          <w:szCs w:val="24"/>
        </w:rPr>
        <w:t>руководителем КУМИ в адрес Голос</w:t>
      </w:r>
      <w:r w:rsidRPr="004D675F">
        <w:rPr>
          <w:sz w:val="24"/>
          <w:szCs w:val="24"/>
        </w:rPr>
        <w:t>ова</w:t>
      </w:r>
      <w:r w:rsidR="00637718" w:rsidRPr="004D675F">
        <w:rPr>
          <w:sz w:val="24"/>
          <w:szCs w:val="24"/>
        </w:rPr>
        <w:t xml:space="preserve"> И.В, направлено уведомление №</w:t>
      </w:r>
      <w:r w:rsidRPr="004D675F">
        <w:rPr>
          <w:sz w:val="24"/>
          <w:szCs w:val="24"/>
        </w:rPr>
        <w:t xml:space="preserve"> 04/185 о возможности заключения н</w:t>
      </w:r>
      <w:r w:rsidR="00637718" w:rsidRPr="004D675F">
        <w:rPr>
          <w:sz w:val="24"/>
          <w:szCs w:val="24"/>
        </w:rPr>
        <w:t xml:space="preserve">ового договора аренды земельного </w:t>
      </w:r>
      <w:r w:rsidRPr="004D675F">
        <w:rPr>
          <w:sz w:val="24"/>
          <w:szCs w:val="24"/>
        </w:rPr>
        <w:t>участка без проведения торгов.</w:t>
      </w:r>
      <w:r w:rsidR="00B87DA6" w:rsidRPr="004D675F">
        <w:rPr>
          <w:color w:val="000000"/>
          <w:spacing w:val="-5"/>
          <w:sz w:val="24"/>
          <w:szCs w:val="24"/>
        </w:rPr>
        <w:t xml:space="preserve"> </w:t>
      </w:r>
      <w:r w:rsidR="00B87DA6" w:rsidRPr="004D675F">
        <w:rPr>
          <w:sz w:val="24"/>
          <w:szCs w:val="24"/>
        </w:rPr>
        <w:t>05.03.2022 руководителем КУМИ в адрес Голосова И.В. было направлено дополнительное письмо № 04/203, в котором указывалось на невозможность предоставить земельный участок без публикации информации в печатных средствах массовой информации (далее- СМИ). Как установлено в ходе проверки, целью размещения указанных сведений в СМИ, являлось намерение КУМИ организовать аукцион, для дальнейшего определения победителя с целью заключения с ним договора аренды земельного участка. Правила составления заявления и перечень документов, которые заявителю необходимо приложить к нему, урегулированы статьей 39.17 ЗК РФ. Согласно пункту 5 данной статьи в срок не более чем тридцать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статьей 39.16 ЗК РФ, и по результатам указанных рассмотрения и проверки совершает соответствующие действия, предусмотренные названным пунктом. Таким образом, заявление Голосова И.В. от 12.01.2022 было рассмотрено с нарушением срока, установленного действующим законодательством.</w:t>
      </w:r>
    </w:p>
    <w:p w:rsidR="00C919E4" w:rsidRPr="004D675F" w:rsidRDefault="00B87DA6" w:rsidP="00CF3682">
      <w:pPr>
        <w:pStyle w:val="70"/>
        <w:spacing w:line="240" w:lineRule="auto"/>
        <w:ind w:right="40" w:firstLine="500"/>
        <w:jc w:val="both"/>
        <w:rPr>
          <w:sz w:val="24"/>
          <w:szCs w:val="24"/>
        </w:rPr>
      </w:pPr>
      <w:r w:rsidRPr="004D675F">
        <w:rPr>
          <w:sz w:val="24"/>
          <w:szCs w:val="24"/>
        </w:rPr>
        <w:t>Кром того, арендатор земельного участка, предназначенного для ведения сельскохозяйственного производства, имеет право на заключение договора аренды на новый срок без проведения торгов в соответствии с условиями, закрепленными подпунктом 31 пункта 2 статьи 39.6 ЗК РФ. В этом случае опубликования извещения, предусмотренного статьей 39.18 ЗК РФ, о предоставлении земельного участка не требуется. По общему правилу, установленному пунктом 1 статьи 39.6 ЗК РФ, договор аренды земельного участка, находящегося в государственной или муниципальной собственности, заключается на торгах, которые проводятся в форме аукциона, за исключением случаев, предусмотренных пунктом 2 данной статьи. В соответствии с подпунктом 31 пункта 2 статьи 39.6 ЗК РФ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указанного земельного участка подано этим арендатором до дня истечения срока действия ранее заключенного договора аренды такого земельного участка. Данный способ предоставления земельного участка без торгов обусловлен наличием ранее заключенного договора аренды этого земельного</w:t>
      </w:r>
      <w:r w:rsidR="00C919E4" w:rsidRPr="004D675F">
        <w:rPr>
          <w:sz w:val="24"/>
          <w:szCs w:val="24"/>
        </w:rPr>
        <w:t xml:space="preserve"> участка.</w:t>
      </w:r>
    </w:p>
    <w:p w:rsidR="00627503" w:rsidRPr="004D675F" w:rsidRDefault="00FA2A6C" w:rsidP="00CF3682">
      <w:pPr>
        <w:pStyle w:val="70"/>
        <w:spacing w:line="240" w:lineRule="auto"/>
        <w:ind w:right="40" w:firstLine="500"/>
        <w:jc w:val="both"/>
        <w:rPr>
          <w:sz w:val="24"/>
          <w:szCs w:val="24"/>
        </w:rPr>
      </w:pPr>
      <w:r w:rsidRPr="004D675F">
        <w:rPr>
          <w:bCs/>
          <w:spacing w:val="3"/>
          <w:sz w:val="24"/>
          <w:szCs w:val="24"/>
        </w:rPr>
        <w:t xml:space="preserve">Похвистневская межрайонная прокуратура требует рассмотреть настоящее представление и принять действенные меры к устранению допущенных нарушений закона, их причин и условий, им способствующих </w:t>
      </w:r>
      <w:r w:rsidR="00C919E4" w:rsidRPr="004D675F">
        <w:rPr>
          <w:bCs/>
          <w:spacing w:val="3"/>
          <w:sz w:val="24"/>
          <w:szCs w:val="24"/>
        </w:rPr>
        <w:t>в том числе заключить с ИП КФХ Голосовым И.В. договор аренды земельного с кадастровым номером 63:29:1602001:230 площадью 1138495 кв.м., расположенный по адресу</w:t>
      </w:r>
      <w:r w:rsidR="00E53341" w:rsidRPr="004D675F">
        <w:rPr>
          <w:bCs/>
          <w:spacing w:val="3"/>
          <w:sz w:val="24"/>
          <w:szCs w:val="24"/>
        </w:rPr>
        <w:t>: Самарская область,Похвистневский район, с.х.а. им.Пушкина, имеющим целевое назначение для сельскохозяйственного производства,без проведения торгов</w:t>
      </w:r>
      <w:r w:rsidRPr="004D675F">
        <w:rPr>
          <w:bCs/>
          <w:spacing w:val="3"/>
          <w:sz w:val="24"/>
          <w:szCs w:val="24"/>
        </w:rPr>
        <w:t xml:space="preserve">, рассмотреть вопрос о привлечении к дисциплинарной ответственности </w:t>
      </w:r>
      <w:r w:rsidR="00E53341" w:rsidRPr="004D675F">
        <w:rPr>
          <w:rFonts w:eastAsia="Arial Narrow"/>
          <w:color w:val="000000"/>
          <w:spacing w:val="3"/>
          <w:sz w:val="24"/>
          <w:szCs w:val="24"/>
        </w:rPr>
        <w:t xml:space="preserve">руководителя </w:t>
      </w:r>
      <w:r w:rsidR="00944A75" w:rsidRPr="004D675F">
        <w:rPr>
          <w:rFonts w:eastAsia="Arial Narrow"/>
          <w:color w:val="000000"/>
          <w:spacing w:val="3"/>
          <w:sz w:val="24"/>
          <w:szCs w:val="24"/>
        </w:rPr>
        <w:t xml:space="preserve">комитета по управлению муниципальным имуществом Администрации муниципального района Похвистневский Денисову О.А. и иных виновных должностных лиц, </w:t>
      </w:r>
      <w:r w:rsidR="00DA1D6C" w:rsidRPr="004D675F">
        <w:rPr>
          <w:rFonts w:ascii="Arial Narrow" w:eastAsia="Arial Narrow" w:hAnsi="Arial Narrow" w:cs="Arial Narrow"/>
          <w:color w:val="000000"/>
          <w:spacing w:val="5"/>
          <w:sz w:val="24"/>
          <w:szCs w:val="24"/>
        </w:rPr>
        <w:t xml:space="preserve"> </w:t>
      </w:r>
      <w:r w:rsidRPr="004D675F">
        <w:rPr>
          <w:bCs/>
          <w:spacing w:val="3"/>
          <w:sz w:val="24"/>
          <w:szCs w:val="24"/>
        </w:rPr>
        <w:t>о результатах рассмотрения представления и принятых мерах сообщить</w:t>
      </w:r>
      <w:r w:rsidR="007C46CB" w:rsidRPr="004D675F">
        <w:rPr>
          <w:bCs/>
          <w:spacing w:val="3"/>
          <w:sz w:val="24"/>
          <w:szCs w:val="24"/>
        </w:rPr>
        <w:t xml:space="preserve"> в </w:t>
      </w:r>
      <w:r w:rsidRPr="004D675F">
        <w:rPr>
          <w:bCs/>
          <w:spacing w:val="3"/>
          <w:sz w:val="24"/>
          <w:szCs w:val="24"/>
        </w:rPr>
        <w:t xml:space="preserve"> </w:t>
      </w:r>
      <w:r w:rsidR="007C46CB" w:rsidRPr="004D675F">
        <w:rPr>
          <w:bCs/>
          <w:spacing w:val="3"/>
          <w:sz w:val="24"/>
          <w:szCs w:val="24"/>
        </w:rPr>
        <w:t xml:space="preserve">Похвистневскую межрайонную прокуратуру </w:t>
      </w:r>
      <w:r w:rsidRPr="004D675F">
        <w:rPr>
          <w:bCs/>
          <w:spacing w:val="3"/>
          <w:sz w:val="24"/>
          <w:szCs w:val="24"/>
        </w:rPr>
        <w:t xml:space="preserve">в установленный законом </w:t>
      </w:r>
      <w:r w:rsidR="00DA1D6C" w:rsidRPr="004D675F">
        <w:rPr>
          <w:bCs/>
          <w:spacing w:val="3"/>
          <w:sz w:val="24"/>
          <w:szCs w:val="24"/>
        </w:rPr>
        <w:t>месячный</w:t>
      </w:r>
      <w:r w:rsidRPr="004D675F">
        <w:rPr>
          <w:bCs/>
          <w:spacing w:val="3"/>
          <w:sz w:val="24"/>
          <w:szCs w:val="24"/>
        </w:rPr>
        <w:t xml:space="preserve"> срок в письменной форме.</w:t>
      </w:r>
    </w:p>
    <w:p w:rsidR="007C46CB" w:rsidRPr="004D675F" w:rsidRDefault="002D2A52" w:rsidP="00CF3682">
      <w:pPr>
        <w:pStyle w:val="1"/>
        <w:spacing w:line="240" w:lineRule="auto"/>
        <w:ind w:right="20"/>
        <w:rPr>
          <w:spacing w:val="-2"/>
          <w:sz w:val="24"/>
          <w:szCs w:val="24"/>
        </w:rPr>
      </w:pPr>
      <w:r w:rsidRPr="004D675F">
        <w:rPr>
          <w:b/>
          <w:spacing w:val="-2"/>
          <w:sz w:val="24"/>
          <w:szCs w:val="24"/>
        </w:rPr>
        <w:t xml:space="preserve"> </w:t>
      </w:r>
      <w:r w:rsidR="006C05CF" w:rsidRPr="004D675F">
        <w:rPr>
          <w:b/>
          <w:spacing w:val="-2"/>
          <w:sz w:val="24"/>
          <w:szCs w:val="24"/>
        </w:rPr>
        <w:t>ВЫСТУПИЛ</w:t>
      </w:r>
      <w:r w:rsidR="00462155" w:rsidRPr="004D675F">
        <w:rPr>
          <w:b/>
          <w:spacing w:val="-2"/>
          <w:sz w:val="24"/>
          <w:szCs w:val="24"/>
        </w:rPr>
        <w:t xml:space="preserve">А: Николаева Е.В. </w:t>
      </w:r>
      <w:r w:rsidR="00462155" w:rsidRPr="004D675F">
        <w:rPr>
          <w:spacing w:val="-2"/>
          <w:sz w:val="24"/>
          <w:szCs w:val="24"/>
        </w:rPr>
        <w:t>Ольга Александровна</w:t>
      </w:r>
      <w:r w:rsidR="00B412EB" w:rsidRPr="004D675F">
        <w:rPr>
          <w:spacing w:val="-2"/>
          <w:sz w:val="24"/>
          <w:szCs w:val="24"/>
        </w:rPr>
        <w:t xml:space="preserve">, </w:t>
      </w:r>
      <w:r w:rsidR="001829EF" w:rsidRPr="004D675F">
        <w:rPr>
          <w:spacing w:val="-2"/>
          <w:sz w:val="24"/>
          <w:szCs w:val="24"/>
        </w:rPr>
        <w:t>что можете пояснить по данному вопросу?</w:t>
      </w:r>
      <w:r w:rsidR="007C46CB" w:rsidRPr="004D675F">
        <w:rPr>
          <w:spacing w:val="-2"/>
          <w:sz w:val="24"/>
          <w:szCs w:val="24"/>
        </w:rPr>
        <w:t xml:space="preserve">   </w:t>
      </w:r>
    </w:p>
    <w:p w:rsidR="004D675F" w:rsidRPr="004D675F" w:rsidRDefault="002D2A52" w:rsidP="00CF3682">
      <w:pPr>
        <w:jc w:val="both"/>
        <w:rPr>
          <w:rFonts w:eastAsia="Times New Roman"/>
          <w:sz w:val="24"/>
          <w:szCs w:val="24"/>
        </w:rPr>
      </w:pPr>
      <w:r w:rsidRPr="004D675F">
        <w:rPr>
          <w:b/>
          <w:spacing w:val="-2"/>
          <w:sz w:val="24"/>
          <w:szCs w:val="24"/>
        </w:rPr>
        <w:lastRenderedPageBreak/>
        <w:t xml:space="preserve"> </w:t>
      </w:r>
      <w:r w:rsidR="001829EF" w:rsidRPr="004D675F">
        <w:rPr>
          <w:b/>
          <w:spacing w:val="-2"/>
          <w:sz w:val="24"/>
          <w:szCs w:val="24"/>
        </w:rPr>
        <w:t>ВЫСТУПИЛ</w:t>
      </w:r>
      <w:r w:rsidR="00462155" w:rsidRPr="004D675F">
        <w:rPr>
          <w:b/>
          <w:spacing w:val="-2"/>
          <w:sz w:val="24"/>
          <w:szCs w:val="24"/>
        </w:rPr>
        <w:t>А</w:t>
      </w:r>
      <w:r w:rsidR="001829EF" w:rsidRPr="004D675F">
        <w:rPr>
          <w:b/>
          <w:spacing w:val="-2"/>
          <w:sz w:val="24"/>
          <w:szCs w:val="24"/>
        </w:rPr>
        <w:t xml:space="preserve">: </w:t>
      </w:r>
      <w:r w:rsidR="00462155" w:rsidRPr="004D675F">
        <w:rPr>
          <w:b/>
          <w:spacing w:val="-2"/>
          <w:sz w:val="24"/>
          <w:szCs w:val="24"/>
        </w:rPr>
        <w:t>Денисова О.А.</w:t>
      </w:r>
      <w:r w:rsidR="007A37EF" w:rsidRPr="004D675F">
        <w:rPr>
          <w:b/>
          <w:spacing w:val="-2"/>
          <w:sz w:val="24"/>
          <w:szCs w:val="24"/>
        </w:rPr>
        <w:t xml:space="preserve"> </w:t>
      </w:r>
      <w:r w:rsidR="004D675F" w:rsidRPr="004D675F">
        <w:rPr>
          <w:rFonts w:eastAsia="Times New Roman"/>
          <w:sz w:val="24"/>
          <w:szCs w:val="24"/>
        </w:rPr>
        <w:t>Между Комитетом по управлению муниципальным имуществом Администрации муниципального района Похвистневский и ИП КФХ Голосовым И.В. действительно был заключен договор аренды земельного участка №25 от 27.03.2017 на основании п.8 ст.10 Федерального закона от 24.07.2022 №101- ФЗ «Об обороте земель сельскохозяйственного назначения» без проведения торгов сроком на 5 лет. На протяжении срока действия договора  арендатор добросовестно пользовался земельным участком, арендные платежи поступали своевременно.</w:t>
      </w:r>
    </w:p>
    <w:p w:rsidR="004D675F" w:rsidRDefault="004D675F" w:rsidP="00CF3682">
      <w:pPr>
        <w:widowControl/>
        <w:autoSpaceDE/>
        <w:autoSpaceDN/>
        <w:adjustRightInd/>
        <w:spacing w:after="200"/>
        <w:jc w:val="both"/>
        <w:rPr>
          <w:b/>
          <w:bCs/>
          <w:sz w:val="24"/>
          <w:szCs w:val="24"/>
        </w:rPr>
      </w:pPr>
      <w:r w:rsidRPr="004D675F">
        <w:rPr>
          <w:rFonts w:eastAsia="Times New Roman"/>
          <w:sz w:val="24"/>
          <w:szCs w:val="24"/>
        </w:rPr>
        <w:t>12 января 2022 года Голосов  обратился в Администрацию с заявлением о продлении срока аренды земельного участка. Ответ на данное обращение Комитет направил Голосову 01.03.2022 года, где говорилось о том, что данный земельный участок предоставляется Голосову без торгов в соответствии с п.31 ст.39.6 Земельного кодекса. Заявление Голосова было рассмотрено с нарушением срока в связи с тем, что решался вопрос о том, каким образом предоставить земельный участок в аренду: без торгов с опубликованием в средствах массовой информации, либо предоставить без торгов, без опубликования, т.к. конкретно в законодательстве не прописано как именно должен быть предоставлен земельный участок без торгов. В итоге мы решили, что земельный участок предоставлен должен быть без торгов и публикации в газете. Следом, 05.03.2022 Комитет направляет письмо Голосову о том, что земельный участок будет предоставлен после официального опубликования в газете, в соответствии со ст.25 Закона самарской области от 11.03.2005 №94- ГД «О земле», где говорится о том, что «публикация сообщений в сфере оборота земель сельскохозяйственного назначения в случаях, предусмотренных Федеральным законом «Об обороте земель сельскохозяйственного назначения» осуществляется в газете «Волжская коммуна». Информационное сообщение о предстоящем предоставлении в аренду было опубликовано в газете  «Волжская коммуна» 16.03.2022, в газете «Вестник Похвистневского района» 19.03.2022. Публикация была не в целях намерения Комитетом организовать аукцион, для дальнейшего определения победителя и заключения с ним договора аренды, а с целью соблюдения законодательства.</w:t>
      </w:r>
      <w:r>
        <w:rPr>
          <w:rFonts w:eastAsia="Times New Roman"/>
          <w:sz w:val="24"/>
          <w:szCs w:val="24"/>
        </w:rPr>
        <w:t xml:space="preserve"> </w:t>
      </w:r>
      <w:r w:rsidR="007A37EF" w:rsidRPr="004D675F">
        <w:rPr>
          <w:spacing w:val="-2"/>
          <w:sz w:val="24"/>
          <w:szCs w:val="24"/>
        </w:rPr>
        <w:t>Да действительно с нашей стороны допущены</w:t>
      </w:r>
      <w:r>
        <w:rPr>
          <w:spacing w:val="-2"/>
          <w:sz w:val="24"/>
          <w:szCs w:val="24"/>
        </w:rPr>
        <w:t xml:space="preserve"> нарушения, ответ подготовлен</w:t>
      </w:r>
      <w:r w:rsidR="007A37EF" w:rsidRPr="004D675F">
        <w:rPr>
          <w:spacing w:val="-2"/>
          <w:sz w:val="24"/>
          <w:szCs w:val="24"/>
        </w:rPr>
        <w:t xml:space="preserve"> в адрес </w:t>
      </w:r>
      <w:r>
        <w:rPr>
          <w:spacing w:val="-2"/>
          <w:sz w:val="24"/>
          <w:szCs w:val="24"/>
        </w:rPr>
        <w:t xml:space="preserve">ИП КФХ Голосова И.В. с </w:t>
      </w:r>
      <w:r w:rsidRPr="004D675F">
        <w:rPr>
          <w:spacing w:val="-2"/>
          <w:sz w:val="24"/>
          <w:szCs w:val="24"/>
        </w:rPr>
        <w:t>нарушением срока</w:t>
      </w:r>
      <w:r>
        <w:rPr>
          <w:spacing w:val="-2"/>
          <w:sz w:val="24"/>
          <w:szCs w:val="24"/>
        </w:rPr>
        <w:t>.</w:t>
      </w:r>
      <w:r w:rsidR="005A6B8B" w:rsidRPr="004D675F">
        <w:rPr>
          <w:b/>
          <w:bCs/>
          <w:sz w:val="24"/>
          <w:szCs w:val="24"/>
        </w:rPr>
        <w:t xml:space="preserve"> </w:t>
      </w:r>
    </w:p>
    <w:p w:rsidR="006C562E" w:rsidRPr="004D675F" w:rsidRDefault="005A6B8B" w:rsidP="00CF3682">
      <w:pPr>
        <w:widowControl/>
        <w:autoSpaceDE/>
        <w:autoSpaceDN/>
        <w:adjustRightInd/>
        <w:spacing w:after="200"/>
        <w:jc w:val="both"/>
        <w:rPr>
          <w:bCs/>
          <w:sz w:val="24"/>
          <w:szCs w:val="24"/>
        </w:rPr>
      </w:pPr>
      <w:r w:rsidRPr="004D675F">
        <w:rPr>
          <w:b/>
          <w:bCs/>
          <w:sz w:val="24"/>
          <w:szCs w:val="24"/>
        </w:rPr>
        <w:t xml:space="preserve">РЕШИЛИ:                                                                                   </w:t>
      </w:r>
      <w:r w:rsidRPr="004D675F">
        <w:rPr>
          <w:bCs/>
          <w:sz w:val="24"/>
          <w:szCs w:val="24"/>
        </w:rPr>
        <w:t xml:space="preserve">-согласиться с вынесенным представлением Похвистневской межрайонной прокуратуры;                                                                    </w:t>
      </w:r>
    </w:p>
    <w:p w:rsidR="006C562E" w:rsidRPr="004D675F" w:rsidRDefault="005A6B8B" w:rsidP="00CF3682">
      <w:pPr>
        <w:pStyle w:val="1"/>
        <w:spacing w:line="240" w:lineRule="auto"/>
        <w:rPr>
          <w:bCs/>
          <w:sz w:val="24"/>
          <w:szCs w:val="24"/>
        </w:rPr>
      </w:pPr>
      <w:r w:rsidRPr="004D675F">
        <w:rPr>
          <w:bCs/>
          <w:sz w:val="24"/>
          <w:szCs w:val="24"/>
        </w:rPr>
        <w:t xml:space="preserve">-рекомендовать Главе муниципального района Похвистневский привлечь к дисциплинарной ответственности и объявить замечание </w:t>
      </w:r>
      <w:r w:rsidR="004D675F">
        <w:rPr>
          <w:bCs/>
          <w:sz w:val="24"/>
          <w:szCs w:val="24"/>
        </w:rPr>
        <w:t>руководителю</w:t>
      </w:r>
      <w:r w:rsidR="004D675F" w:rsidRPr="004D675F">
        <w:rPr>
          <w:bCs/>
          <w:sz w:val="24"/>
          <w:szCs w:val="24"/>
        </w:rPr>
        <w:t xml:space="preserve"> </w:t>
      </w:r>
      <w:r w:rsidR="004D675F">
        <w:rPr>
          <w:bCs/>
          <w:sz w:val="24"/>
          <w:szCs w:val="24"/>
        </w:rPr>
        <w:t>К</w:t>
      </w:r>
      <w:r w:rsidR="004D675F" w:rsidRPr="004D675F">
        <w:rPr>
          <w:bCs/>
          <w:sz w:val="24"/>
          <w:szCs w:val="24"/>
        </w:rPr>
        <w:t>омитета по управлению муниципальным имуществом Администрации муниципального района Похвистневский Денисов</w:t>
      </w:r>
      <w:r w:rsidR="004D675F">
        <w:rPr>
          <w:bCs/>
          <w:sz w:val="24"/>
          <w:szCs w:val="24"/>
        </w:rPr>
        <w:t>ой</w:t>
      </w:r>
      <w:r w:rsidR="004D675F" w:rsidRPr="004D675F">
        <w:rPr>
          <w:bCs/>
          <w:sz w:val="24"/>
          <w:szCs w:val="24"/>
        </w:rPr>
        <w:t xml:space="preserve"> О.А.</w:t>
      </w:r>
    </w:p>
    <w:p w:rsidR="005A6B8B" w:rsidRPr="004D675F" w:rsidRDefault="005A6B8B" w:rsidP="00CF3682">
      <w:pPr>
        <w:pStyle w:val="1"/>
        <w:spacing w:line="240" w:lineRule="auto"/>
        <w:rPr>
          <w:bCs/>
          <w:sz w:val="24"/>
          <w:szCs w:val="24"/>
        </w:rPr>
      </w:pPr>
      <w:r w:rsidRPr="004D675F">
        <w:rPr>
          <w:bCs/>
          <w:sz w:val="24"/>
          <w:szCs w:val="24"/>
        </w:rPr>
        <w:t>– копию Распоряжения о дисциплинарном взыскании направить в Похвистневскую межрайонную прокуратуру</w:t>
      </w:r>
      <w:r w:rsidR="00257FC0" w:rsidRPr="004D675F">
        <w:rPr>
          <w:bCs/>
          <w:sz w:val="24"/>
          <w:szCs w:val="24"/>
        </w:rPr>
        <w:t>.</w:t>
      </w:r>
    </w:p>
    <w:p w:rsidR="00ED0D1B" w:rsidRPr="004D675F" w:rsidRDefault="005A6B8B" w:rsidP="00CF3682">
      <w:pPr>
        <w:pStyle w:val="1"/>
        <w:spacing w:line="240" w:lineRule="auto"/>
        <w:rPr>
          <w:bCs/>
          <w:sz w:val="24"/>
          <w:szCs w:val="24"/>
        </w:rPr>
      </w:pPr>
      <w:r w:rsidRPr="004D675F">
        <w:rPr>
          <w:bCs/>
          <w:sz w:val="24"/>
          <w:szCs w:val="24"/>
        </w:rPr>
        <w:t xml:space="preserve">  </w:t>
      </w:r>
      <w:r w:rsidRPr="004D675F">
        <w:rPr>
          <w:b/>
          <w:bCs/>
          <w:sz w:val="24"/>
          <w:szCs w:val="24"/>
        </w:rPr>
        <w:t xml:space="preserve">ГОЛОСОВАЛИ:                                                                                                  </w:t>
      </w:r>
      <w:r w:rsidRPr="004D675F">
        <w:rPr>
          <w:bCs/>
          <w:sz w:val="24"/>
          <w:szCs w:val="24"/>
        </w:rPr>
        <w:t xml:space="preserve">«за» </w:t>
      </w:r>
      <w:r w:rsidR="004D675F">
        <w:rPr>
          <w:bCs/>
          <w:sz w:val="24"/>
          <w:szCs w:val="24"/>
        </w:rPr>
        <w:t>единогласно.</w:t>
      </w:r>
    </w:p>
    <w:p w:rsidR="00E77A93" w:rsidRPr="00CF3682" w:rsidRDefault="00BE0B11" w:rsidP="00CF3682">
      <w:pPr>
        <w:pStyle w:val="160"/>
        <w:spacing w:line="276" w:lineRule="auto"/>
        <w:ind w:right="140"/>
        <w:jc w:val="both"/>
        <w:rPr>
          <w:sz w:val="24"/>
          <w:szCs w:val="24"/>
        </w:rPr>
      </w:pPr>
      <w:r w:rsidRPr="004D675F">
        <w:rPr>
          <w:sz w:val="24"/>
          <w:szCs w:val="24"/>
        </w:rPr>
        <w:t xml:space="preserve">Председатель комиссии                                                   </w:t>
      </w:r>
      <w:r w:rsidR="00C935C4" w:rsidRPr="004D675F">
        <w:rPr>
          <w:sz w:val="24"/>
          <w:szCs w:val="24"/>
        </w:rPr>
        <w:t>И.Т.Дерюжова</w:t>
      </w:r>
      <w:r w:rsidR="000A51C5" w:rsidRPr="004D675F">
        <w:rPr>
          <w:sz w:val="24"/>
          <w:szCs w:val="24"/>
        </w:rPr>
        <w:t xml:space="preserve">                                                    </w:t>
      </w:r>
      <w:r w:rsidR="00CF3682">
        <w:rPr>
          <w:sz w:val="24"/>
          <w:szCs w:val="24"/>
        </w:rPr>
        <w:t>Члены</w:t>
      </w:r>
      <w:r w:rsidR="00C935C4" w:rsidRPr="004D675F">
        <w:rPr>
          <w:sz w:val="24"/>
          <w:szCs w:val="24"/>
        </w:rPr>
        <w:t>комиссии:</w:t>
      </w:r>
      <w:r w:rsidR="00CF3682">
        <w:rPr>
          <w:sz w:val="24"/>
          <w:szCs w:val="24"/>
        </w:rPr>
        <w:t xml:space="preserve">                                                                                        </w:t>
      </w:r>
      <w:r w:rsidR="00CF3682">
        <w:rPr>
          <w:b w:val="0"/>
          <w:sz w:val="24"/>
          <w:szCs w:val="24"/>
        </w:rPr>
        <w:t>Николаева</w:t>
      </w:r>
      <w:r w:rsidR="004D675F" w:rsidRPr="004D675F">
        <w:rPr>
          <w:b w:val="0"/>
          <w:sz w:val="24"/>
          <w:szCs w:val="24"/>
        </w:rPr>
        <w:t>Е.В.</w:t>
      </w:r>
      <w:r w:rsidR="00CF3682">
        <w:rPr>
          <w:b w:val="0"/>
          <w:sz w:val="24"/>
          <w:szCs w:val="24"/>
        </w:rPr>
        <w:t xml:space="preserve">  </w:t>
      </w:r>
      <w:r w:rsidR="00CF3682">
        <w:rPr>
          <w:sz w:val="24"/>
          <w:szCs w:val="24"/>
        </w:rPr>
        <w:t xml:space="preserve">                                                                      </w:t>
      </w:r>
      <w:r w:rsidR="00CF3682">
        <w:rPr>
          <w:b w:val="0"/>
          <w:sz w:val="24"/>
          <w:szCs w:val="24"/>
        </w:rPr>
        <w:t>ПантелееваЛ.М.                                                                             Заляльдинова</w:t>
      </w:r>
      <w:r w:rsidR="00D010B8" w:rsidRPr="00CF3682">
        <w:rPr>
          <w:b w:val="0"/>
          <w:sz w:val="24"/>
          <w:szCs w:val="24"/>
        </w:rPr>
        <w:t>Г.Д.</w:t>
      </w:r>
      <w:r w:rsidR="00D010B8" w:rsidRPr="004D675F">
        <w:rPr>
          <w:sz w:val="24"/>
          <w:szCs w:val="24"/>
        </w:rPr>
        <w:t xml:space="preserve">  </w:t>
      </w:r>
      <w:r w:rsidR="00D5054C" w:rsidRPr="004D675F">
        <w:rPr>
          <w:sz w:val="24"/>
          <w:szCs w:val="24"/>
        </w:rPr>
        <w:t xml:space="preserve">                                              </w:t>
      </w:r>
      <w:r w:rsidR="00CF3682">
        <w:rPr>
          <w:sz w:val="24"/>
          <w:szCs w:val="24"/>
        </w:rPr>
        <w:t xml:space="preserve">                                </w:t>
      </w:r>
      <w:r w:rsidR="00CF3682">
        <w:rPr>
          <w:b w:val="0"/>
          <w:sz w:val="24"/>
          <w:szCs w:val="24"/>
        </w:rPr>
        <w:t>Макарова</w:t>
      </w:r>
      <w:r w:rsidR="00D010B8" w:rsidRPr="00CF3682">
        <w:rPr>
          <w:b w:val="0"/>
          <w:sz w:val="24"/>
          <w:szCs w:val="24"/>
        </w:rPr>
        <w:t>Е.И</w:t>
      </w:r>
      <w:r w:rsidR="00D5054C" w:rsidRPr="004D675F">
        <w:rPr>
          <w:sz w:val="24"/>
          <w:szCs w:val="24"/>
        </w:rPr>
        <w:t xml:space="preserve">  </w:t>
      </w:r>
      <w:r w:rsidR="00CF3682">
        <w:rPr>
          <w:sz w:val="24"/>
          <w:szCs w:val="24"/>
        </w:rPr>
        <w:t xml:space="preserve">                                                                                                        </w:t>
      </w:r>
      <w:r w:rsidR="00E77A93" w:rsidRPr="00CF3682">
        <w:rPr>
          <w:b w:val="0"/>
          <w:bCs w:val="0"/>
          <w:sz w:val="24"/>
          <w:szCs w:val="24"/>
        </w:rPr>
        <w:t>Осина Е.В.</w:t>
      </w:r>
      <w:r w:rsidR="0056065B">
        <w:rPr>
          <w:b w:val="0"/>
          <w:bCs w:val="0"/>
          <w:sz w:val="24"/>
          <w:szCs w:val="24"/>
        </w:rPr>
        <w:t xml:space="preserve">  </w:t>
      </w:r>
      <w:bookmarkStart w:id="0" w:name="_GoBack"/>
      <w:bookmarkEnd w:id="0"/>
    </w:p>
    <w:p w:rsidR="007124F1" w:rsidRPr="004D675F" w:rsidRDefault="007124F1" w:rsidP="00CF3682">
      <w:pPr>
        <w:shd w:val="clear" w:color="auto" w:fill="FFFFFF"/>
        <w:tabs>
          <w:tab w:val="left" w:pos="1202"/>
        </w:tabs>
        <w:ind w:right="151"/>
        <w:jc w:val="both"/>
        <w:rPr>
          <w:rFonts w:eastAsia="Times New Roman"/>
          <w:sz w:val="24"/>
          <w:szCs w:val="24"/>
        </w:rPr>
        <w:sectPr w:rsidR="007124F1" w:rsidRPr="004D675F" w:rsidSect="00317AC2">
          <w:type w:val="continuous"/>
          <w:pgSz w:w="11909" w:h="16834"/>
          <w:pgMar w:top="1440" w:right="710" w:bottom="1440" w:left="1080" w:header="720" w:footer="720" w:gutter="0"/>
          <w:cols w:space="60"/>
          <w:noEndnote/>
          <w:docGrid w:linePitch="272"/>
        </w:sectPr>
      </w:pPr>
      <w:r w:rsidRPr="004D675F">
        <w:rPr>
          <w:rFonts w:eastAsia="Times New Roman"/>
          <w:sz w:val="24"/>
          <w:szCs w:val="24"/>
        </w:rPr>
        <w:lastRenderedPageBreak/>
        <w:t xml:space="preserve">    </w:t>
      </w:r>
    </w:p>
    <w:p w:rsidR="00345DCF" w:rsidRPr="00D5054C" w:rsidRDefault="00345DCF" w:rsidP="00CF3682">
      <w:pPr>
        <w:numPr>
          <w:ilvl w:val="0"/>
          <w:numId w:val="11"/>
        </w:numPr>
        <w:shd w:val="clear" w:color="auto" w:fill="FFFFFF"/>
        <w:tabs>
          <w:tab w:val="left" w:pos="950"/>
        </w:tabs>
        <w:ind w:right="7"/>
        <w:jc w:val="both"/>
        <w:rPr>
          <w:rFonts w:eastAsia="Times New Roman"/>
          <w:sz w:val="22"/>
          <w:szCs w:val="22"/>
        </w:rPr>
        <w:sectPr w:rsidR="00345DCF" w:rsidRPr="00D5054C" w:rsidSect="00D55895">
          <w:pgSz w:w="11909" w:h="16834"/>
          <w:pgMar w:top="1440" w:right="1080" w:bottom="1440" w:left="1080" w:header="720" w:footer="720" w:gutter="0"/>
          <w:cols w:space="60"/>
          <w:noEndnote/>
          <w:docGrid w:linePitch="272"/>
        </w:sectPr>
      </w:pPr>
    </w:p>
    <w:p w:rsidR="009A607B" w:rsidRPr="00997EDD" w:rsidRDefault="009A607B" w:rsidP="00CF3682">
      <w:pPr>
        <w:tabs>
          <w:tab w:val="left" w:pos="4253"/>
          <w:tab w:val="left" w:pos="8647"/>
        </w:tabs>
        <w:spacing w:after="200"/>
        <w:ind w:right="2366"/>
        <w:rPr>
          <w:bCs/>
          <w:sz w:val="22"/>
          <w:szCs w:val="22"/>
        </w:rPr>
      </w:pPr>
      <w:r w:rsidRPr="00997EDD">
        <w:rPr>
          <w:bCs/>
          <w:sz w:val="22"/>
          <w:szCs w:val="22"/>
        </w:rPr>
        <w:lastRenderedPageBreak/>
        <w:t xml:space="preserve">                                   </w:t>
      </w:r>
    </w:p>
    <w:p w:rsidR="009A607B" w:rsidRPr="00997EDD" w:rsidRDefault="009A607B" w:rsidP="00CF3682">
      <w:pPr>
        <w:tabs>
          <w:tab w:val="left" w:pos="4253"/>
          <w:tab w:val="left" w:pos="8647"/>
        </w:tabs>
        <w:spacing w:after="200"/>
        <w:ind w:right="2366"/>
        <w:rPr>
          <w:b/>
          <w:bCs/>
          <w:sz w:val="22"/>
          <w:szCs w:val="22"/>
        </w:rPr>
      </w:pPr>
      <w:r w:rsidRPr="00997EDD">
        <w:rPr>
          <w:b/>
          <w:bCs/>
          <w:sz w:val="22"/>
          <w:szCs w:val="22"/>
        </w:rPr>
        <w:t xml:space="preserve">          </w:t>
      </w:r>
    </w:p>
    <w:p w:rsidR="009A607B" w:rsidRPr="00997EDD" w:rsidRDefault="009A607B" w:rsidP="00CF3682">
      <w:pPr>
        <w:tabs>
          <w:tab w:val="left" w:pos="4253"/>
          <w:tab w:val="left" w:pos="8647"/>
        </w:tabs>
        <w:spacing w:after="200"/>
        <w:ind w:right="2366"/>
        <w:rPr>
          <w:b/>
          <w:bCs/>
          <w:sz w:val="22"/>
          <w:szCs w:val="22"/>
        </w:rPr>
      </w:pPr>
    </w:p>
    <w:p w:rsidR="009A607B" w:rsidRPr="00997EDD" w:rsidRDefault="009A607B" w:rsidP="00CF3682">
      <w:pPr>
        <w:tabs>
          <w:tab w:val="left" w:pos="4253"/>
          <w:tab w:val="left" w:pos="8647"/>
        </w:tabs>
        <w:spacing w:after="200"/>
        <w:ind w:right="2366"/>
        <w:rPr>
          <w:b/>
          <w:bCs/>
          <w:sz w:val="22"/>
          <w:szCs w:val="22"/>
        </w:rPr>
      </w:pPr>
    </w:p>
    <w:p w:rsidR="009A607B" w:rsidRPr="00997EDD" w:rsidRDefault="009A607B" w:rsidP="00CF3682">
      <w:pPr>
        <w:tabs>
          <w:tab w:val="left" w:pos="4253"/>
          <w:tab w:val="left" w:pos="8647"/>
        </w:tabs>
        <w:spacing w:after="200"/>
        <w:ind w:right="2366"/>
        <w:rPr>
          <w:b/>
          <w:bCs/>
          <w:sz w:val="22"/>
          <w:szCs w:val="22"/>
        </w:rPr>
      </w:pPr>
    </w:p>
    <w:p w:rsidR="00405342" w:rsidRPr="00997EDD" w:rsidRDefault="009A607B" w:rsidP="00CF3682">
      <w:pPr>
        <w:tabs>
          <w:tab w:val="left" w:pos="4253"/>
          <w:tab w:val="left" w:pos="8647"/>
        </w:tabs>
        <w:spacing w:after="200"/>
        <w:ind w:right="2366"/>
        <w:rPr>
          <w:sz w:val="22"/>
          <w:szCs w:val="22"/>
        </w:rPr>
      </w:pPr>
      <w:r w:rsidRPr="00997EDD">
        <w:rPr>
          <w:b/>
          <w:bCs/>
          <w:sz w:val="22"/>
          <w:szCs w:val="22"/>
        </w:rPr>
        <w:t xml:space="preserve">          </w:t>
      </w:r>
      <w:r w:rsidR="00CC2426" w:rsidRPr="00997EDD">
        <w:rPr>
          <w:b/>
          <w:bCs/>
          <w:sz w:val="22"/>
          <w:szCs w:val="22"/>
        </w:rPr>
        <w:t xml:space="preserve">         </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8"/>
        <w:gridCol w:w="4864"/>
      </w:tblGrid>
      <w:tr w:rsidR="00405342" w:rsidRPr="00997EDD" w:rsidTr="00405342">
        <w:tc>
          <w:tcPr>
            <w:tcW w:w="5070" w:type="dxa"/>
          </w:tcPr>
          <w:p w:rsidR="00405342" w:rsidRPr="00997EDD" w:rsidRDefault="00405342" w:rsidP="00CF3682">
            <w:pPr>
              <w:tabs>
                <w:tab w:val="left" w:pos="4253"/>
                <w:tab w:val="left" w:pos="8647"/>
              </w:tabs>
              <w:spacing w:after="200"/>
              <w:ind w:right="2366"/>
              <w:jc w:val="both"/>
              <w:rPr>
                <w:b/>
                <w:bCs/>
                <w:sz w:val="22"/>
                <w:szCs w:val="22"/>
              </w:rPr>
            </w:pPr>
            <w:r w:rsidRPr="00997EDD">
              <w:rPr>
                <w:b/>
                <w:bCs/>
                <w:sz w:val="22"/>
                <w:szCs w:val="22"/>
              </w:rPr>
              <w:t xml:space="preserve">  </w:t>
            </w:r>
          </w:p>
        </w:tc>
        <w:tc>
          <w:tcPr>
            <w:tcW w:w="5103" w:type="dxa"/>
          </w:tcPr>
          <w:p w:rsidR="00405342" w:rsidRPr="00997EDD" w:rsidRDefault="00405342" w:rsidP="00CF3682">
            <w:pPr>
              <w:tabs>
                <w:tab w:val="left" w:pos="8647"/>
              </w:tabs>
              <w:ind w:left="-851" w:right="948" w:firstLine="1556"/>
              <w:rPr>
                <w:b/>
                <w:bCs/>
                <w:sz w:val="22"/>
                <w:szCs w:val="22"/>
              </w:rPr>
            </w:pPr>
          </w:p>
        </w:tc>
      </w:tr>
      <w:tr w:rsidR="00405342" w:rsidRPr="00997EDD" w:rsidTr="00405342">
        <w:tc>
          <w:tcPr>
            <w:tcW w:w="5070" w:type="dxa"/>
          </w:tcPr>
          <w:p w:rsidR="00405342" w:rsidRPr="00997EDD" w:rsidRDefault="00405342" w:rsidP="00CF3682">
            <w:pPr>
              <w:tabs>
                <w:tab w:val="left" w:pos="4253"/>
                <w:tab w:val="left" w:pos="8647"/>
              </w:tabs>
              <w:spacing w:after="200"/>
              <w:ind w:right="2366"/>
              <w:rPr>
                <w:b/>
                <w:bCs/>
                <w:sz w:val="22"/>
                <w:szCs w:val="22"/>
              </w:rPr>
            </w:pPr>
          </w:p>
        </w:tc>
        <w:tc>
          <w:tcPr>
            <w:tcW w:w="5103" w:type="dxa"/>
          </w:tcPr>
          <w:p w:rsidR="00405342" w:rsidRPr="00997EDD" w:rsidRDefault="00405342" w:rsidP="00CF3682">
            <w:pPr>
              <w:tabs>
                <w:tab w:val="left" w:pos="8647"/>
              </w:tabs>
              <w:ind w:left="-851" w:right="948" w:firstLine="1310"/>
              <w:rPr>
                <w:b/>
                <w:bCs/>
                <w:sz w:val="22"/>
                <w:szCs w:val="22"/>
              </w:rPr>
            </w:pPr>
          </w:p>
        </w:tc>
      </w:tr>
    </w:tbl>
    <w:p w:rsidR="00357BBA" w:rsidRPr="00997EDD" w:rsidRDefault="00357BBA" w:rsidP="00997EDD">
      <w:pPr>
        <w:tabs>
          <w:tab w:val="left" w:pos="4253"/>
          <w:tab w:val="left" w:pos="8647"/>
        </w:tabs>
        <w:spacing w:after="200"/>
        <w:ind w:left="-851" w:right="2366" w:firstLine="1556"/>
        <w:rPr>
          <w:b/>
          <w:bCs/>
          <w:sz w:val="22"/>
          <w:szCs w:val="22"/>
        </w:rPr>
      </w:pPr>
    </w:p>
    <w:p w:rsidR="001304E4" w:rsidRPr="00997EDD" w:rsidRDefault="001304E4" w:rsidP="00BB418C">
      <w:pPr>
        <w:tabs>
          <w:tab w:val="left" w:pos="8647"/>
        </w:tabs>
        <w:spacing w:after="200"/>
        <w:ind w:left="-851" w:right="948" w:firstLine="1556"/>
        <w:rPr>
          <w:spacing w:val="-15"/>
          <w:sz w:val="22"/>
          <w:szCs w:val="22"/>
        </w:rPr>
        <w:sectPr w:rsidR="001304E4" w:rsidRPr="00997EDD">
          <w:pgSz w:w="11909" w:h="16834"/>
          <w:pgMar w:top="1440" w:right="1297" w:bottom="720" w:left="1867" w:header="720" w:footer="720" w:gutter="0"/>
          <w:cols w:space="60"/>
          <w:noEndnote/>
        </w:sectPr>
      </w:pPr>
    </w:p>
    <w:p w:rsidR="001304E4" w:rsidRDefault="001304E4" w:rsidP="00005ED3">
      <w:pPr>
        <w:framePr w:h="2265" w:hSpace="10080" w:wrap="notBeside" w:vAnchor="text" w:hAnchor="margin" w:x="3151" w:y="1"/>
        <w:spacing w:line="276" w:lineRule="auto"/>
        <w:rPr>
          <w:sz w:val="24"/>
          <w:szCs w:val="24"/>
        </w:rPr>
      </w:pPr>
    </w:p>
    <w:p w:rsidR="001304E4" w:rsidRDefault="001304E4" w:rsidP="00005ED3">
      <w:pPr>
        <w:framePr w:w="8685" w:h="735" w:hRule="exact" w:hSpace="10080" w:wrap="notBeside" w:vAnchor="text" w:hAnchor="margin" w:x="16" w:y="466"/>
        <w:shd w:val="clear" w:color="auto" w:fill="FFFFFF"/>
        <w:tabs>
          <w:tab w:val="left" w:pos="4440"/>
          <w:tab w:val="left" w:leader="underscore" w:pos="6030"/>
          <w:tab w:val="left" w:pos="7050"/>
        </w:tabs>
        <w:spacing w:before="105" w:line="276" w:lineRule="auto"/>
        <w:sectPr w:rsidR="001304E4">
          <w:type w:val="continuous"/>
          <w:pgSz w:w="11909" w:h="16834"/>
          <w:pgMar w:top="1440" w:right="1297" w:bottom="720" w:left="1867" w:header="720" w:footer="720" w:gutter="0"/>
          <w:cols w:space="720"/>
          <w:noEndnote/>
        </w:sectPr>
      </w:pPr>
    </w:p>
    <w:p w:rsidR="002971A0" w:rsidRDefault="002971A0" w:rsidP="00BB418C">
      <w:pPr>
        <w:shd w:val="clear" w:color="auto" w:fill="FFFFFF"/>
        <w:spacing w:before="4125" w:line="276" w:lineRule="auto"/>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C2070F4"/>
    <w:lvl w:ilvl="0">
      <w:numFmt w:val="bullet"/>
      <w:lvlText w:val="*"/>
      <w:lvlJc w:val="left"/>
    </w:lvl>
  </w:abstractNum>
  <w:abstractNum w:abstractNumId="1">
    <w:nsid w:val="075F7F3C"/>
    <w:multiLevelType w:val="hybridMultilevel"/>
    <w:tmpl w:val="1492A508"/>
    <w:lvl w:ilvl="0" w:tplc="97F8A514">
      <w:start w:val="1"/>
      <w:numFmt w:val="bullet"/>
      <w:lvlText w:val=""/>
      <w:lvlJc w:val="left"/>
      <w:pPr>
        <w:ind w:left="675" w:hanging="360"/>
      </w:pPr>
      <w:rPr>
        <w:rFonts w:ascii="Symbol" w:hAnsi="Symbol" w:hint="default"/>
        <w:sz w:val="20"/>
        <w:szCs w:val="20"/>
      </w:rPr>
    </w:lvl>
    <w:lvl w:ilvl="1" w:tplc="04190003" w:tentative="1">
      <w:start w:val="1"/>
      <w:numFmt w:val="bullet"/>
      <w:lvlText w:val="o"/>
      <w:lvlJc w:val="left"/>
      <w:pPr>
        <w:ind w:left="1395" w:hanging="360"/>
      </w:pPr>
      <w:rPr>
        <w:rFonts w:ascii="Courier New" w:hAnsi="Courier New" w:cs="Courier New" w:hint="default"/>
      </w:rPr>
    </w:lvl>
    <w:lvl w:ilvl="2" w:tplc="04190005" w:tentative="1">
      <w:start w:val="1"/>
      <w:numFmt w:val="bullet"/>
      <w:lvlText w:val=""/>
      <w:lvlJc w:val="left"/>
      <w:pPr>
        <w:ind w:left="2115" w:hanging="360"/>
      </w:pPr>
      <w:rPr>
        <w:rFonts w:ascii="Wingdings" w:hAnsi="Wingdings" w:hint="default"/>
      </w:rPr>
    </w:lvl>
    <w:lvl w:ilvl="3" w:tplc="04190001" w:tentative="1">
      <w:start w:val="1"/>
      <w:numFmt w:val="bullet"/>
      <w:lvlText w:val=""/>
      <w:lvlJc w:val="left"/>
      <w:pPr>
        <w:ind w:left="2835" w:hanging="360"/>
      </w:pPr>
      <w:rPr>
        <w:rFonts w:ascii="Symbol" w:hAnsi="Symbol" w:hint="default"/>
      </w:rPr>
    </w:lvl>
    <w:lvl w:ilvl="4" w:tplc="04190003" w:tentative="1">
      <w:start w:val="1"/>
      <w:numFmt w:val="bullet"/>
      <w:lvlText w:val="o"/>
      <w:lvlJc w:val="left"/>
      <w:pPr>
        <w:ind w:left="3555" w:hanging="360"/>
      </w:pPr>
      <w:rPr>
        <w:rFonts w:ascii="Courier New" w:hAnsi="Courier New" w:cs="Courier New" w:hint="default"/>
      </w:rPr>
    </w:lvl>
    <w:lvl w:ilvl="5" w:tplc="04190005" w:tentative="1">
      <w:start w:val="1"/>
      <w:numFmt w:val="bullet"/>
      <w:lvlText w:val=""/>
      <w:lvlJc w:val="left"/>
      <w:pPr>
        <w:ind w:left="4275" w:hanging="360"/>
      </w:pPr>
      <w:rPr>
        <w:rFonts w:ascii="Wingdings" w:hAnsi="Wingdings" w:hint="default"/>
      </w:rPr>
    </w:lvl>
    <w:lvl w:ilvl="6" w:tplc="04190001" w:tentative="1">
      <w:start w:val="1"/>
      <w:numFmt w:val="bullet"/>
      <w:lvlText w:val=""/>
      <w:lvlJc w:val="left"/>
      <w:pPr>
        <w:ind w:left="4995" w:hanging="360"/>
      </w:pPr>
      <w:rPr>
        <w:rFonts w:ascii="Symbol" w:hAnsi="Symbol" w:hint="default"/>
      </w:rPr>
    </w:lvl>
    <w:lvl w:ilvl="7" w:tplc="04190003" w:tentative="1">
      <w:start w:val="1"/>
      <w:numFmt w:val="bullet"/>
      <w:lvlText w:val="o"/>
      <w:lvlJc w:val="left"/>
      <w:pPr>
        <w:ind w:left="5715" w:hanging="360"/>
      </w:pPr>
      <w:rPr>
        <w:rFonts w:ascii="Courier New" w:hAnsi="Courier New" w:cs="Courier New" w:hint="default"/>
      </w:rPr>
    </w:lvl>
    <w:lvl w:ilvl="8" w:tplc="04190005" w:tentative="1">
      <w:start w:val="1"/>
      <w:numFmt w:val="bullet"/>
      <w:lvlText w:val=""/>
      <w:lvlJc w:val="left"/>
      <w:pPr>
        <w:ind w:left="6435" w:hanging="360"/>
      </w:pPr>
      <w:rPr>
        <w:rFonts w:ascii="Wingdings" w:hAnsi="Wingdings" w:hint="default"/>
      </w:rPr>
    </w:lvl>
  </w:abstractNum>
  <w:abstractNum w:abstractNumId="2">
    <w:nsid w:val="08DA3F29"/>
    <w:multiLevelType w:val="multilevel"/>
    <w:tmpl w:val="8DFA10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0D3264"/>
    <w:multiLevelType w:val="singleLevel"/>
    <w:tmpl w:val="D8ACF88C"/>
    <w:lvl w:ilvl="0">
      <w:start w:val="5"/>
      <w:numFmt w:val="decimal"/>
      <w:lvlText w:val="%1."/>
      <w:legacy w:legacy="1" w:legacySpace="0" w:legacyIndent="346"/>
      <w:lvlJc w:val="left"/>
      <w:rPr>
        <w:rFonts w:ascii="Times New Roman" w:hAnsi="Times New Roman" w:cs="Times New Roman" w:hint="default"/>
      </w:rPr>
    </w:lvl>
  </w:abstractNum>
  <w:abstractNum w:abstractNumId="4">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D4D449F"/>
    <w:multiLevelType w:val="singleLevel"/>
    <w:tmpl w:val="6FE083CE"/>
    <w:lvl w:ilvl="0">
      <w:start w:val="1"/>
      <w:numFmt w:val="decimal"/>
      <w:lvlText w:val="%1."/>
      <w:legacy w:legacy="1" w:legacySpace="0" w:legacyIndent="396"/>
      <w:lvlJc w:val="left"/>
      <w:rPr>
        <w:rFonts w:ascii="Times New Roman" w:hAnsi="Times New Roman" w:cs="Times New Roman" w:hint="default"/>
      </w:rPr>
    </w:lvl>
  </w:abstractNum>
  <w:abstractNum w:abstractNumId="6">
    <w:nsid w:val="35E256AF"/>
    <w:multiLevelType w:val="multilevel"/>
    <w:tmpl w:val="9B2200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09C45F3"/>
    <w:multiLevelType w:val="multilevel"/>
    <w:tmpl w:val="850A3B8C"/>
    <w:lvl w:ilvl="0">
      <w:start w:val="2021"/>
      <w:numFmt w:val="decimal"/>
      <w:lvlText w:val="29.09.%1"/>
      <w:lvlJc w:val="left"/>
      <w:rPr>
        <w:rFonts w:ascii="Times New Roman" w:eastAsia="Times New Roman" w:hAnsi="Times New Roman" w:cs="Times New Roman"/>
        <w:b/>
        <w:bCs/>
        <w:i w:val="0"/>
        <w:iCs w:val="0"/>
        <w:smallCaps w:val="0"/>
        <w:strike w:val="0"/>
        <w:color w:val="000000"/>
        <w:spacing w:val="3"/>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351416"/>
    <w:multiLevelType w:val="hybridMultilevel"/>
    <w:tmpl w:val="6E483BE2"/>
    <w:lvl w:ilvl="0" w:tplc="485EB6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92C44AC"/>
    <w:multiLevelType w:val="singleLevel"/>
    <w:tmpl w:val="72BC0F8E"/>
    <w:lvl w:ilvl="0">
      <w:start w:val="8"/>
      <w:numFmt w:val="decimal"/>
      <w:lvlText w:val="%1."/>
      <w:legacy w:legacy="1" w:legacySpace="0" w:legacyIndent="424"/>
      <w:lvlJc w:val="left"/>
      <w:rPr>
        <w:rFonts w:ascii="Times New Roman" w:hAnsi="Times New Roman" w:cs="Times New Roman" w:hint="default"/>
      </w:rPr>
    </w:lvl>
  </w:abstractNum>
  <w:abstractNum w:abstractNumId="10">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abstractNum w:abstractNumId="11">
    <w:nsid w:val="5F411BF1"/>
    <w:multiLevelType w:val="multilevel"/>
    <w:tmpl w:val="4C140096"/>
    <w:lvl w:ilvl="0">
      <w:start w:val="1"/>
      <w:numFmt w:val="decimal"/>
      <w:lvlText w:val="%1."/>
      <w:lvlJc w:val="left"/>
      <w:rPr>
        <w:rFonts w:ascii="Times New Roman" w:eastAsia="Times New Roman" w:hAnsi="Times New Roman" w:cs="Times New Roman"/>
        <w:b/>
        <w:bCs/>
        <w:i w:val="0"/>
        <w:iCs w:val="0"/>
        <w:smallCaps w:val="0"/>
        <w:strike w:val="0"/>
        <w:color w:val="000000"/>
        <w:spacing w:val="-1"/>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5886619"/>
    <w:multiLevelType w:val="multilevel"/>
    <w:tmpl w:val="14BA72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5"/>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8F26C6"/>
    <w:multiLevelType w:val="multilevel"/>
    <w:tmpl w:val="B5643CBC"/>
    <w:lvl w:ilvl="0">
      <w:start w:val="2021"/>
      <w:numFmt w:val="decimal"/>
      <w:lvlText w:val="15.11.%1"/>
      <w:lvlJc w:val="left"/>
      <w:rPr>
        <w:rFonts w:ascii="Times New Roman" w:eastAsia="Times New Roman" w:hAnsi="Times New Roman" w:cs="Times New Roman"/>
        <w:b w:val="0"/>
        <w:bCs/>
        <w:i w:val="0"/>
        <w:iCs w:val="0"/>
        <w:smallCaps w:val="0"/>
        <w:strike w:val="0"/>
        <w:color w:val="000000"/>
        <w:spacing w:val="23"/>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4"/>
  </w:num>
  <w:num w:numId="5">
    <w:abstractNumId w:val="0"/>
    <w:lvlOverride w:ilvl="0">
      <w:lvl w:ilvl="0">
        <w:start w:val="65535"/>
        <w:numFmt w:val="bullet"/>
        <w:lvlText w:val="-"/>
        <w:legacy w:legacy="1" w:legacySpace="0" w:legacyIndent="324"/>
        <w:lvlJc w:val="left"/>
        <w:rPr>
          <w:rFonts w:ascii="Times New Roman" w:hAnsi="Times New Roman" w:cs="Times New Roman" w:hint="default"/>
        </w:rPr>
      </w:lvl>
    </w:lvlOverride>
  </w:num>
  <w:num w:numId="6">
    <w:abstractNumId w:val="1"/>
  </w:num>
  <w:num w:numId="7">
    <w:abstractNumId w:val="8"/>
  </w:num>
  <w:num w:numId="8">
    <w:abstractNumId w:val="5"/>
  </w:num>
  <w:num w:numId="9">
    <w:abstractNumId w:val="3"/>
  </w:num>
  <w:num w:numId="10">
    <w:abstractNumId w:val="9"/>
  </w:num>
  <w:num w:numId="1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12">
    <w:abstractNumId w:val="7"/>
  </w:num>
  <w:num w:numId="13">
    <w:abstractNumId w:val="13"/>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1A0"/>
    <w:rsid w:val="00001056"/>
    <w:rsid w:val="00005ED3"/>
    <w:rsid w:val="0001504F"/>
    <w:rsid w:val="000178D6"/>
    <w:rsid w:val="000309C1"/>
    <w:rsid w:val="000406F3"/>
    <w:rsid w:val="000413BC"/>
    <w:rsid w:val="00060787"/>
    <w:rsid w:val="000835BB"/>
    <w:rsid w:val="0009569D"/>
    <w:rsid w:val="0009738E"/>
    <w:rsid w:val="000A1CEC"/>
    <w:rsid w:val="000A49DC"/>
    <w:rsid w:val="000A51C5"/>
    <w:rsid w:val="000B3294"/>
    <w:rsid w:val="000B3CF4"/>
    <w:rsid w:val="000C7286"/>
    <w:rsid w:val="000D6C8C"/>
    <w:rsid w:val="000F3BD0"/>
    <w:rsid w:val="000F5581"/>
    <w:rsid w:val="00117501"/>
    <w:rsid w:val="0012498E"/>
    <w:rsid w:val="001304E4"/>
    <w:rsid w:val="00153605"/>
    <w:rsid w:val="001611B6"/>
    <w:rsid w:val="0017655D"/>
    <w:rsid w:val="0018007F"/>
    <w:rsid w:val="001829EF"/>
    <w:rsid w:val="00182D9B"/>
    <w:rsid w:val="00197A3D"/>
    <w:rsid w:val="001C3EE5"/>
    <w:rsid w:val="001E21BE"/>
    <w:rsid w:val="001E5EE9"/>
    <w:rsid w:val="00214BD6"/>
    <w:rsid w:val="00215940"/>
    <w:rsid w:val="00221F0A"/>
    <w:rsid w:val="00222E51"/>
    <w:rsid w:val="002305D4"/>
    <w:rsid w:val="00234399"/>
    <w:rsid w:val="0024066B"/>
    <w:rsid w:val="002453E3"/>
    <w:rsid w:val="00253A90"/>
    <w:rsid w:val="00257FC0"/>
    <w:rsid w:val="00261B2E"/>
    <w:rsid w:val="0026654C"/>
    <w:rsid w:val="002676B4"/>
    <w:rsid w:val="00267CE5"/>
    <w:rsid w:val="00271D09"/>
    <w:rsid w:val="00272BDD"/>
    <w:rsid w:val="00274A9A"/>
    <w:rsid w:val="002759A7"/>
    <w:rsid w:val="0027695B"/>
    <w:rsid w:val="00277E88"/>
    <w:rsid w:val="00293C85"/>
    <w:rsid w:val="00295962"/>
    <w:rsid w:val="00296A71"/>
    <w:rsid w:val="002971A0"/>
    <w:rsid w:val="002B3336"/>
    <w:rsid w:val="002B7747"/>
    <w:rsid w:val="002C3FF1"/>
    <w:rsid w:val="002D2A52"/>
    <w:rsid w:val="002D31C2"/>
    <w:rsid w:val="002D71EE"/>
    <w:rsid w:val="00302F8F"/>
    <w:rsid w:val="00310986"/>
    <w:rsid w:val="00311980"/>
    <w:rsid w:val="00314DAB"/>
    <w:rsid w:val="00315A00"/>
    <w:rsid w:val="00317AC2"/>
    <w:rsid w:val="003223C0"/>
    <w:rsid w:val="00323CC7"/>
    <w:rsid w:val="00332461"/>
    <w:rsid w:val="00337228"/>
    <w:rsid w:val="003411E3"/>
    <w:rsid w:val="00344AE1"/>
    <w:rsid w:val="00345DCF"/>
    <w:rsid w:val="003462EE"/>
    <w:rsid w:val="003545A1"/>
    <w:rsid w:val="00357BBA"/>
    <w:rsid w:val="00370198"/>
    <w:rsid w:val="00381425"/>
    <w:rsid w:val="003815D9"/>
    <w:rsid w:val="003851E9"/>
    <w:rsid w:val="00391C2D"/>
    <w:rsid w:val="003A69EC"/>
    <w:rsid w:val="003A717A"/>
    <w:rsid w:val="003B0A79"/>
    <w:rsid w:val="003B176A"/>
    <w:rsid w:val="003C4BE6"/>
    <w:rsid w:val="003D37A2"/>
    <w:rsid w:val="003E2C0A"/>
    <w:rsid w:val="003E6670"/>
    <w:rsid w:val="003F01DE"/>
    <w:rsid w:val="003F3F98"/>
    <w:rsid w:val="003F5B86"/>
    <w:rsid w:val="0040076C"/>
    <w:rsid w:val="00401C94"/>
    <w:rsid w:val="00401F39"/>
    <w:rsid w:val="00405342"/>
    <w:rsid w:val="00413915"/>
    <w:rsid w:val="00414CCD"/>
    <w:rsid w:val="00417AF0"/>
    <w:rsid w:val="00420BCF"/>
    <w:rsid w:val="0042460A"/>
    <w:rsid w:val="0044243C"/>
    <w:rsid w:val="00445DAE"/>
    <w:rsid w:val="00453BC2"/>
    <w:rsid w:val="00457B6B"/>
    <w:rsid w:val="004616B1"/>
    <w:rsid w:val="00462155"/>
    <w:rsid w:val="00464A1B"/>
    <w:rsid w:val="004A23A7"/>
    <w:rsid w:val="004C23B0"/>
    <w:rsid w:val="004C2709"/>
    <w:rsid w:val="004D675F"/>
    <w:rsid w:val="004F2A4A"/>
    <w:rsid w:val="004F45D5"/>
    <w:rsid w:val="0050433F"/>
    <w:rsid w:val="00504CC3"/>
    <w:rsid w:val="005068DB"/>
    <w:rsid w:val="00511C12"/>
    <w:rsid w:val="005162A7"/>
    <w:rsid w:val="00530EDD"/>
    <w:rsid w:val="00543C2B"/>
    <w:rsid w:val="005460DC"/>
    <w:rsid w:val="0055080F"/>
    <w:rsid w:val="0056065B"/>
    <w:rsid w:val="00560DFF"/>
    <w:rsid w:val="005735E4"/>
    <w:rsid w:val="0059014E"/>
    <w:rsid w:val="005A3B2C"/>
    <w:rsid w:val="005A6B8B"/>
    <w:rsid w:val="005C0F35"/>
    <w:rsid w:val="005C12C1"/>
    <w:rsid w:val="005C558D"/>
    <w:rsid w:val="005D03F0"/>
    <w:rsid w:val="005E02DF"/>
    <w:rsid w:val="005E0884"/>
    <w:rsid w:val="005F56DC"/>
    <w:rsid w:val="0061099F"/>
    <w:rsid w:val="00610A87"/>
    <w:rsid w:val="006220D5"/>
    <w:rsid w:val="00627503"/>
    <w:rsid w:val="00637718"/>
    <w:rsid w:val="00642979"/>
    <w:rsid w:val="00642E99"/>
    <w:rsid w:val="00643366"/>
    <w:rsid w:val="0064510C"/>
    <w:rsid w:val="00646D5E"/>
    <w:rsid w:val="006478CD"/>
    <w:rsid w:val="00650BF2"/>
    <w:rsid w:val="00653EFC"/>
    <w:rsid w:val="0066535B"/>
    <w:rsid w:val="00671ED9"/>
    <w:rsid w:val="0069307A"/>
    <w:rsid w:val="00696231"/>
    <w:rsid w:val="006964D1"/>
    <w:rsid w:val="006B0132"/>
    <w:rsid w:val="006B628E"/>
    <w:rsid w:val="006C05CF"/>
    <w:rsid w:val="006C2F28"/>
    <w:rsid w:val="006C562E"/>
    <w:rsid w:val="006D1B2F"/>
    <w:rsid w:val="006F4A3C"/>
    <w:rsid w:val="0070025D"/>
    <w:rsid w:val="0070093D"/>
    <w:rsid w:val="007124F1"/>
    <w:rsid w:val="00713E20"/>
    <w:rsid w:val="007207CE"/>
    <w:rsid w:val="0073067D"/>
    <w:rsid w:val="0073331F"/>
    <w:rsid w:val="00743481"/>
    <w:rsid w:val="00752C6D"/>
    <w:rsid w:val="00763485"/>
    <w:rsid w:val="00763ED2"/>
    <w:rsid w:val="007719AC"/>
    <w:rsid w:val="00775FE6"/>
    <w:rsid w:val="00776DED"/>
    <w:rsid w:val="007814DB"/>
    <w:rsid w:val="00784A86"/>
    <w:rsid w:val="00786E2D"/>
    <w:rsid w:val="007903ED"/>
    <w:rsid w:val="0079444D"/>
    <w:rsid w:val="007A09D5"/>
    <w:rsid w:val="007A37EF"/>
    <w:rsid w:val="007B1C6A"/>
    <w:rsid w:val="007C40BA"/>
    <w:rsid w:val="007C4122"/>
    <w:rsid w:val="007C46CB"/>
    <w:rsid w:val="007C7337"/>
    <w:rsid w:val="007D5417"/>
    <w:rsid w:val="007D7A9B"/>
    <w:rsid w:val="007F5C83"/>
    <w:rsid w:val="008003C3"/>
    <w:rsid w:val="00802B4F"/>
    <w:rsid w:val="00802EF9"/>
    <w:rsid w:val="00806A70"/>
    <w:rsid w:val="00811FF8"/>
    <w:rsid w:val="008146BE"/>
    <w:rsid w:val="00816D3C"/>
    <w:rsid w:val="00821B1D"/>
    <w:rsid w:val="008234B7"/>
    <w:rsid w:val="0083134F"/>
    <w:rsid w:val="00831AE3"/>
    <w:rsid w:val="00842749"/>
    <w:rsid w:val="00844B53"/>
    <w:rsid w:val="008502A8"/>
    <w:rsid w:val="0085276E"/>
    <w:rsid w:val="00852782"/>
    <w:rsid w:val="00867CF5"/>
    <w:rsid w:val="0087026E"/>
    <w:rsid w:val="00872035"/>
    <w:rsid w:val="008771AF"/>
    <w:rsid w:val="00885591"/>
    <w:rsid w:val="00886717"/>
    <w:rsid w:val="00887B1E"/>
    <w:rsid w:val="008A40D7"/>
    <w:rsid w:val="008B2C33"/>
    <w:rsid w:val="008B542B"/>
    <w:rsid w:val="008B579D"/>
    <w:rsid w:val="008B7FE5"/>
    <w:rsid w:val="008D631F"/>
    <w:rsid w:val="009009A8"/>
    <w:rsid w:val="009203EF"/>
    <w:rsid w:val="00926A7E"/>
    <w:rsid w:val="00931C3A"/>
    <w:rsid w:val="00942DBC"/>
    <w:rsid w:val="00944A75"/>
    <w:rsid w:val="009543DE"/>
    <w:rsid w:val="00954C20"/>
    <w:rsid w:val="009627FB"/>
    <w:rsid w:val="00962A5E"/>
    <w:rsid w:val="00964466"/>
    <w:rsid w:val="00965DEE"/>
    <w:rsid w:val="009728F0"/>
    <w:rsid w:val="0097454F"/>
    <w:rsid w:val="00987FB7"/>
    <w:rsid w:val="00997235"/>
    <w:rsid w:val="00997EDD"/>
    <w:rsid w:val="009A43EA"/>
    <w:rsid w:val="009A4A4A"/>
    <w:rsid w:val="009A590A"/>
    <w:rsid w:val="009A607B"/>
    <w:rsid w:val="009B1E73"/>
    <w:rsid w:val="009B6B51"/>
    <w:rsid w:val="009C729A"/>
    <w:rsid w:val="009D414F"/>
    <w:rsid w:val="009E3FCD"/>
    <w:rsid w:val="009E4C92"/>
    <w:rsid w:val="009F210F"/>
    <w:rsid w:val="009F298B"/>
    <w:rsid w:val="009F6834"/>
    <w:rsid w:val="00A001B0"/>
    <w:rsid w:val="00A00335"/>
    <w:rsid w:val="00A011AD"/>
    <w:rsid w:val="00A03139"/>
    <w:rsid w:val="00A12032"/>
    <w:rsid w:val="00A1355C"/>
    <w:rsid w:val="00A13738"/>
    <w:rsid w:val="00A17BC0"/>
    <w:rsid w:val="00A45A54"/>
    <w:rsid w:val="00A56DD9"/>
    <w:rsid w:val="00A57918"/>
    <w:rsid w:val="00A61B9B"/>
    <w:rsid w:val="00A669D6"/>
    <w:rsid w:val="00A72A34"/>
    <w:rsid w:val="00A770FE"/>
    <w:rsid w:val="00A85A99"/>
    <w:rsid w:val="00A978F5"/>
    <w:rsid w:val="00AA7E39"/>
    <w:rsid w:val="00AB0E36"/>
    <w:rsid w:val="00AB3E6A"/>
    <w:rsid w:val="00AC2BB4"/>
    <w:rsid w:val="00AD011E"/>
    <w:rsid w:val="00AD253C"/>
    <w:rsid w:val="00AD2E43"/>
    <w:rsid w:val="00AE170F"/>
    <w:rsid w:val="00B01531"/>
    <w:rsid w:val="00B1593F"/>
    <w:rsid w:val="00B221F2"/>
    <w:rsid w:val="00B25C76"/>
    <w:rsid w:val="00B33B01"/>
    <w:rsid w:val="00B33CC7"/>
    <w:rsid w:val="00B340FF"/>
    <w:rsid w:val="00B412EB"/>
    <w:rsid w:val="00B444AB"/>
    <w:rsid w:val="00B45140"/>
    <w:rsid w:val="00B4599D"/>
    <w:rsid w:val="00B45DD6"/>
    <w:rsid w:val="00B4746F"/>
    <w:rsid w:val="00B53EA2"/>
    <w:rsid w:val="00B66BA2"/>
    <w:rsid w:val="00B80D21"/>
    <w:rsid w:val="00B80F36"/>
    <w:rsid w:val="00B8113F"/>
    <w:rsid w:val="00B87DA6"/>
    <w:rsid w:val="00B9503B"/>
    <w:rsid w:val="00BA6705"/>
    <w:rsid w:val="00BA7F27"/>
    <w:rsid w:val="00BB418C"/>
    <w:rsid w:val="00BB6573"/>
    <w:rsid w:val="00BB7FCB"/>
    <w:rsid w:val="00BC5157"/>
    <w:rsid w:val="00BC79A4"/>
    <w:rsid w:val="00BD42E8"/>
    <w:rsid w:val="00BE0B11"/>
    <w:rsid w:val="00BE1A5F"/>
    <w:rsid w:val="00BE2B18"/>
    <w:rsid w:val="00BE5040"/>
    <w:rsid w:val="00C0553F"/>
    <w:rsid w:val="00C143A0"/>
    <w:rsid w:val="00C17BAE"/>
    <w:rsid w:val="00C24818"/>
    <w:rsid w:val="00C442E1"/>
    <w:rsid w:val="00C52375"/>
    <w:rsid w:val="00C52FDE"/>
    <w:rsid w:val="00C63E35"/>
    <w:rsid w:val="00C704D2"/>
    <w:rsid w:val="00C716C5"/>
    <w:rsid w:val="00C71E97"/>
    <w:rsid w:val="00C77E3E"/>
    <w:rsid w:val="00C8190E"/>
    <w:rsid w:val="00C84460"/>
    <w:rsid w:val="00C86F0F"/>
    <w:rsid w:val="00C87C2E"/>
    <w:rsid w:val="00C919E4"/>
    <w:rsid w:val="00C92815"/>
    <w:rsid w:val="00C935C4"/>
    <w:rsid w:val="00CB20CE"/>
    <w:rsid w:val="00CB7EBD"/>
    <w:rsid w:val="00CC16BB"/>
    <w:rsid w:val="00CC2426"/>
    <w:rsid w:val="00CC5E44"/>
    <w:rsid w:val="00CC7B55"/>
    <w:rsid w:val="00CD46A0"/>
    <w:rsid w:val="00CE69B2"/>
    <w:rsid w:val="00CF3682"/>
    <w:rsid w:val="00CF64EB"/>
    <w:rsid w:val="00D010B8"/>
    <w:rsid w:val="00D0168B"/>
    <w:rsid w:val="00D120D4"/>
    <w:rsid w:val="00D12BCD"/>
    <w:rsid w:val="00D2374D"/>
    <w:rsid w:val="00D27F0D"/>
    <w:rsid w:val="00D31352"/>
    <w:rsid w:val="00D34A85"/>
    <w:rsid w:val="00D469AD"/>
    <w:rsid w:val="00D5054C"/>
    <w:rsid w:val="00D50B8F"/>
    <w:rsid w:val="00D50D0D"/>
    <w:rsid w:val="00D55895"/>
    <w:rsid w:val="00D56D92"/>
    <w:rsid w:val="00D615E2"/>
    <w:rsid w:val="00D70733"/>
    <w:rsid w:val="00D71057"/>
    <w:rsid w:val="00D812FC"/>
    <w:rsid w:val="00D82D12"/>
    <w:rsid w:val="00D85B84"/>
    <w:rsid w:val="00D95ABB"/>
    <w:rsid w:val="00D963BC"/>
    <w:rsid w:val="00DA1D6C"/>
    <w:rsid w:val="00DA34C6"/>
    <w:rsid w:val="00DA3979"/>
    <w:rsid w:val="00DA5793"/>
    <w:rsid w:val="00DB675A"/>
    <w:rsid w:val="00DC27F2"/>
    <w:rsid w:val="00DD708C"/>
    <w:rsid w:val="00DE3D86"/>
    <w:rsid w:val="00DE4217"/>
    <w:rsid w:val="00DF2D06"/>
    <w:rsid w:val="00E07ACE"/>
    <w:rsid w:val="00E17D9B"/>
    <w:rsid w:val="00E26346"/>
    <w:rsid w:val="00E51719"/>
    <w:rsid w:val="00E53341"/>
    <w:rsid w:val="00E60871"/>
    <w:rsid w:val="00E712E9"/>
    <w:rsid w:val="00E72B61"/>
    <w:rsid w:val="00E72B86"/>
    <w:rsid w:val="00E72E91"/>
    <w:rsid w:val="00E77A93"/>
    <w:rsid w:val="00E80B70"/>
    <w:rsid w:val="00EA04C0"/>
    <w:rsid w:val="00EA2138"/>
    <w:rsid w:val="00EA7BA9"/>
    <w:rsid w:val="00EB5F43"/>
    <w:rsid w:val="00EB674A"/>
    <w:rsid w:val="00ED0D1B"/>
    <w:rsid w:val="00ED1DEA"/>
    <w:rsid w:val="00F0381D"/>
    <w:rsid w:val="00F04947"/>
    <w:rsid w:val="00F04F69"/>
    <w:rsid w:val="00F0739A"/>
    <w:rsid w:val="00F132EE"/>
    <w:rsid w:val="00F13B6B"/>
    <w:rsid w:val="00F16E51"/>
    <w:rsid w:val="00F22469"/>
    <w:rsid w:val="00F254A5"/>
    <w:rsid w:val="00F357CC"/>
    <w:rsid w:val="00F36E27"/>
    <w:rsid w:val="00F43A50"/>
    <w:rsid w:val="00F50625"/>
    <w:rsid w:val="00F55C23"/>
    <w:rsid w:val="00F64099"/>
    <w:rsid w:val="00F851A4"/>
    <w:rsid w:val="00F918DC"/>
    <w:rsid w:val="00F97295"/>
    <w:rsid w:val="00FA2A6C"/>
    <w:rsid w:val="00FB7B83"/>
    <w:rsid w:val="00FC0DA6"/>
    <w:rsid w:val="00FC1656"/>
    <w:rsid w:val="00FC6427"/>
    <w:rsid w:val="00FE1276"/>
    <w:rsid w:val="00FE22F7"/>
    <w:rsid w:val="00FE5DAC"/>
    <w:rsid w:val="00FE6464"/>
    <w:rsid w:val="00FF7E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E91"/>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16">
    <w:name w:val="Основной текст (16)_"/>
    <w:basedOn w:val="a0"/>
    <w:link w:val="160"/>
    <w:rsid w:val="00234399"/>
    <w:rPr>
      <w:rFonts w:ascii="Times New Roman" w:eastAsia="Times New Roman" w:hAnsi="Times New Roman" w:cs="Times New Roman"/>
      <w:b/>
      <w:bCs/>
      <w:spacing w:val="3"/>
      <w:sz w:val="20"/>
      <w:szCs w:val="20"/>
      <w:shd w:val="clear" w:color="auto" w:fill="FFFFFF"/>
    </w:rPr>
  </w:style>
  <w:style w:type="paragraph" w:customStyle="1" w:styleId="160">
    <w:name w:val="Основной текст (16)"/>
    <w:basedOn w:val="a"/>
    <w:link w:val="16"/>
    <w:rsid w:val="00234399"/>
    <w:pPr>
      <w:shd w:val="clear" w:color="auto" w:fill="FFFFFF"/>
      <w:autoSpaceDE/>
      <w:autoSpaceDN/>
      <w:adjustRightInd/>
      <w:spacing w:after="540" w:line="206" w:lineRule="exact"/>
    </w:pPr>
    <w:rPr>
      <w:rFonts w:eastAsia="Times New Roman"/>
      <w:b/>
      <w:bCs/>
      <w:spacing w:val="3"/>
    </w:rPr>
  </w:style>
  <w:style w:type="character" w:customStyle="1" w:styleId="161pt">
    <w:name w:val="Основной текст (16) + Интервал 1 pt"/>
    <w:basedOn w:val="16"/>
    <w:rsid w:val="00F254A5"/>
    <w:rPr>
      <w:rFonts w:ascii="Times New Roman" w:eastAsia="Times New Roman" w:hAnsi="Times New Roman" w:cs="Times New Roman"/>
      <w:b/>
      <w:bCs/>
      <w:color w:val="000000"/>
      <w:spacing w:val="23"/>
      <w:w w:val="100"/>
      <w:position w:val="0"/>
      <w:sz w:val="20"/>
      <w:szCs w:val="20"/>
      <w:shd w:val="clear" w:color="auto" w:fill="FFFFFF"/>
      <w:lang w:val="ru-RU"/>
    </w:rPr>
  </w:style>
  <w:style w:type="character" w:customStyle="1" w:styleId="1695pt0pt">
    <w:name w:val="Основной текст (16) + 9;5 pt;Не полужирный;Интервал 0 pt"/>
    <w:basedOn w:val="16"/>
    <w:rsid w:val="00F254A5"/>
    <w:rPr>
      <w:rFonts w:ascii="Times New Roman" w:eastAsia="Times New Roman" w:hAnsi="Times New Roman" w:cs="Times New Roman"/>
      <w:b/>
      <w:bCs/>
      <w:color w:val="000000"/>
      <w:spacing w:val="12"/>
      <w:w w:val="100"/>
      <w:position w:val="0"/>
      <w:sz w:val="19"/>
      <w:szCs w:val="19"/>
      <w:shd w:val="clear" w:color="auto" w:fill="FFFFFF"/>
      <w:lang w:val="ru-RU"/>
    </w:rPr>
  </w:style>
  <w:style w:type="character" w:customStyle="1" w:styleId="105pt">
    <w:name w:val="Основной текст + 10;5 pt"/>
    <w:basedOn w:val="a7"/>
    <w:rsid w:val="00AA7E39"/>
    <w:rPr>
      <w:rFonts w:ascii="Times New Roman" w:eastAsia="Times New Roman" w:hAnsi="Times New Roman" w:cs="Times New Roman"/>
      <w:color w:val="000000"/>
      <w:spacing w:val="5"/>
      <w:w w:val="100"/>
      <w:position w:val="0"/>
      <w:sz w:val="21"/>
      <w:szCs w:val="21"/>
      <w:shd w:val="clear" w:color="auto" w:fill="FFFFFF"/>
      <w:lang w:val="ru-RU"/>
    </w:rPr>
  </w:style>
  <w:style w:type="character" w:customStyle="1" w:styleId="5">
    <w:name w:val="Основной текст (5)"/>
    <w:basedOn w:val="a0"/>
    <w:rsid w:val="002759A7"/>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7">
    <w:name w:val="Основной текст (7)_"/>
    <w:basedOn w:val="a0"/>
    <w:link w:val="70"/>
    <w:rsid w:val="002759A7"/>
    <w:rPr>
      <w:rFonts w:ascii="Times New Roman" w:eastAsia="Times New Roman" w:hAnsi="Times New Roman" w:cs="Times New Roman"/>
      <w:spacing w:val="-4"/>
      <w:sz w:val="12"/>
      <w:szCs w:val="12"/>
      <w:shd w:val="clear" w:color="auto" w:fill="FFFFFF"/>
    </w:rPr>
  </w:style>
  <w:style w:type="character" w:customStyle="1" w:styleId="59pt0pt">
    <w:name w:val="Основной текст (5) + 9 pt;Не полужирный;Интервал 0 pt"/>
    <w:basedOn w:val="a0"/>
    <w:rsid w:val="002759A7"/>
    <w:rPr>
      <w:rFonts w:ascii="Times New Roman" w:eastAsia="Times New Roman" w:hAnsi="Times New Roman" w:cs="Times New Roman"/>
      <w:b/>
      <w:bCs/>
      <w:i w:val="0"/>
      <w:iCs w:val="0"/>
      <w:smallCaps w:val="0"/>
      <w:strike w:val="0"/>
      <w:color w:val="000000"/>
      <w:spacing w:val="0"/>
      <w:w w:val="100"/>
      <w:position w:val="0"/>
      <w:sz w:val="18"/>
      <w:szCs w:val="18"/>
      <w:u w:val="single"/>
      <w:lang w:val="ru-RU"/>
    </w:rPr>
  </w:style>
  <w:style w:type="paragraph" w:customStyle="1" w:styleId="70">
    <w:name w:val="Основной текст (7)"/>
    <w:basedOn w:val="a"/>
    <w:link w:val="7"/>
    <w:rsid w:val="002759A7"/>
    <w:pPr>
      <w:shd w:val="clear" w:color="auto" w:fill="FFFFFF"/>
      <w:autoSpaceDE/>
      <w:autoSpaceDN/>
      <w:adjustRightInd/>
      <w:spacing w:after="120" w:line="0" w:lineRule="atLeast"/>
    </w:pPr>
    <w:rPr>
      <w:rFonts w:eastAsia="Times New Roman"/>
      <w:spacing w:val="-4"/>
      <w:sz w:val="12"/>
      <w:szCs w:val="12"/>
    </w:rPr>
  </w:style>
  <w:style w:type="character" w:customStyle="1" w:styleId="105pt0pt">
    <w:name w:val="Основной текст + 10;5 pt;Не полужирный;Интервал 0 pt"/>
    <w:basedOn w:val="a7"/>
    <w:rsid w:val="00ED0D1B"/>
    <w:rPr>
      <w:rFonts w:ascii="Times New Roman" w:eastAsia="Times New Roman" w:hAnsi="Times New Roman" w:cs="Times New Roman"/>
      <w:b/>
      <w:bCs/>
      <w:color w:val="000000"/>
      <w:spacing w:val="-6"/>
      <w:w w:val="100"/>
      <w:position w:val="0"/>
      <w:sz w:val="21"/>
      <w:szCs w:val="21"/>
      <w:shd w:val="clear" w:color="auto" w:fill="FFFFFF"/>
      <w:lang w:val="ru-RU"/>
    </w:rPr>
  </w:style>
  <w:style w:type="character" w:customStyle="1" w:styleId="9">
    <w:name w:val="Основной текст (9)_"/>
    <w:basedOn w:val="a0"/>
    <w:link w:val="90"/>
    <w:rsid w:val="00E07ACE"/>
    <w:rPr>
      <w:rFonts w:ascii="Times New Roman" w:eastAsia="Times New Roman" w:hAnsi="Times New Roman" w:cs="Times New Roman"/>
      <w:spacing w:val="3"/>
      <w:sz w:val="21"/>
      <w:szCs w:val="21"/>
      <w:shd w:val="clear" w:color="auto" w:fill="FFFFFF"/>
    </w:rPr>
  </w:style>
  <w:style w:type="paragraph" w:customStyle="1" w:styleId="90">
    <w:name w:val="Основной текст (9)"/>
    <w:basedOn w:val="a"/>
    <w:link w:val="9"/>
    <w:rsid w:val="00E07ACE"/>
    <w:pPr>
      <w:shd w:val="clear" w:color="auto" w:fill="FFFFFF"/>
      <w:autoSpaceDE/>
      <w:autoSpaceDN/>
      <w:adjustRightInd/>
      <w:spacing w:before="240" w:after="60" w:line="216" w:lineRule="exact"/>
      <w:ind w:hanging="740"/>
      <w:jc w:val="center"/>
    </w:pPr>
    <w:rPr>
      <w:rFonts w:eastAsia="Times New Roman"/>
      <w:spacing w:val="3"/>
      <w:sz w:val="21"/>
      <w:szCs w:val="21"/>
    </w:rPr>
  </w:style>
  <w:style w:type="character" w:customStyle="1" w:styleId="7TimesNewRoman125pt0pt">
    <w:name w:val="Основной текст (7) + Times New Roman;12;5 pt;Интервал 0 pt"/>
    <w:basedOn w:val="7"/>
    <w:rsid w:val="003D37A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7TimesNewRoman115pt0pt">
    <w:name w:val="Основной текст (7) + Times New Roman;11;5 pt;Интервал 0 pt"/>
    <w:basedOn w:val="7"/>
    <w:rsid w:val="003D37A2"/>
    <w:rPr>
      <w:rFonts w:ascii="Times New Roman" w:eastAsia="Times New Roman" w:hAnsi="Times New Roman" w:cs="Times New Roman"/>
      <w:b w:val="0"/>
      <w:bCs w:val="0"/>
      <w:i w:val="0"/>
      <w:iCs w:val="0"/>
      <w:smallCaps w:val="0"/>
      <w:strike w:val="0"/>
      <w:color w:val="000000"/>
      <w:spacing w:val="4"/>
      <w:w w:val="100"/>
      <w:position w:val="0"/>
      <w:sz w:val="23"/>
      <w:szCs w:val="23"/>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2E91"/>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EB674A"/>
    <w:rPr>
      <w:rFonts w:ascii="Tahoma" w:hAnsi="Tahoma" w:cs="Tahoma"/>
      <w:sz w:val="16"/>
      <w:szCs w:val="16"/>
    </w:rPr>
  </w:style>
  <w:style w:type="character" w:customStyle="1" w:styleId="a6">
    <w:name w:val="Текст выноски Знак"/>
    <w:basedOn w:val="a0"/>
    <w:link w:val="a5"/>
    <w:uiPriority w:val="99"/>
    <w:semiHidden/>
    <w:rsid w:val="00EB674A"/>
    <w:rPr>
      <w:rFonts w:ascii="Tahoma" w:hAnsi="Tahoma" w:cs="Tahoma"/>
      <w:sz w:val="16"/>
      <w:szCs w:val="16"/>
    </w:rPr>
  </w:style>
  <w:style w:type="character" w:customStyle="1" w:styleId="a7">
    <w:name w:val="Основной текст_"/>
    <w:basedOn w:val="a0"/>
    <w:link w:val="1"/>
    <w:rsid w:val="00EA7BA9"/>
    <w:rPr>
      <w:rFonts w:ascii="Times New Roman" w:eastAsia="Times New Roman" w:hAnsi="Times New Roman" w:cs="Times New Roman"/>
      <w:spacing w:val="1"/>
      <w:sz w:val="25"/>
      <w:szCs w:val="25"/>
      <w:shd w:val="clear" w:color="auto" w:fill="FFFFFF"/>
    </w:rPr>
  </w:style>
  <w:style w:type="paragraph" w:customStyle="1" w:styleId="1">
    <w:name w:val="Основной текст1"/>
    <w:basedOn w:val="a"/>
    <w:link w:val="a7"/>
    <w:rsid w:val="00EA7BA9"/>
    <w:pPr>
      <w:shd w:val="clear" w:color="auto" w:fill="FFFFFF"/>
      <w:autoSpaceDE/>
      <w:autoSpaceDN/>
      <w:adjustRightInd/>
      <w:spacing w:after="240" w:line="0" w:lineRule="atLeast"/>
      <w:jc w:val="both"/>
    </w:pPr>
    <w:rPr>
      <w:rFonts w:eastAsia="Times New Roman"/>
      <w:spacing w:val="1"/>
      <w:sz w:val="25"/>
      <w:szCs w:val="25"/>
    </w:rPr>
  </w:style>
  <w:style w:type="character" w:customStyle="1" w:styleId="11pt0pt">
    <w:name w:val="Основной текст + 11 pt;Полужирный;Интервал 0 pt"/>
    <w:basedOn w:val="a7"/>
    <w:rsid w:val="007903ED"/>
    <w:rPr>
      <w:rFonts w:ascii="Times New Roman" w:eastAsia="Times New Roman" w:hAnsi="Times New Roman" w:cs="Times New Roman"/>
      <w:b/>
      <w:bCs/>
      <w:i w:val="0"/>
      <w:iCs w:val="0"/>
      <w:smallCaps w:val="0"/>
      <w:strike w:val="0"/>
      <w:color w:val="000000"/>
      <w:spacing w:val="2"/>
      <w:w w:val="100"/>
      <w:position w:val="0"/>
      <w:sz w:val="22"/>
      <w:szCs w:val="22"/>
      <w:u w:val="none"/>
      <w:shd w:val="clear" w:color="auto" w:fill="FFFFFF"/>
      <w:lang w:val="ru-RU"/>
    </w:rPr>
  </w:style>
  <w:style w:type="paragraph" w:styleId="a8">
    <w:name w:val="Body Text"/>
    <w:basedOn w:val="a"/>
    <w:link w:val="a9"/>
    <w:rsid w:val="007A09D5"/>
    <w:pPr>
      <w:widowControl/>
      <w:suppressAutoHyphens/>
      <w:autoSpaceDE/>
      <w:autoSpaceDN/>
      <w:adjustRightInd/>
      <w:jc w:val="both"/>
    </w:pPr>
    <w:rPr>
      <w:rFonts w:eastAsia="Times New Roman"/>
      <w:sz w:val="28"/>
      <w:szCs w:val="24"/>
      <w:lang w:eastAsia="ar-SA"/>
    </w:rPr>
  </w:style>
  <w:style w:type="character" w:customStyle="1" w:styleId="a9">
    <w:name w:val="Основной текст Знак"/>
    <w:basedOn w:val="a0"/>
    <w:link w:val="a8"/>
    <w:rsid w:val="007A09D5"/>
    <w:rPr>
      <w:rFonts w:ascii="Times New Roman" w:eastAsia="Times New Roman" w:hAnsi="Times New Roman" w:cs="Times New Roman"/>
      <w:sz w:val="28"/>
      <w:szCs w:val="24"/>
      <w:lang w:eastAsia="ar-SA"/>
    </w:rPr>
  </w:style>
  <w:style w:type="paragraph" w:styleId="aa">
    <w:name w:val="Normal (Web)"/>
    <w:basedOn w:val="a"/>
    <w:uiPriority w:val="99"/>
    <w:semiHidden/>
    <w:unhideWhenUsed/>
    <w:rsid w:val="008502A8"/>
    <w:rPr>
      <w:sz w:val="24"/>
      <w:szCs w:val="24"/>
    </w:rPr>
  </w:style>
  <w:style w:type="character" w:customStyle="1" w:styleId="16">
    <w:name w:val="Основной текст (16)_"/>
    <w:basedOn w:val="a0"/>
    <w:link w:val="160"/>
    <w:rsid w:val="00234399"/>
    <w:rPr>
      <w:rFonts w:ascii="Times New Roman" w:eastAsia="Times New Roman" w:hAnsi="Times New Roman" w:cs="Times New Roman"/>
      <w:b/>
      <w:bCs/>
      <w:spacing w:val="3"/>
      <w:sz w:val="20"/>
      <w:szCs w:val="20"/>
      <w:shd w:val="clear" w:color="auto" w:fill="FFFFFF"/>
    </w:rPr>
  </w:style>
  <w:style w:type="paragraph" w:customStyle="1" w:styleId="160">
    <w:name w:val="Основной текст (16)"/>
    <w:basedOn w:val="a"/>
    <w:link w:val="16"/>
    <w:rsid w:val="00234399"/>
    <w:pPr>
      <w:shd w:val="clear" w:color="auto" w:fill="FFFFFF"/>
      <w:autoSpaceDE/>
      <w:autoSpaceDN/>
      <w:adjustRightInd/>
      <w:spacing w:after="540" w:line="206" w:lineRule="exact"/>
    </w:pPr>
    <w:rPr>
      <w:rFonts w:eastAsia="Times New Roman"/>
      <w:b/>
      <w:bCs/>
      <w:spacing w:val="3"/>
    </w:rPr>
  </w:style>
  <w:style w:type="character" w:customStyle="1" w:styleId="161pt">
    <w:name w:val="Основной текст (16) + Интервал 1 pt"/>
    <w:basedOn w:val="16"/>
    <w:rsid w:val="00F254A5"/>
    <w:rPr>
      <w:rFonts w:ascii="Times New Roman" w:eastAsia="Times New Roman" w:hAnsi="Times New Roman" w:cs="Times New Roman"/>
      <w:b/>
      <w:bCs/>
      <w:color w:val="000000"/>
      <w:spacing w:val="23"/>
      <w:w w:val="100"/>
      <w:position w:val="0"/>
      <w:sz w:val="20"/>
      <w:szCs w:val="20"/>
      <w:shd w:val="clear" w:color="auto" w:fill="FFFFFF"/>
      <w:lang w:val="ru-RU"/>
    </w:rPr>
  </w:style>
  <w:style w:type="character" w:customStyle="1" w:styleId="1695pt0pt">
    <w:name w:val="Основной текст (16) + 9;5 pt;Не полужирный;Интервал 0 pt"/>
    <w:basedOn w:val="16"/>
    <w:rsid w:val="00F254A5"/>
    <w:rPr>
      <w:rFonts w:ascii="Times New Roman" w:eastAsia="Times New Roman" w:hAnsi="Times New Roman" w:cs="Times New Roman"/>
      <w:b/>
      <w:bCs/>
      <w:color w:val="000000"/>
      <w:spacing w:val="12"/>
      <w:w w:val="100"/>
      <w:position w:val="0"/>
      <w:sz w:val="19"/>
      <w:szCs w:val="19"/>
      <w:shd w:val="clear" w:color="auto" w:fill="FFFFFF"/>
      <w:lang w:val="ru-RU"/>
    </w:rPr>
  </w:style>
  <w:style w:type="character" w:customStyle="1" w:styleId="105pt">
    <w:name w:val="Основной текст + 10;5 pt"/>
    <w:basedOn w:val="a7"/>
    <w:rsid w:val="00AA7E39"/>
    <w:rPr>
      <w:rFonts w:ascii="Times New Roman" w:eastAsia="Times New Roman" w:hAnsi="Times New Roman" w:cs="Times New Roman"/>
      <w:color w:val="000000"/>
      <w:spacing w:val="5"/>
      <w:w w:val="100"/>
      <w:position w:val="0"/>
      <w:sz w:val="21"/>
      <w:szCs w:val="21"/>
      <w:shd w:val="clear" w:color="auto" w:fill="FFFFFF"/>
      <w:lang w:val="ru-RU"/>
    </w:rPr>
  </w:style>
  <w:style w:type="character" w:customStyle="1" w:styleId="5">
    <w:name w:val="Основной текст (5)"/>
    <w:basedOn w:val="a0"/>
    <w:rsid w:val="002759A7"/>
    <w:rPr>
      <w:rFonts w:ascii="Times New Roman" w:eastAsia="Times New Roman" w:hAnsi="Times New Roman" w:cs="Times New Roman"/>
      <w:b/>
      <w:bCs/>
      <w:i w:val="0"/>
      <w:iCs w:val="0"/>
      <w:smallCaps w:val="0"/>
      <w:strike w:val="0"/>
      <w:color w:val="000000"/>
      <w:spacing w:val="-1"/>
      <w:w w:val="100"/>
      <w:position w:val="0"/>
      <w:sz w:val="21"/>
      <w:szCs w:val="21"/>
      <w:u w:val="single"/>
      <w:lang w:val="ru-RU"/>
    </w:rPr>
  </w:style>
  <w:style w:type="character" w:customStyle="1" w:styleId="7">
    <w:name w:val="Основной текст (7)_"/>
    <w:basedOn w:val="a0"/>
    <w:link w:val="70"/>
    <w:rsid w:val="002759A7"/>
    <w:rPr>
      <w:rFonts w:ascii="Times New Roman" w:eastAsia="Times New Roman" w:hAnsi="Times New Roman" w:cs="Times New Roman"/>
      <w:spacing w:val="-4"/>
      <w:sz w:val="12"/>
      <w:szCs w:val="12"/>
      <w:shd w:val="clear" w:color="auto" w:fill="FFFFFF"/>
    </w:rPr>
  </w:style>
  <w:style w:type="character" w:customStyle="1" w:styleId="59pt0pt">
    <w:name w:val="Основной текст (5) + 9 pt;Не полужирный;Интервал 0 pt"/>
    <w:basedOn w:val="a0"/>
    <w:rsid w:val="002759A7"/>
    <w:rPr>
      <w:rFonts w:ascii="Times New Roman" w:eastAsia="Times New Roman" w:hAnsi="Times New Roman" w:cs="Times New Roman"/>
      <w:b/>
      <w:bCs/>
      <w:i w:val="0"/>
      <w:iCs w:val="0"/>
      <w:smallCaps w:val="0"/>
      <w:strike w:val="0"/>
      <w:color w:val="000000"/>
      <w:spacing w:val="0"/>
      <w:w w:val="100"/>
      <w:position w:val="0"/>
      <w:sz w:val="18"/>
      <w:szCs w:val="18"/>
      <w:u w:val="single"/>
      <w:lang w:val="ru-RU"/>
    </w:rPr>
  </w:style>
  <w:style w:type="paragraph" w:customStyle="1" w:styleId="70">
    <w:name w:val="Основной текст (7)"/>
    <w:basedOn w:val="a"/>
    <w:link w:val="7"/>
    <w:rsid w:val="002759A7"/>
    <w:pPr>
      <w:shd w:val="clear" w:color="auto" w:fill="FFFFFF"/>
      <w:autoSpaceDE/>
      <w:autoSpaceDN/>
      <w:adjustRightInd/>
      <w:spacing w:after="120" w:line="0" w:lineRule="atLeast"/>
    </w:pPr>
    <w:rPr>
      <w:rFonts w:eastAsia="Times New Roman"/>
      <w:spacing w:val="-4"/>
      <w:sz w:val="12"/>
      <w:szCs w:val="12"/>
    </w:rPr>
  </w:style>
  <w:style w:type="character" w:customStyle="1" w:styleId="105pt0pt">
    <w:name w:val="Основной текст + 10;5 pt;Не полужирный;Интервал 0 pt"/>
    <w:basedOn w:val="a7"/>
    <w:rsid w:val="00ED0D1B"/>
    <w:rPr>
      <w:rFonts w:ascii="Times New Roman" w:eastAsia="Times New Roman" w:hAnsi="Times New Roman" w:cs="Times New Roman"/>
      <w:b/>
      <w:bCs/>
      <w:color w:val="000000"/>
      <w:spacing w:val="-6"/>
      <w:w w:val="100"/>
      <w:position w:val="0"/>
      <w:sz w:val="21"/>
      <w:szCs w:val="21"/>
      <w:shd w:val="clear" w:color="auto" w:fill="FFFFFF"/>
      <w:lang w:val="ru-RU"/>
    </w:rPr>
  </w:style>
  <w:style w:type="character" w:customStyle="1" w:styleId="9">
    <w:name w:val="Основной текст (9)_"/>
    <w:basedOn w:val="a0"/>
    <w:link w:val="90"/>
    <w:rsid w:val="00E07ACE"/>
    <w:rPr>
      <w:rFonts w:ascii="Times New Roman" w:eastAsia="Times New Roman" w:hAnsi="Times New Roman" w:cs="Times New Roman"/>
      <w:spacing w:val="3"/>
      <w:sz w:val="21"/>
      <w:szCs w:val="21"/>
      <w:shd w:val="clear" w:color="auto" w:fill="FFFFFF"/>
    </w:rPr>
  </w:style>
  <w:style w:type="paragraph" w:customStyle="1" w:styleId="90">
    <w:name w:val="Основной текст (9)"/>
    <w:basedOn w:val="a"/>
    <w:link w:val="9"/>
    <w:rsid w:val="00E07ACE"/>
    <w:pPr>
      <w:shd w:val="clear" w:color="auto" w:fill="FFFFFF"/>
      <w:autoSpaceDE/>
      <w:autoSpaceDN/>
      <w:adjustRightInd/>
      <w:spacing w:before="240" w:after="60" w:line="216" w:lineRule="exact"/>
      <w:ind w:hanging="740"/>
      <w:jc w:val="center"/>
    </w:pPr>
    <w:rPr>
      <w:rFonts w:eastAsia="Times New Roman"/>
      <w:spacing w:val="3"/>
      <w:sz w:val="21"/>
      <w:szCs w:val="21"/>
    </w:rPr>
  </w:style>
  <w:style w:type="character" w:customStyle="1" w:styleId="7TimesNewRoman125pt0pt">
    <w:name w:val="Основной текст (7) + Times New Roman;12;5 pt;Интервал 0 pt"/>
    <w:basedOn w:val="7"/>
    <w:rsid w:val="003D37A2"/>
    <w:rPr>
      <w:rFonts w:ascii="Times New Roman" w:eastAsia="Times New Roman" w:hAnsi="Times New Roman" w:cs="Times New Roman"/>
      <w:b w:val="0"/>
      <w:bCs w:val="0"/>
      <w:i w:val="0"/>
      <w:iCs w:val="0"/>
      <w:smallCaps w:val="0"/>
      <w:strike w:val="0"/>
      <w:color w:val="000000"/>
      <w:spacing w:val="3"/>
      <w:w w:val="100"/>
      <w:position w:val="0"/>
      <w:sz w:val="25"/>
      <w:szCs w:val="25"/>
      <w:u w:val="none"/>
      <w:shd w:val="clear" w:color="auto" w:fill="FFFFFF"/>
      <w:lang w:val="ru-RU"/>
    </w:rPr>
  </w:style>
  <w:style w:type="character" w:customStyle="1" w:styleId="7TimesNewRoman115pt0pt">
    <w:name w:val="Основной текст (7) + Times New Roman;11;5 pt;Интервал 0 pt"/>
    <w:basedOn w:val="7"/>
    <w:rsid w:val="003D37A2"/>
    <w:rPr>
      <w:rFonts w:ascii="Times New Roman" w:eastAsia="Times New Roman" w:hAnsi="Times New Roman" w:cs="Times New Roman"/>
      <w:b w:val="0"/>
      <w:bCs w:val="0"/>
      <w:i w:val="0"/>
      <w:iCs w:val="0"/>
      <w:smallCaps w:val="0"/>
      <w:strike w:val="0"/>
      <w:color w:val="000000"/>
      <w:spacing w:val="4"/>
      <w:w w:val="100"/>
      <w:position w:val="0"/>
      <w:sz w:val="23"/>
      <w:szCs w:val="23"/>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3123B4-CA8E-4707-9ABF-AEC4BB8C8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1585</TotalTime>
  <Pages>1</Pages>
  <Words>1614</Words>
  <Characters>9206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Хватов Андрей Игоревич</dc:creator>
  <cp:lastModifiedBy>Отдел кадров</cp:lastModifiedBy>
  <cp:revision>66</cp:revision>
  <cp:lastPrinted>2022-04-15T11:13:00Z</cp:lastPrinted>
  <dcterms:created xsi:type="dcterms:W3CDTF">2022-01-26T05:49:00Z</dcterms:created>
  <dcterms:modified xsi:type="dcterms:W3CDTF">2022-04-15T11:16:00Z</dcterms:modified>
</cp:coreProperties>
</file>