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</w:t>
      </w:r>
      <w:r w:rsidRPr="003F281F">
        <w:rPr>
          <w:rFonts w:cs="Times New Roman"/>
          <w:b/>
          <w:szCs w:val="28"/>
        </w:rPr>
        <w:t>ЧЕНИЕ</w:t>
      </w:r>
    </w:p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281F">
        <w:rPr>
          <w:rFonts w:cs="Times New Roman"/>
          <w:b/>
          <w:szCs w:val="28"/>
        </w:rPr>
        <w:t>об</w:t>
      </w:r>
      <w:r w:rsidR="007A69F0" w:rsidRPr="003F281F">
        <w:rPr>
          <w:rFonts w:cs="Times New Roman"/>
          <w:b/>
          <w:szCs w:val="28"/>
        </w:rPr>
        <w:t xml:space="preserve"> оценк</w:t>
      </w:r>
      <w:r w:rsidRPr="003F281F">
        <w:rPr>
          <w:rFonts w:cs="Times New Roman"/>
          <w:b/>
          <w:szCs w:val="28"/>
        </w:rPr>
        <w:t>е</w:t>
      </w:r>
      <w:r w:rsidR="007A69F0" w:rsidRPr="003F281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281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F281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1. Общая информация.</w:t>
      </w:r>
    </w:p>
    <w:p w:rsidR="004A6AC8" w:rsidRPr="00DC28AC" w:rsidRDefault="00A0577C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3F281F">
        <w:rPr>
          <w:rFonts w:cs="Times New Roman"/>
          <w:szCs w:val="28"/>
        </w:rPr>
        <w:t>Р</w:t>
      </w:r>
      <w:r w:rsidR="007A69F0" w:rsidRPr="003F281F">
        <w:rPr>
          <w:rFonts w:cs="Times New Roman"/>
          <w:szCs w:val="28"/>
        </w:rPr>
        <w:t>азработчик</w:t>
      </w:r>
      <w:r w:rsidRPr="003F281F">
        <w:rPr>
          <w:rFonts w:cs="Times New Roman"/>
          <w:szCs w:val="28"/>
        </w:rPr>
        <w:t xml:space="preserve"> проекта нормативного правового акта</w:t>
      </w:r>
      <w:r w:rsidR="00101510" w:rsidRPr="003F281F">
        <w:rPr>
          <w:rFonts w:cs="Times New Roman"/>
          <w:szCs w:val="28"/>
        </w:rPr>
        <w:t xml:space="preserve"> </w:t>
      </w:r>
      <w:r w:rsidR="00121959" w:rsidRPr="003F281F">
        <w:rPr>
          <w:rFonts w:cs="Times New Roman"/>
          <w:szCs w:val="28"/>
        </w:rPr>
        <w:t xml:space="preserve">– </w:t>
      </w:r>
      <w:r w:rsidR="00CF346E" w:rsidRPr="0055284C">
        <w:rPr>
          <w:szCs w:val="28"/>
        </w:rPr>
        <w:t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</w:t>
      </w:r>
      <w:r w:rsidR="004A6AC8" w:rsidRPr="00DC28AC">
        <w:rPr>
          <w:rFonts w:eastAsia="Calibri" w:cs="Times New Roman"/>
          <w:color w:val="0D0D0D"/>
          <w:szCs w:val="28"/>
        </w:rPr>
        <w:t>.</w:t>
      </w:r>
    </w:p>
    <w:p w:rsidR="00F80787" w:rsidRDefault="007A69F0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F80787" w:rsidRPr="00F005F7">
        <w:rPr>
          <w:szCs w:val="28"/>
        </w:rPr>
        <w:t xml:space="preserve">Постановление Администрации муниципального района </w:t>
      </w:r>
      <w:proofErr w:type="spellStart"/>
      <w:r w:rsidR="00F80787" w:rsidRPr="00F005F7">
        <w:rPr>
          <w:szCs w:val="28"/>
        </w:rPr>
        <w:t>Похвистневский</w:t>
      </w:r>
      <w:proofErr w:type="spellEnd"/>
      <w:r w:rsidR="00F80787" w:rsidRPr="00F005F7">
        <w:rPr>
          <w:szCs w:val="28"/>
        </w:rPr>
        <w:t xml:space="preserve"> С</w:t>
      </w:r>
      <w:r w:rsidR="00F80787" w:rsidRPr="00F005F7">
        <w:rPr>
          <w:szCs w:val="28"/>
        </w:rPr>
        <w:t>а</w:t>
      </w:r>
      <w:r w:rsidR="00F80787" w:rsidRPr="00F005F7">
        <w:rPr>
          <w:szCs w:val="28"/>
        </w:rPr>
        <w:t xml:space="preserve">марской области </w:t>
      </w:r>
      <w:r w:rsidR="00F80787" w:rsidRPr="0055284C">
        <w:rPr>
          <w:rFonts w:cs="Times New Roman"/>
          <w:szCs w:val="28"/>
        </w:rPr>
        <w:t xml:space="preserve">«Об утверждении </w:t>
      </w:r>
      <w:r w:rsidR="00F80787" w:rsidRPr="00273432">
        <w:rPr>
          <w:rFonts w:cs="Times New Roman"/>
          <w:szCs w:val="28"/>
        </w:rPr>
        <w:t xml:space="preserve">Порядок подготовки документации по планировке территории, </w:t>
      </w:r>
      <w:r w:rsidR="00F80787" w:rsidRPr="00DA3130">
        <w:rPr>
          <w:rFonts w:cs="Times New Roman"/>
          <w:szCs w:val="28"/>
        </w:rPr>
        <w:t xml:space="preserve">разрабатываемой на основании решений администрации муниципального района </w:t>
      </w:r>
      <w:proofErr w:type="spellStart"/>
      <w:r w:rsidR="00F80787" w:rsidRPr="00DA3130">
        <w:rPr>
          <w:rFonts w:cs="Times New Roman"/>
          <w:szCs w:val="28"/>
        </w:rPr>
        <w:t>Похвистневский</w:t>
      </w:r>
      <w:proofErr w:type="spellEnd"/>
      <w:r w:rsidR="00F80787" w:rsidRPr="00DA3130">
        <w:rPr>
          <w:rFonts w:cs="Times New Roman"/>
          <w:szCs w:val="28"/>
        </w:rPr>
        <w:t xml:space="preserve"> Самарской области, и принятия решения об утверждении документации по планировке территории, порядка внесения изменений в такую документацию, порядка отмены такой документации или ее отдельных частей, порядка признания отдельных частей такой документации не подлежащими применению в соответствии с Градостроительным кодексом Российской Федерации</w:t>
      </w:r>
      <w:r w:rsidR="00F80787" w:rsidRPr="0055284C">
        <w:rPr>
          <w:rFonts w:cs="Times New Roman"/>
          <w:szCs w:val="28"/>
        </w:rPr>
        <w:t>»</w:t>
      </w:r>
      <w:r w:rsidR="00F80787">
        <w:rPr>
          <w:rFonts w:cs="Times New Roman"/>
          <w:szCs w:val="28"/>
        </w:rPr>
        <w:t>.</w:t>
      </w:r>
    </w:p>
    <w:p w:rsidR="00C36BD7" w:rsidRPr="003F281F" w:rsidRDefault="00F80787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55284C">
        <w:rPr>
          <w:rFonts w:cs="Times New Roman"/>
          <w:szCs w:val="28"/>
        </w:rPr>
        <w:t xml:space="preserve"> </w:t>
      </w:r>
      <w:r w:rsidR="00C36BD7" w:rsidRPr="003F281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>
        <w:rPr>
          <w:rFonts w:cs="Times New Roman"/>
          <w:szCs w:val="28"/>
        </w:rPr>
        <w:t>15.04</w:t>
      </w:r>
      <w:r w:rsidR="00CF346E">
        <w:rPr>
          <w:rFonts w:cs="Times New Roman"/>
          <w:szCs w:val="28"/>
        </w:rPr>
        <w:t>.2022г</w:t>
      </w:r>
      <w:r w:rsidR="00C36BD7" w:rsidRPr="003F281F">
        <w:rPr>
          <w:rFonts w:cs="Times New Roman"/>
          <w:szCs w:val="28"/>
        </w:rPr>
        <w:t>.</w:t>
      </w:r>
    </w:p>
    <w:p w:rsidR="00CF346E" w:rsidRDefault="00C36BD7" w:rsidP="00CF346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2. Проблема, на решение которой направлено принятие НПА:</w:t>
      </w:r>
    </w:p>
    <w:p w:rsidR="00F80787" w:rsidRPr="0055284C" w:rsidRDefault="00F80787" w:rsidP="00F8078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C0396C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Pr="00C43234">
        <w:rPr>
          <w:rFonts w:ascii="Times New Roman" w:hAnsi="Times New Roman" w:cs="Times New Roman"/>
          <w:sz w:val="28"/>
          <w:szCs w:val="28"/>
        </w:rPr>
        <w:t>механизм</w:t>
      </w:r>
      <w:r w:rsidRPr="00C0396C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C0396C">
        <w:rPr>
          <w:rFonts w:ascii="Times New Roman" w:hAnsi="Times New Roman" w:cs="Times New Roman"/>
          <w:sz w:val="28"/>
          <w:szCs w:val="28"/>
        </w:rPr>
        <w:t xml:space="preserve">документации по планировке территории, подготовка которой осуществляется на основании решений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0396C">
        <w:rPr>
          <w:rFonts w:ascii="Times New Roman" w:hAnsi="Times New Roman" w:cs="Times New Roman"/>
          <w:sz w:val="28"/>
          <w:szCs w:val="28"/>
        </w:rPr>
        <w:t xml:space="preserve"> Самарской области, и принятия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0396C">
        <w:rPr>
          <w:rFonts w:ascii="Times New Roman" w:hAnsi="Times New Roman" w:cs="Times New Roman"/>
          <w:sz w:val="28"/>
          <w:szCs w:val="28"/>
        </w:rPr>
        <w:t xml:space="preserve"> Самарской области решения об утверждении документации по планировке территории </w:t>
      </w:r>
      <w:r w:rsidRPr="00C43234">
        <w:rPr>
          <w:rFonts w:ascii="Times New Roman" w:hAnsi="Times New Roman" w:cs="Times New Roman"/>
          <w:sz w:val="28"/>
          <w:szCs w:val="28"/>
        </w:rPr>
        <w:t>для размещения объектов, указанных в частях 4 и 4.1 Градостроительного кодекса Российской Федерации, и</w:t>
      </w:r>
      <w:r w:rsidRPr="00C0396C">
        <w:rPr>
          <w:rFonts w:ascii="Times New Roman" w:hAnsi="Times New Roman" w:cs="Times New Roman"/>
          <w:iCs/>
          <w:sz w:val="28"/>
          <w:szCs w:val="28"/>
        </w:rPr>
        <w:t xml:space="preserve">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</w:t>
      </w:r>
      <w:r w:rsidRPr="0055284C">
        <w:rPr>
          <w:rFonts w:ascii="Times New Roman" w:hAnsi="Times New Roman" w:cs="Times New Roman"/>
          <w:sz w:val="28"/>
          <w:szCs w:val="28"/>
        </w:rPr>
        <w:t>.</w:t>
      </w:r>
    </w:p>
    <w:p w:rsidR="00C36BD7" w:rsidRPr="003F281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3. Цели регулирования:</w:t>
      </w:r>
    </w:p>
    <w:p w:rsidR="00F80787" w:rsidRDefault="003F5BCF" w:rsidP="00F80787">
      <w:pPr>
        <w:spacing w:after="0" w:line="240" w:lineRule="auto"/>
        <w:ind w:firstLine="550"/>
        <w:jc w:val="both"/>
        <w:rPr>
          <w:szCs w:val="28"/>
        </w:rPr>
      </w:pPr>
      <w:r w:rsidRPr="00CE1443">
        <w:rPr>
          <w:rFonts w:cs="Times New Roman"/>
          <w:szCs w:val="28"/>
        </w:rPr>
        <w:t xml:space="preserve">Основные цели проекта нормативного правового акта: </w:t>
      </w:r>
      <w:r w:rsidR="00F80787" w:rsidRPr="0055284C">
        <w:rPr>
          <w:szCs w:val="28"/>
        </w:rPr>
        <w:t>НПА подготовлен в це</w:t>
      </w:r>
      <w:r w:rsidR="00F80787">
        <w:rPr>
          <w:szCs w:val="28"/>
        </w:rPr>
        <w:t>лях реализация части 20 статьи 45</w:t>
      </w:r>
      <w:r w:rsidR="00F80787" w:rsidRPr="0055284C">
        <w:rPr>
          <w:szCs w:val="28"/>
        </w:rPr>
        <w:t xml:space="preserve"> Градостроительного кодекса Российской Федерации.</w:t>
      </w:r>
    </w:p>
    <w:p w:rsidR="00C36BD7" w:rsidRPr="00F80787" w:rsidRDefault="00C36BD7" w:rsidP="00F8078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787">
        <w:rPr>
          <w:rFonts w:ascii="Times New Roman" w:hAnsi="Times New Roman" w:cs="Times New Roman"/>
          <w:sz w:val="28"/>
          <w:szCs w:val="28"/>
        </w:rPr>
        <w:t>4. Вариант решения проблемы:</w:t>
      </w:r>
    </w:p>
    <w:p w:rsidR="004A6AC8" w:rsidRPr="00DC28AC" w:rsidRDefault="004A6AC8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DC28AC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F80787" w:rsidRPr="006F27FF" w:rsidRDefault="00F80787" w:rsidP="00F80787">
      <w:pPr>
        <w:spacing w:after="0" w:line="240" w:lineRule="auto"/>
        <w:ind w:firstLine="550"/>
        <w:jc w:val="both"/>
        <w:rPr>
          <w:szCs w:val="28"/>
        </w:rPr>
      </w:pPr>
      <w:r>
        <w:rPr>
          <w:szCs w:val="28"/>
        </w:rPr>
        <w:t xml:space="preserve">Издержки отсутствуют, выгоды - соблюдение статей </w:t>
      </w:r>
      <w:r w:rsidRPr="00153B01">
        <w:rPr>
          <w:szCs w:val="28"/>
        </w:rPr>
        <w:t>Градостроительного кодекса РФ, Федеральн</w:t>
      </w:r>
      <w:r>
        <w:rPr>
          <w:szCs w:val="28"/>
        </w:rPr>
        <w:t>ого</w:t>
      </w:r>
      <w:r w:rsidRPr="00153B01">
        <w:rPr>
          <w:szCs w:val="28"/>
        </w:rPr>
        <w:t xml:space="preserve"> закон</w:t>
      </w:r>
      <w:r>
        <w:rPr>
          <w:szCs w:val="28"/>
        </w:rPr>
        <w:t>а</w:t>
      </w:r>
      <w:r w:rsidRPr="00153B01">
        <w:rPr>
          <w:szCs w:val="28"/>
        </w:rPr>
        <w:t xml:space="preserve"> РФ от 27 июля 2010 года</w:t>
      </w:r>
      <w:r>
        <w:rPr>
          <w:szCs w:val="28"/>
        </w:rPr>
        <w:t xml:space="preserve"> </w:t>
      </w:r>
      <w:r w:rsidRPr="00153B01">
        <w:rPr>
          <w:szCs w:val="28"/>
        </w:rPr>
        <w:t>N 210-ФЗ</w:t>
      </w:r>
      <w:r>
        <w:rPr>
          <w:szCs w:val="28"/>
        </w:rPr>
        <w:t xml:space="preserve"> </w:t>
      </w:r>
      <w:r w:rsidRPr="00153B01">
        <w:rPr>
          <w:szCs w:val="28"/>
        </w:rPr>
        <w:t>«Об организации предоставления государственных и муниципальных услуг»</w:t>
      </w:r>
      <w:r w:rsidRPr="0055284C">
        <w:rPr>
          <w:szCs w:val="28"/>
        </w:rPr>
        <w:t>.</w:t>
      </w:r>
    </w:p>
    <w:p w:rsidR="00336230" w:rsidRPr="003F281F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bookmarkStart w:id="0" w:name="_GoBack"/>
      <w:bookmarkEnd w:id="0"/>
      <w:r w:rsidRPr="003F281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F281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F281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F281F">
        <w:rPr>
          <w:rFonts w:cs="Times New Roman"/>
          <w:szCs w:val="28"/>
        </w:rPr>
        <w:t>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 Выводы: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281F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lastRenderedPageBreak/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Такие положения отсутствуют.</w:t>
      </w:r>
    </w:p>
    <w:p w:rsidR="007A69F0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7</w:t>
      </w:r>
      <w:r w:rsidR="007A69F0" w:rsidRPr="003F281F">
        <w:rPr>
          <w:rFonts w:cs="Times New Roman"/>
          <w:szCs w:val="28"/>
        </w:rPr>
        <w:t xml:space="preserve">. Иная информация, подлежащая отражению в </w:t>
      </w:r>
      <w:r w:rsidRPr="003F281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281F">
        <w:rPr>
          <w:rFonts w:cs="Times New Roman"/>
          <w:szCs w:val="28"/>
        </w:rPr>
        <w:t>: отсутствует</w:t>
      </w:r>
      <w:r w:rsidR="007A69F0" w:rsidRPr="003F281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F80787">
        <w:rPr>
          <w:rFonts w:cs="Times New Roman"/>
          <w:szCs w:val="28"/>
          <w:u w:val="single"/>
        </w:rPr>
        <w:t>15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F80787">
        <w:rPr>
          <w:rFonts w:cs="Times New Roman"/>
          <w:szCs w:val="28"/>
          <w:u w:val="single"/>
        </w:rPr>
        <w:t>апреля</w:t>
      </w:r>
      <w:r w:rsidRPr="00942DE3">
        <w:rPr>
          <w:rFonts w:cs="Times New Roman"/>
          <w:szCs w:val="28"/>
          <w:u w:val="single"/>
        </w:rPr>
        <w:t xml:space="preserve"> 20</w:t>
      </w:r>
      <w:r w:rsidR="00CF346E">
        <w:rPr>
          <w:rFonts w:cs="Times New Roman"/>
          <w:szCs w:val="28"/>
          <w:u w:val="single"/>
        </w:rPr>
        <w:t>22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AC8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600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5E7D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0E56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019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443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46E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98D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87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74AE2"/>
  <w15:docId w15:val="{A79D3D04-05E6-4C1F-AA12-FE34D9A8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4A6AC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customStyle="1" w:styleId="ConsPlusNonformat">
    <w:name w:val="ConsPlusNonformat"/>
    <w:rsid w:val="00CE1443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CE1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32</cp:revision>
  <cp:lastPrinted>2018-06-07T06:48:00Z</cp:lastPrinted>
  <dcterms:created xsi:type="dcterms:W3CDTF">2017-06-14T07:15:00Z</dcterms:created>
  <dcterms:modified xsi:type="dcterms:W3CDTF">2022-05-26T03:44:00Z</dcterms:modified>
</cp:coreProperties>
</file>