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5D4" w:rsidRPr="00D5054C" w:rsidRDefault="00B221F2" w:rsidP="00D010B8">
      <w:pPr>
        <w:ind w:firstLine="142"/>
        <w:jc w:val="center"/>
        <w:rPr>
          <w:b/>
          <w:sz w:val="28"/>
          <w:szCs w:val="28"/>
        </w:rPr>
      </w:pPr>
      <w:r w:rsidRPr="00D5054C">
        <w:rPr>
          <w:b/>
          <w:sz w:val="28"/>
          <w:szCs w:val="28"/>
        </w:rPr>
        <w:t xml:space="preserve">ПРОТОКОЛ № </w:t>
      </w:r>
      <w:r w:rsidR="00D0168B">
        <w:rPr>
          <w:b/>
          <w:sz w:val="28"/>
          <w:szCs w:val="28"/>
        </w:rPr>
        <w:t>7</w:t>
      </w:r>
    </w:p>
    <w:p w:rsidR="002305D4" w:rsidRPr="00D5054C" w:rsidRDefault="002305D4" w:rsidP="00D010B8">
      <w:pPr>
        <w:ind w:firstLine="142"/>
        <w:jc w:val="center"/>
        <w:rPr>
          <w:b/>
          <w:sz w:val="28"/>
          <w:szCs w:val="28"/>
        </w:rPr>
      </w:pPr>
      <w:r w:rsidRPr="00D5054C">
        <w:rPr>
          <w:b/>
          <w:sz w:val="28"/>
          <w:szCs w:val="28"/>
        </w:rPr>
        <w:t xml:space="preserve">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</w:t>
      </w:r>
      <w:r w:rsidR="0012498E" w:rsidRPr="00D5054C">
        <w:rPr>
          <w:b/>
          <w:sz w:val="28"/>
          <w:szCs w:val="28"/>
        </w:rPr>
        <w:t>П</w:t>
      </w:r>
      <w:r w:rsidRPr="00D5054C">
        <w:rPr>
          <w:b/>
          <w:sz w:val="28"/>
          <w:szCs w:val="28"/>
        </w:rPr>
        <w:t xml:space="preserve">охвистневский </w:t>
      </w:r>
      <w:r w:rsidR="0012498E" w:rsidRPr="00D5054C">
        <w:rPr>
          <w:b/>
          <w:sz w:val="28"/>
          <w:szCs w:val="28"/>
        </w:rPr>
        <w:t xml:space="preserve"> </w:t>
      </w:r>
      <w:r w:rsidRPr="00D5054C">
        <w:rPr>
          <w:b/>
          <w:sz w:val="28"/>
          <w:szCs w:val="28"/>
        </w:rPr>
        <w:t>Самарской области</w:t>
      </w:r>
    </w:p>
    <w:p w:rsidR="002305D4" w:rsidRPr="00D5054C" w:rsidRDefault="002305D4" w:rsidP="00D010B8">
      <w:pPr>
        <w:ind w:firstLine="142"/>
        <w:jc w:val="both"/>
        <w:rPr>
          <w:sz w:val="28"/>
          <w:szCs w:val="28"/>
        </w:rPr>
      </w:pPr>
    </w:p>
    <w:p w:rsidR="002305D4" w:rsidRPr="00D5054C" w:rsidRDefault="002305D4" w:rsidP="00D5054C">
      <w:pPr>
        <w:ind w:firstLine="142"/>
        <w:jc w:val="both"/>
        <w:rPr>
          <w:sz w:val="28"/>
          <w:szCs w:val="28"/>
        </w:rPr>
      </w:pPr>
      <w:r w:rsidRPr="00D5054C">
        <w:rPr>
          <w:sz w:val="28"/>
          <w:szCs w:val="28"/>
        </w:rPr>
        <w:t xml:space="preserve"> </w:t>
      </w:r>
      <w:r w:rsidRPr="00D5054C">
        <w:rPr>
          <w:sz w:val="28"/>
          <w:szCs w:val="28"/>
        </w:rPr>
        <w:tab/>
      </w:r>
      <w:r w:rsidRPr="00D5054C">
        <w:rPr>
          <w:sz w:val="28"/>
          <w:szCs w:val="28"/>
        </w:rPr>
        <w:tab/>
      </w:r>
      <w:r w:rsidRPr="00D5054C">
        <w:rPr>
          <w:sz w:val="28"/>
          <w:szCs w:val="28"/>
        </w:rPr>
        <w:tab/>
      </w:r>
      <w:r w:rsidRPr="00D5054C">
        <w:rPr>
          <w:sz w:val="28"/>
          <w:szCs w:val="28"/>
        </w:rPr>
        <w:tab/>
      </w:r>
      <w:r w:rsidRPr="00D5054C">
        <w:rPr>
          <w:sz w:val="28"/>
          <w:szCs w:val="28"/>
        </w:rPr>
        <w:tab/>
      </w:r>
      <w:r w:rsidRPr="00D5054C">
        <w:rPr>
          <w:sz w:val="28"/>
          <w:szCs w:val="28"/>
        </w:rPr>
        <w:tab/>
      </w:r>
      <w:r w:rsidRPr="00D5054C">
        <w:rPr>
          <w:sz w:val="28"/>
          <w:szCs w:val="28"/>
        </w:rPr>
        <w:tab/>
      </w:r>
      <w:r w:rsidRPr="00D5054C">
        <w:rPr>
          <w:sz w:val="28"/>
          <w:szCs w:val="28"/>
        </w:rPr>
        <w:tab/>
      </w:r>
      <w:r w:rsidRPr="00D5054C">
        <w:rPr>
          <w:sz w:val="28"/>
          <w:szCs w:val="28"/>
        </w:rPr>
        <w:tab/>
      </w:r>
      <w:r w:rsidRPr="00D5054C">
        <w:rPr>
          <w:sz w:val="28"/>
          <w:szCs w:val="28"/>
        </w:rPr>
        <w:tab/>
      </w:r>
    </w:p>
    <w:p w:rsidR="002305D4" w:rsidRPr="00D5054C" w:rsidRDefault="002305D4" w:rsidP="00D5054C">
      <w:pPr>
        <w:ind w:firstLine="142"/>
        <w:jc w:val="both"/>
        <w:rPr>
          <w:sz w:val="28"/>
          <w:szCs w:val="28"/>
        </w:rPr>
      </w:pPr>
      <w:r w:rsidRPr="00D5054C">
        <w:rPr>
          <w:b/>
          <w:sz w:val="28"/>
          <w:szCs w:val="28"/>
        </w:rPr>
        <w:t xml:space="preserve">г. Похвистнево                                           </w:t>
      </w:r>
      <w:r w:rsidR="00DB675A" w:rsidRPr="00D5054C">
        <w:rPr>
          <w:b/>
          <w:sz w:val="28"/>
          <w:szCs w:val="28"/>
        </w:rPr>
        <w:t xml:space="preserve">       </w:t>
      </w:r>
      <w:r w:rsidRPr="00D5054C">
        <w:rPr>
          <w:b/>
          <w:sz w:val="28"/>
          <w:szCs w:val="28"/>
        </w:rPr>
        <w:t xml:space="preserve"> </w:t>
      </w:r>
      <w:r w:rsidR="00C71E97">
        <w:rPr>
          <w:b/>
          <w:sz w:val="28"/>
          <w:szCs w:val="28"/>
        </w:rPr>
        <w:t>2</w:t>
      </w:r>
      <w:r w:rsidR="00D0168B">
        <w:rPr>
          <w:b/>
          <w:sz w:val="28"/>
          <w:szCs w:val="28"/>
        </w:rPr>
        <w:t>8</w:t>
      </w:r>
      <w:r w:rsidR="004C2709" w:rsidRPr="00D5054C">
        <w:rPr>
          <w:b/>
          <w:sz w:val="28"/>
          <w:szCs w:val="28"/>
        </w:rPr>
        <w:t>.0</w:t>
      </w:r>
      <w:r w:rsidR="00B66BA2" w:rsidRPr="00D5054C">
        <w:rPr>
          <w:b/>
          <w:sz w:val="28"/>
          <w:szCs w:val="28"/>
        </w:rPr>
        <w:t>3</w:t>
      </w:r>
      <w:r w:rsidR="004C2709" w:rsidRPr="00D5054C">
        <w:rPr>
          <w:b/>
          <w:sz w:val="28"/>
          <w:szCs w:val="28"/>
        </w:rPr>
        <w:t>.2022г</w:t>
      </w:r>
      <w:r w:rsidR="00BC5157" w:rsidRPr="00D5054C">
        <w:rPr>
          <w:b/>
          <w:sz w:val="28"/>
          <w:szCs w:val="28"/>
        </w:rPr>
        <w:t>.</w:t>
      </w:r>
      <w:r w:rsidRPr="00D5054C">
        <w:rPr>
          <w:b/>
          <w:sz w:val="28"/>
          <w:szCs w:val="28"/>
        </w:rPr>
        <w:t xml:space="preserve">                                                                 </w:t>
      </w:r>
    </w:p>
    <w:p w:rsidR="002305D4" w:rsidRPr="00D5054C" w:rsidRDefault="002305D4" w:rsidP="00D5054C">
      <w:pPr>
        <w:ind w:firstLine="142"/>
        <w:jc w:val="both"/>
        <w:rPr>
          <w:sz w:val="24"/>
          <w:szCs w:val="24"/>
        </w:rPr>
      </w:pPr>
    </w:p>
    <w:p w:rsidR="002305D4" w:rsidRPr="00BE0B11" w:rsidRDefault="002305D4" w:rsidP="00BE0B11">
      <w:pPr>
        <w:ind w:firstLine="142"/>
        <w:jc w:val="both"/>
        <w:rPr>
          <w:b/>
          <w:sz w:val="22"/>
          <w:szCs w:val="22"/>
        </w:rPr>
      </w:pPr>
      <w:r w:rsidRPr="00BE0B11">
        <w:rPr>
          <w:b/>
          <w:sz w:val="22"/>
          <w:szCs w:val="22"/>
        </w:rPr>
        <w:t>Присутствовали члены комиссии:</w:t>
      </w:r>
    </w:p>
    <w:p w:rsidR="00182D9B" w:rsidRPr="00BE0B11" w:rsidRDefault="00182D9B" w:rsidP="00BE0B11">
      <w:pPr>
        <w:ind w:firstLine="142"/>
        <w:jc w:val="both"/>
        <w:rPr>
          <w:sz w:val="22"/>
          <w:szCs w:val="22"/>
        </w:rPr>
      </w:pPr>
      <w:r w:rsidRPr="00BE0B11">
        <w:rPr>
          <w:sz w:val="22"/>
          <w:szCs w:val="22"/>
        </w:rPr>
        <w:t>Дерюжова И.Т.-Начальник аппарата</w:t>
      </w:r>
      <w:r w:rsidR="00BA6705" w:rsidRPr="00BE0B11">
        <w:rPr>
          <w:sz w:val="22"/>
          <w:szCs w:val="22"/>
        </w:rPr>
        <w:t xml:space="preserve"> Администрации района</w:t>
      </w:r>
      <w:r w:rsidRPr="00BE0B11">
        <w:rPr>
          <w:sz w:val="22"/>
          <w:szCs w:val="22"/>
        </w:rPr>
        <w:t>, Председатель комиссии;</w:t>
      </w:r>
    </w:p>
    <w:p w:rsidR="002305D4" w:rsidRPr="00BE0B11" w:rsidRDefault="00BC5157" w:rsidP="00BE0B11">
      <w:pPr>
        <w:ind w:firstLine="142"/>
        <w:jc w:val="both"/>
        <w:rPr>
          <w:sz w:val="22"/>
          <w:szCs w:val="22"/>
        </w:rPr>
      </w:pPr>
      <w:r w:rsidRPr="00BE0B11">
        <w:rPr>
          <w:sz w:val="22"/>
          <w:szCs w:val="22"/>
        </w:rPr>
        <w:t>Черкасов С.В. -  П</w:t>
      </w:r>
      <w:r w:rsidR="002305D4" w:rsidRPr="00BE0B11">
        <w:rPr>
          <w:sz w:val="22"/>
          <w:szCs w:val="22"/>
        </w:rPr>
        <w:t>ервый заместитель Главы района по социальным вопросам, заместитель председателя комиссии;</w:t>
      </w:r>
    </w:p>
    <w:p w:rsidR="002305D4" w:rsidRPr="00BE0B11" w:rsidRDefault="00BC5157" w:rsidP="00BE0B11">
      <w:pPr>
        <w:ind w:firstLine="142"/>
        <w:jc w:val="both"/>
        <w:rPr>
          <w:sz w:val="22"/>
          <w:szCs w:val="22"/>
        </w:rPr>
      </w:pPr>
      <w:r w:rsidRPr="00BE0B11">
        <w:rPr>
          <w:sz w:val="22"/>
          <w:szCs w:val="22"/>
        </w:rPr>
        <w:t>Осина Е.В.</w:t>
      </w:r>
      <w:r w:rsidR="002305D4" w:rsidRPr="00BE0B11">
        <w:rPr>
          <w:sz w:val="22"/>
          <w:szCs w:val="22"/>
        </w:rPr>
        <w:t xml:space="preserve"> - начальник отдела кадров, секретарь комиссии;</w:t>
      </w:r>
    </w:p>
    <w:p w:rsidR="00BC5157" w:rsidRPr="00BE0B11" w:rsidRDefault="00BC5157" w:rsidP="00BE0B11">
      <w:pPr>
        <w:ind w:firstLine="142"/>
        <w:jc w:val="both"/>
        <w:rPr>
          <w:sz w:val="22"/>
          <w:szCs w:val="22"/>
        </w:rPr>
      </w:pPr>
      <w:r w:rsidRPr="00BE0B11">
        <w:rPr>
          <w:sz w:val="22"/>
          <w:szCs w:val="22"/>
        </w:rPr>
        <w:t>Ятманкин В.А. – председатель Собрания представителей района;</w:t>
      </w:r>
    </w:p>
    <w:p w:rsidR="00234399" w:rsidRPr="00BE0B11" w:rsidRDefault="00234399" w:rsidP="00BE0B11">
      <w:pPr>
        <w:ind w:firstLine="142"/>
        <w:jc w:val="both"/>
        <w:rPr>
          <w:sz w:val="22"/>
          <w:szCs w:val="22"/>
        </w:rPr>
      </w:pPr>
      <w:r w:rsidRPr="00BE0B11">
        <w:rPr>
          <w:sz w:val="22"/>
          <w:szCs w:val="22"/>
        </w:rPr>
        <w:t>Заляльдинова Г.Д. – председатель профсоюза Администрации района;</w:t>
      </w:r>
    </w:p>
    <w:p w:rsidR="006D1B2F" w:rsidRPr="00BE0B11" w:rsidRDefault="006D1B2F" w:rsidP="00BE0B11">
      <w:pPr>
        <w:ind w:firstLine="142"/>
        <w:jc w:val="both"/>
        <w:rPr>
          <w:sz w:val="22"/>
          <w:szCs w:val="22"/>
        </w:rPr>
      </w:pPr>
      <w:r w:rsidRPr="00BE0B11">
        <w:rPr>
          <w:sz w:val="22"/>
          <w:szCs w:val="22"/>
        </w:rPr>
        <w:t>Макарова Е.И. – начальник отдела экономик</w:t>
      </w:r>
      <w:r w:rsidR="00315A00" w:rsidRPr="00BE0B11">
        <w:rPr>
          <w:sz w:val="22"/>
          <w:szCs w:val="22"/>
        </w:rPr>
        <w:t>и и реформ Администрации района;</w:t>
      </w:r>
    </w:p>
    <w:p w:rsidR="00315A00" w:rsidRPr="00BE0B11" w:rsidRDefault="00315A00" w:rsidP="00BE0B11">
      <w:pPr>
        <w:ind w:firstLine="142"/>
        <w:jc w:val="both"/>
        <w:rPr>
          <w:sz w:val="22"/>
          <w:szCs w:val="22"/>
        </w:rPr>
      </w:pPr>
      <w:r w:rsidRPr="00BE0B11">
        <w:rPr>
          <w:sz w:val="22"/>
          <w:szCs w:val="22"/>
        </w:rPr>
        <w:t>Денисова О.А.- Руководитель КУМИ;</w:t>
      </w:r>
    </w:p>
    <w:p w:rsidR="00315A00" w:rsidRPr="00BE0B11" w:rsidRDefault="00315A00" w:rsidP="00BE0B11">
      <w:pPr>
        <w:ind w:firstLine="142"/>
        <w:jc w:val="both"/>
        <w:rPr>
          <w:sz w:val="22"/>
          <w:szCs w:val="22"/>
        </w:rPr>
      </w:pPr>
      <w:r w:rsidRPr="00BE0B11">
        <w:rPr>
          <w:sz w:val="22"/>
          <w:szCs w:val="22"/>
        </w:rPr>
        <w:t>Николаева Е.В. - начальник юридического отдела;</w:t>
      </w:r>
    </w:p>
    <w:p w:rsidR="002305D4" w:rsidRPr="00BE0B11" w:rsidRDefault="002305D4" w:rsidP="00BE0B11">
      <w:pPr>
        <w:jc w:val="both"/>
        <w:rPr>
          <w:sz w:val="22"/>
          <w:szCs w:val="22"/>
        </w:rPr>
      </w:pPr>
    </w:p>
    <w:p w:rsidR="002305D4" w:rsidRPr="00BE0B11" w:rsidRDefault="002305D4" w:rsidP="00BE0B11">
      <w:pPr>
        <w:ind w:firstLine="142"/>
        <w:jc w:val="both"/>
        <w:rPr>
          <w:b/>
          <w:sz w:val="22"/>
          <w:szCs w:val="22"/>
        </w:rPr>
      </w:pPr>
      <w:r w:rsidRPr="00BE0B11">
        <w:rPr>
          <w:b/>
          <w:sz w:val="22"/>
          <w:szCs w:val="22"/>
        </w:rPr>
        <w:t>Приглашены:</w:t>
      </w:r>
    </w:p>
    <w:p w:rsidR="00381425" w:rsidRPr="00BE0B11" w:rsidRDefault="00D0168B" w:rsidP="00BE0B11">
      <w:pPr>
        <w:jc w:val="both"/>
        <w:rPr>
          <w:bCs/>
          <w:sz w:val="22"/>
          <w:szCs w:val="22"/>
        </w:rPr>
      </w:pPr>
      <w:r w:rsidRPr="00BE0B11">
        <w:rPr>
          <w:sz w:val="22"/>
          <w:szCs w:val="22"/>
        </w:rPr>
        <w:t xml:space="preserve">   Павлов А.Е.-</w:t>
      </w:r>
      <w:r w:rsidRPr="00BE0B11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BE0B11">
        <w:rPr>
          <w:bCs/>
          <w:sz w:val="22"/>
          <w:szCs w:val="22"/>
        </w:rPr>
        <w:t>Заместитель Похвистневского межрайонного прокурора - старший советник юстиции;</w:t>
      </w:r>
    </w:p>
    <w:p w:rsidR="00D0168B" w:rsidRPr="00BE0B11" w:rsidRDefault="00D0168B" w:rsidP="00BE0B11">
      <w:pPr>
        <w:jc w:val="both"/>
        <w:rPr>
          <w:bCs/>
          <w:sz w:val="22"/>
          <w:szCs w:val="22"/>
        </w:rPr>
      </w:pPr>
      <w:r w:rsidRPr="00BE0B11">
        <w:rPr>
          <w:bCs/>
          <w:sz w:val="22"/>
          <w:szCs w:val="22"/>
        </w:rPr>
        <w:t xml:space="preserve">   Савин Д.Г.-</w:t>
      </w:r>
      <w:r w:rsidRPr="00BE0B11">
        <w:rPr>
          <w:rFonts w:ascii="Arial" w:hAnsi="Arial" w:cs="Arial"/>
          <w:color w:val="504D4D"/>
          <w:sz w:val="22"/>
          <w:szCs w:val="22"/>
          <w:shd w:val="clear" w:color="auto" w:fill="FFFFFF"/>
        </w:rPr>
        <w:t xml:space="preserve"> </w:t>
      </w:r>
      <w:r w:rsidRPr="00BE0B11">
        <w:rPr>
          <w:bCs/>
          <w:sz w:val="22"/>
          <w:szCs w:val="22"/>
        </w:rPr>
        <w:t>Руководитель комитета по физической культуре, спорту и молодежной политике;</w:t>
      </w:r>
    </w:p>
    <w:p w:rsidR="00D0168B" w:rsidRPr="00BE0B11" w:rsidRDefault="00D0168B" w:rsidP="00BE0B11">
      <w:pPr>
        <w:jc w:val="both"/>
        <w:rPr>
          <w:sz w:val="22"/>
          <w:szCs w:val="22"/>
        </w:rPr>
      </w:pPr>
      <w:r w:rsidRPr="00BE0B11">
        <w:rPr>
          <w:bCs/>
          <w:sz w:val="22"/>
          <w:szCs w:val="22"/>
        </w:rPr>
        <w:t xml:space="preserve">   Яковлев В.В.-начальник отдела по делам ГО и ЧС Администрации района.</w:t>
      </w:r>
    </w:p>
    <w:p w:rsidR="002305D4" w:rsidRPr="00BE0B11" w:rsidRDefault="002305D4" w:rsidP="00BE0B11">
      <w:pPr>
        <w:ind w:firstLine="142"/>
        <w:jc w:val="both"/>
        <w:rPr>
          <w:b/>
          <w:sz w:val="22"/>
          <w:szCs w:val="22"/>
        </w:rPr>
      </w:pPr>
      <w:r w:rsidRPr="00BE0B11">
        <w:rPr>
          <w:b/>
          <w:sz w:val="22"/>
          <w:szCs w:val="22"/>
        </w:rPr>
        <w:t>Отсутствовали по уважительной причине:</w:t>
      </w:r>
    </w:p>
    <w:p w:rsidR="002305D4" w:rsidRPr="00BE0B11" w:rsidRDefault="002305D4" w:rsidP="00BE0B11">
      <w:pPr>
        <w:ind w:firstLine="142"/>
        <w:jc w:val="both"/>
        <w:rPr>
          <w:sz w:val="22"/>
          <w:szCs w:val="22"/>
        </w:rPr>
      </w:pPr>
      <w:r w:rsidRPr="00BE0B11">
        <w:rPr>
          <w:sz w:val="22"/>
          <w:szCs w:val="22"/>
        </w:rPr>
        <w:t>Андреев А.А.-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области;</w:t>
      </w:r>
    </w:p>
    <w:p w:rsidR="002305D4" w:rsidRPr="00BE0B11" w:rsidRDefault="002305D4" w:rsidP="00BE0B11">
      <w:pPr>
        <w:ind w:firstLine="142"/>
        <w:jc w:val="both"/>
        <w:rPr>
          <w:sz w:val="22"/>
          <w:szCs w:val="22"/>
        </w:rPr>
      </w:pPr>
      <w:r w:rsidRPr="00BE0B11">
        <w:rPr>
          <w:sz w:val="22"/>
          <w:szCs w:val="22"/>
        </w:rPr>
        <w:t>Самойлова Т.И. – помощник Уполномоченного по правам человека в Самарской области;</w:t>
      </w:r>
    </w:p>
    <w:p w:rsidR="002305D4" w:rsidRPr="00BE0B11" w:rsidRDefault="002305D4" w:rsidP="00BE0B11">
      <w:pPr>
        <w:ind w:firstLine="142"/>
        <w:jc w:val="both"/>
        <w:rPr>
          <w:sz w:val="22"/>
          <w:szCs w:val="22"/>
        </w:rPr>
      </w:pPr>
      <w:r w:rsidRPr="00BE0B11">
        <w:rPr>
          <w:sz w:val="22"/>
          <w:szCs w:val="22"/>
        </w:rPr>
        <w:t>Максутова Н.В. – председатель женсовета сельского поселения Среднее Аверкино;</w:t>
      </w:r>
    </w:p>
    <w:p w:rsidR="004F45D5" w:rsidRPr="00BE0B11" w:rsidRDefault="004F45D5" w:rsidP="00BE0B11">
      <w:pPr>
        <w:ind w:firstLine="142"/>
        <w:jc w:val="both"/>
        <w:rPr>
          <w:sz w:val="22"/>
          <w:szCs w:val="22"/>
        </w:rPr>
      </w:pPr>
      <w:r w:rsidRPr="00BE0B11">
        <w:rPr>
          <w:sz w:val="22"/>
          <w:szCs w:val="22"/>
        </w:rPr>
        <w:t>Пантелеева Л.М., секрет</w:t>
      </w:r>
      <w:r w:rsidR="00C71E97" w:rsidRPr="00BE0B11">
        <w:rPr>
          <w:sz w:val="22"/>
          <w:szCs w:val="22"/>
        </w:rPr>
        <w:t>арь местного отделения ВПП «ЕР»;</w:t>
      </w:r>
    </w:p>
    <w:p w:rsidR="00D5054C" w:rsidRPr="00BE0B11" w:rsidRDefault="00C71E97" w:rsidP="00BE0B11">
      <w:pPr>
        <w:ind w:firstLine="142"/>
        <w:jc w:val="both"/>
        <w:rPr>
          <w:sz w:val="22"/>
          <w:szCs w:val="22"/>
        </w:rPr>
      </w:pPr>
      <w:r w:rsidRPr="00BE0B11">
        <w:rPr>
          <w:sz w:val="22"/>
          <w:szCs w:val="22"/>
        </w:rPr>
        <w:t>Макеева И.А.- председатель Совета ветеранов, пенсионеров войны, труда, вооруженных сил и правоохранительных органов района.</w:t>
      </w:r>
    </w:p>
    <w:p w:rsidR="002305D4" w:rsidRPr="00BE0B11" w:rsidRDefault="002305D4" w:rsidP="00BE0B11">
      <w:pPr>
        <w:ind w:firstLine="142"/>
        <w:jc w:val="both"/>
        <w:rPr>
          <w:b/>
          <w:sz w:val="22"/>
          <w:szCs w:val="22"/>
        </w:rPr>
      </w:pPr>
      <w:r w:rsidRPr="00BE0B11">
        <w:rPr>
          <w:b/>
          <w:sz w:val="22"/>
          <w:szCs w:val="22"/>
        </w:rPr>
        <w:t>ПОВЕСТКА ДНЯ:</w:t>
      </w:r>
    </w:p>
    <w:p w:rsidR="00DB675A" w:rsidRPr="00BE0B11" w:rsidRDefault="00DB675A" w:rsidP="00BE0B11">
      <w:pPr>
        <w:ind w:firstLine="142"/>
        <w:jc w:val="both"/>
        <w:rPr>
          <w:b/>
          <w:sz w:val="22"/>
          <w:szCs w:val="22"/>
        </w:rPr>
      </w:pPr>
    </w:p>
    <w:p w:rsidR="00C63E35" w:rsidRPr="00BE0B11" w:rsidRDefault="00752C6D" w:rsidP="00BE0B11">
      <w:pPr>
        <w:jc w:val="both"/>
        <w:rPr>
          <w:rFonts w:eastAsia="Times New Roman"/>
          <w:sz w:val="22"/>
          <w:szCs w:val="22"/>
        </w:rPr>
      </w:pPr>
      <w:r w:rsidRPr="00BE0B11">
        <w:rPr>
          <w:sz w:val="22"/>
          <w:szCs w:val="22"/>
        </w:rPr>
        <w:t>-</w:t>
      </w:r>
      <w:r w:rsidR="00C63E35" w:rsidRPr="00BE0B11">
        <w:rPr>
          <w:rFonts w:eastAsia="Times New Roman"/>
          <w:sz w:val="22"/>
          <w:szCs w:val="22"/>
        </w:rPr>
        <w:t xml:space="preserve"> рассмотрение Представления </w:t>
      </w:r>
      <w:r w:rsidR="00D0168B" w:rsidRPr="00BE0B11">
        <w:rPr>
          <w:rFonts w:eastAsia="Times New Roman"/>
          <w:sz w:val="22"/>
          <w:szCs w:val="22"/>
        </w:rPr>
        <w:t xml:space="preserve">Похвистневской межрайонной прокуратуры от 28.02.2022 </w:t>
      </w:r>
      <w:r w:rsidR="009D414F" w:rsidRPr="00BE0B11">
        <w:rPr>
          <w:rFonts w:eastAsia="Times New Roman"/>
          <w:sz w:val="22"/>
          <w:szCs w:val="22"/>
        </w:rPr>
        <w:t xml:space="preserve">                  </w:t>
      </w:r>
      <w:r w:rsidR="00D0168B" w:rsidRPr="00BE0B11">
        <w:rPr>
          <w:rFonts w:eastAsia="Times New Roman"/>
          <w:sz w:val="22"/>
          <w:szCs w:val="22"/>
        </w:rPr>
        <w:t>№ 07-04-2022/Прдп163-22-239 «Об устранении нарушений требований федерального законодательства о контрактной системе, в сфере закупок»;</w:t>
      </w:r>
    </w:p>
    <w:p w:rsidR="00D0168B" w:rsidRPr="00BE0B11" w:rsidRDefault="00D0168B" w:rsidP="00BE0B11">
      <w:pPr>
        <w:jc w:val="both"/>
        <w:rPr>
          <w:sz w:val="22"/>
          <w:szCs w:val="22"/>
        </w:rPr>
      </w:pPr>
      <w:r w:rsidRPr="00BE0B11">
        <w:rPr>
          <w:rFonts w:eastAsia="Times New Roman"/>
          <w:sz w:val="22"/>
          <w:szCs w:val="22"/>
        </w:rPr>
        <w:t xml:space="preserve">- рассмотрение Представления Похвистневской межрайонной прокуратуры от </w:t>
      </w:r>
      <w:r w:rsidR="009D414F" w:rsidRPr="00BE0B11">
        <w:rPr>
          <w:rFonts w:eastAsia="Times New Roman"/>
          <w:sz w:val="22"/>
          <w:szCs w:val="22"/>
        </w:rPr>
        <w:t>14.03.</w:t>
      </w:r>
      <w:r w:rsidRPr="00BE0B11">
        <w:rPr>
          <w:rFonts w:eastAsia="Times New Roman"/>
          <w:sz w:val="22"/>
          <w:szCs w:val="22"/>
        </w:rPr>
        <w:t xml:space="preserve">2022 </w:t>
      </w:r>
      <w:r w:rsidR="009D414F" w:rsidRPr="00BE0B11">
        <w:rPr>
          <w:rFonts w:eastAsia="Times New Roman"/>
          <w:sz w:val="22"/>
          <w:szCs w:val="22"/>
        </w:rPr>
        <w:t xml:space="preserve">                   </w:t>
      </w:r>
      <w:r w:rsidRPr="00BE0B11">
        <w:rPr>
          <w:rFonts w:eastAsia="Times New Roman"/>
          <w:sz w:val="22"/>
          <w:szCs w:val="22"/>
        </w:rPr>
        <w:t>№ 07-04-2022/Прдп</w:t>
      </w:r>
      <w:r w:rsidR="009D414F" w:rsidRPr="00BE0B11">
        <w:rPr>
          <w:rFonts w:eastAsia="Times New Roman"/>
          <w:sz w:val="22"/>
          <w:szCs w:val="22"/>
        </w:rPr>
        <w:t xml:space="preserve">228-22-239 </w:t>
      </w:r>
      <w:r w:rsidRPr="00BE0B11">
        <w:rPr>
          <w:rFonts w:eastAsia="Times New Roman"/>
          <w:sz w:val="22"/>
          <w:szCs w:val="22"/>
        </w:rPr>
        <w:t xml:space="preserve">«Об устранении нарушений </w:t>
      </w:r>
      <w:r w:rsidR="009D414F" w:rsidRPr="00BE0B11">
        <w:rPr>
          <w:rFonts w:eastAsia="Times New Roman"/>
          <w:sz w:val="22"/>
          <w:szCs w:val="22"/>
        </w:rPr>
        <w:t>законодательства о защите населения и территорий от чрезвычайных ситуаций</w:t>
      </w:r>
      <w:r w:rsidR="00FE22F7" w:rsidRPr="00BE0B11">
        <w:rPr>
          <w:rFonts w:eastAsia="Times New Roman"/>
          <w:sz w:val="22"/>
          <w:szCs w:val="22"/>
        </w:rPr>
        <w:t xml:space="preserve"> природного и техногенного характера</w:t>
      </w:r>
      <w:r w:rsidRPr="00BE0B11">
        <w:rPr>
          <w:rFonts w:eastAsia="Times New Roman"/>
          <w:sz w:val="22"/>
          <w:szCs w:val="22"/>
        </w:rPr>
        <w:t>»;</w:t>
      </w:r>
    </w:p>
    <w:p w:rsidR="00A001B0" w:rsidRPr="00BE0B11" w:rsidRDefault="002305D4" w:rsidP="00BE0B11">
      <w:pPr>
        <w:pStyle w:val="1"/>
        <w:spacing w:line="240" w:lineRule="auto"/>
        <w:ind w:left="20" w:right="20" w:firstLine="700"/>
        <w:rPr>
          <w:sz w:val="22"/>
          <w:szCs w:val="22"/>
        </w:rPr>
      </w:pPr>
      <w:r w:rsidRPr="00BE0B11">
        <w:rPr>
          <w:b/>
          <w:sz w:val="22"/>
          <w:szCs w:val="22"/>
        </w:rPr>
        <w:t xml:space="preserve">По </w:t>
      </w:r>
      <w:r w:rsidR="00C63E35" w:rsidRPr="00BE0B11">
        <w:rPr>
          <w:b/>
          <w:sz w:val="22"/>
          <w:szCs w:val="22"/>
        </w:rPr>
        <w:t>первому</w:t>
      </w:r>
      <w:r w:rsidRPr="00BE0B11">
        <w:rPr>
          <w:b/>
          <w:sz w:val="22"/>
          <w:szCs w:val="22"/>
        </w:rPr>
        <w:t xml:space="preserve"> вопросу слушали:</w:t>
      </w:r>
      <w:r w:rsidR="006220D5" w:rsidRPr="00BE0B11">
        <w:rPr>
          <w:b/>
          <w:sz w:val="22"/>
          <w:szCs w:val="22"/>
        </w:rPr>
        <w:t xml:space="preserve"> </w:t>
      </w:r>
      <w:r w:rsidR="004C2709" w:rsidRPr="00BE0B11">
        <w:rPr>
          <w:b/>
          <w:sz w:val="22"/>
          <w:szCs w:val="22"/>
        </w:rPr>
        <w:t>Дерюжову И.Т</w:t>
      </w:r>
      <w:r w:rsidR="004C2709" w:rsidRPr="00BE0B11">
        <w:rPr>
          <w:sz w:val="22"/>
          <w:szCs w:val="22"/>
        </w:rPr>
        <w:t>.</w:t>
      </w:r>
      <w:r w:rsidR="005D03F0" w:rsidRPr="00BE0B11">
        <w:rPr>
          <w:sz w:val="22"/>
          <w:szCs w:val="22"/>
        </w:rPr>
        <w:t xml:space="preserve"> </w:t>
      </w:r>
      <w:r w:rsidR="00381425" w:rsidRPr="00BE0B11">
        <w:rPr>
          <w:sz w:val="22"/>
          <w:szCs w:val="22"/>
        </w:rPr>
        <w:t>Зачитала</w:t>
      </w:r>
      <w:r w:rsidR="001E21BE" w:rsidRPr="00BE0B11">
        <w:rPr>
          <w:sz w:val="22"/>
          <w:szCs w:val="22"/>
        </w:rPr>
        <w:t xml:space="preserve"> </w:t>
      </w:r>
      <w:r w:rsidR="00381425" w:rsidRPr="00BE0B11">
        <w:rPr>
          <w:sz w:val="22"/>
          <w:szCs w:val="22"/>
        </w:rPr>
        <w:t xml:space="preserve">Представления </w:t>
      </w:r>
      <w:r w:rsidR="009E4C92" w:rsidRPr="00BE0B11">
        <w:rPr>
          <w:sz w:val="22"/>
          <w:szCs w:val="22"/>
        </w:rPr>
        <w:t>Похвистневской межрайонной прокуратуры от 28.02.2022 № 07-04-2022/Прдп163-22-239 «Об устранении нарушений требований федерального законодательства о контра</w:t>
      </w:r>
      <w:r w:rsidR="00A001B0" w:rsidRPr="00BE0B11">
        <w:rPr>
          <w:sz w:val="22"/>
          <w:szCs w:val="22"/>
        </w:rPr>
        <w:t xml:space="preserve">ктной системе, в сфере закупок». </w:t>
      </w:r>
      <w:r w:rsidR="00A001B0" w:rsidRPr="00BE0B11">
        <w:rPr>
          <w:sz w:val="22"/>
          <w:szCs w:val="22"/>
        </w:rPr>
        <w:t>Межрайонной прокуратурой проведен мониторинг исполнения бюджет¬ными учреждениями требований Федерального закона от 05.04.2013 N 44-ФЗ "О контрактной системе в сфере закупок товаров, работ, услуг для обеспече¬ния государственных и муниципальных нужд" (далее по тексту - Закон №44).</w:t>
      </w:r>
    </w:p>
    <w:p w:rsidR="00A001B0" w:rsidRPr="00BE0B11" w:rsidRDefault="00A001B0" w:rsidP="00BE0B11">
      <w:pPr>
        <w:pStyle w:val="1"/>
        <w:spacing w:line="240" w:lineRule="auto"/>
        <w:ind w:left="20" w:right="20" w:firstLine="406"/>
        <w:rPr>
          <w:sz w:val="22"/>
          <w:szCs w:val="22"/>
        </w:rPr>
      </w:pPr>
      <w:r w:rsidRPr="00BE0B11">
        <w:rPr>
          <w:sz w:val="22"/>
          <w:szCs w:val="22"/>
        </w:rPr>
        <w:t>В ходе мониторинга выявлены нарушения указанного законодательства в деятельности МБУ «Комитет по физической культуре, спорту и молодежной политике муниципального района Пох</w:t>
      </w:r>
      <w:r w:rsidRPr="00BE0B11">
        <w:rPr>
          <w:sz w:val="22"/>
          <w:szCs w:val="22"/>
        </w:rPr>
        <w:t xml:space="preserve">вистневский Самарской области». </w:t>
      </w:r>
      <w:r w:rsidRPr="00BE0B11">
        <w:rPr>
          <w:sz w:val="22"/>
          <w:szCs w:val="22"/>
        </w:rPr>
        <w:t xml:space="preserve">Так, согласно требованиям части 2 статьи 38 Закона №44-ФЗ, в случае, если совокупный годовой объем закупок заказчика не превышает сто миллио¬нов рублей и у заказчика отсутствует контрактная служба, заказчик назначает должностное лицо, ответственное за </w:t>
      </w:r>
      <w:r w:rsidRPr="00BE0B11">
        <w:rPr>
          <w:sz w:val="22"/>
          <w:szCs w:val="22"/>
        </w:rPr>
        <w:lastRenderedPageBreak/>
        <w:t>осуществление закупки или нескольких закупок, включая исполнение каждого контр</w:t>
      </w:r>
      <w:r w:rsidRPr="00BE0B11">
        <w:rPr>
          <w:sz w:val="22"/>
          <w:szCs w:val="22"/>
        </w:rPr>
        <w:t>акта (далее - контрактный управляющий).</w:t>
      </w:r>
      <w:r w:rsidRPr="00BE0B11">
        <w:rPr>
          <w:sz w:val="22"/>
          <w:szCs w:val="22"/>
        </w:rPr>
        <w:t>Согласно части 6 статьи 38 Закона №44-ФЗ установлено, что работники контрактной службы, контрактный управ</w:t>
      </w:r>
      <w:r w:rsidRPr="00BE0B11">
        <w:rPr>
          <w:sz w:val="22"/>
          <w:szCs w:val="22"/>
        </w:rPr>
        <w:t>ляющий должны иметь высшее обра</w:t>
      </w:r>
      <w:r w:rsidRPr="00BE0B11">
        <w:rPr>
          <w:sz w:val="22"/>
          <w:szCs w:val="22"/>
        </w:rPr>
        <w:t>зование или дополнительное профессиональное образование в сфере закупо</w:t>
      </w:r>
      <w:r w:rsidRPr="00BE0B11">
        <w:rPr>
          <w:sz w:val="22"/>
          <w:szCs w:val="22"/>
        </w:rPr>
        <w:t>к.</w:t>
      </w:r>
      <w:r w:rsidRPr="00BE0B11">
        <w:rPr>
          <w:sz w:val="22"/>
          <w:szCs w:val="22"/>
        </w:rPr>
        <w:t>Мониторингом установлено, что годовой объем закупок, производимых МБУ «Комитет по физической культуре, спорту и молодежной политике му¬ниципального района Похвистневский Самарской области» не превышает сто миллионов рублей. При этом в нарушение требований части 2 статьи 36 Закона №44-ФЗ контрактный управляющий не н</w:t>
      </w:r>
      <w:r w:rsidRPr="00BE0B11">
        <w:rPr>
          <w:sz w:val="22"/>
          <w:szCs w:val="22"/>
        </w:rPr>
        <w:t>азначен. Данные функции фактиче</w:t>
      </w:r>
      <w:r w:rsidRPr="00BE0B11">
        <w:rPr>
          <w:sz w:val="22"/>
          <w:szCs w:val="22"/>
        </w:rPr>
        <w:t>ски вып</w:t>
      </w:r>
      <w:r w:rsidRPr="00BE0B11">
        <w:rPr>
          <w:sz w:val="22"/>
          <w:szCs w:val="22"/>
        </w:rPr>
        <w:t xml:space="preserve">олняет руководитель Учреждения. </w:t>
      </w:r>
      <w:r w:rsidRPr="00BE0B11">
        <w:rPr>
          <w:sz w:val="22"/>
          <w:szCs w:val="22"/>
        </w:rPr>
        <w:t xml:space="preserve">Кроме того, согласно части 4 статьи 30 Закона №44-ФЗ, по итогам года заказчик обязан составить отчет об объеме закупок у субъектов малого пред¬принимательства, социально ориентированных некоммерческих организаций, предусмотренных </w:t>
      </w:r>
      <w:r w:rsidRPr="00BE0B11">
        <w:rPr>
          <w:sz w:val="22"/>
          <w:szCs w:val="22"/>
        </w:rPr>
        <w:t>частью 2 настоящей статьи</w:t>
      </w:r>
      <w:r w:rsidRPr="00BE0B11">
        <w:rPr>
          <w:sz w:val="22"/>
          <w:szCs w:val="22"/>
        </w:rPr>
        <w:t>, и до 1 апреля года, следующего</w:t>
      </w:r>
      <w:r w:rsidRPr="00BE0B11">
        <w:rPr>
          <w:sz w:val="22"/>
          <w:szCs w:val="22"/>
        </w:rPr>
        <w:t xml:space="preserve"> </w:t>
      </w:r>
      <w:r w:rsidRPr="00BE0B11">
        <w:rPr>
          <w:sz w:val="22"/>
          <w:szCs w:val="22"/>
        </w:rPr>
        <w:t>за отчетным годом, разместить такой о</w:t>
      </w:r>
      <w:r w:rsidRPr="00BE0B11">
        <w:rPr>
          <w:sz w:val="22"/>
          <w:szCs w:val="22"/>
        </w:rPr>
        <w:t>тчет в единой информационной си</w:t>
      </w:r>
      <w:r w:rsidRPr="00BE0B11">
        <w:rPr>
          <w:sz w:val="22"/>
          <w:szCs w:val="22"/>
        </w:rPr>
        <w:t>стеме. В такой отчет заказчик включает и</w:t>
      </w:r>
      <w:r w:rsidRPr="00BE0B11">
        <w:rPr>
          <w:sz w:val="22"/>
          <w:szCs w:val="22"/>
        </w:rPr>
        <w:t>нформацию о заключенных контрак</w:t>
      </w:r>
      <w:r w:rsidRPr="00BE0B11">
        <w:rPr>
          <w:sz w:val="22"/>
          <w:szCs w:val="22"/>
        </w:rPr>
        <w:t>тах с субъектами малого предпринимательства, социально ориентированными некоммерчес</w:t>
      </w:r>
      <w:r w:rsidRPr="00BE0B11">
        <w:rPr>
          <w:sz w:val="22"/>
          <w:szCs w:val="22"/>
        </w:rPr>
        <w:t xml:space="preserve">кими организациями. </w:t>
      </w:r>
      <w:r w:rsidRPr="00BE0B11">
        <w:rPr>
          <w:sz w:val="22"/>
          <w:szCs w:val="22"/>
        </w:rPr>
        <w:t>Мониторингом установлено, что в на</w:t>
      </w:r>
      <w:r w:rsidRPr="00BE0B11">
        <w:rPr>
          <w:sz w:val="22"/>
          <w:szCs w:val="22"/>
        </w:rPr>
        <w:t>рушение указанных требований от</w:t>
      </w:r>
      <w:r w:rsidRPr="00BE0B11">
        <w:rPr>
          <w:sz w:val="22"/>
          <w:szCs w:val="22"/>
        </w:rPr>
        <w:t xml:space="preserve">четы о заключенных контрактах с субъектами малого предпринимательства, социально ориентированными некоммерческими организациями за 2020 год МБУ «Комитет по физической культуре, </w:t>
      </w:r>
      <w:r w:rsidRPr="00BE0B11">
        <w:rPr>
          <w:sz w:val="22"/>
          <w:szCs w:val="22"/>
        </w:rPr>
        <w:t>спорту и молодежной политике му</w:t>
      </w:r>
      <w:r w:rsidRPr="00BE0B11">
        <w:rPr>
          <w:sz w:val="22"/>
          <w:szCs w:val="22"/>
        </w:rPr>
        <w:t>ниципального района Похвистневский Са</w:t>
      </w:r>
      <w:r w:rsidRPr="00BE0B11">
        <w:rPr>
          <w:sz w:val="22"/>
          <w:szCs w:val="22"/>
        </w:rPr>
        <w:t xml:space="preserve">марской области» в единой информационной системе не размещены. </w:t>
      </w:r>
      <w:r w:rsidRPr="00BE0B11">
        <w:rPr>
          <w:sz w:val="22"/>
          <w:szCs w:val="22"/>
        </w:rPr>
        <w:t>Выявленные нарушения являются н</w:t>
      </w:r>
      <w:r w:rsidRPr="00BE0B11">
        <w:rPr>
          <w:sz w:val="22"/>
          <w:szCs w:val="22"/>
        </w:rPr>
        <w:t>едопустимыми, допущены ввиду не</w:t>
      </w:r>
      <w:r w:rsidRPr="00BE0B11">
        <w:rPr>
          <w:sz w:val="22"/>
          <w:szCs w:val="22"/>
        </w:rPr>
        <w:t xml:space="preserve">надлежащего исполнения своих должностных обязанностей руководителем МБУ «Комитет по физической культуре, </w:t>
      </w:r>
      <w:r w:rsidRPr="00BE0B11">
        <w:rPr>
          <w:sz w:val="22"/>
          <w:szCs w:val="22"/>
        </w:rPr>
        <w:t>спорту и молодежной политике му</w:t>
      </w:r>
      <w:r w:rsidRPr="00BE0B11">
        <w:rPr>
          <w:sz w:val="22"/>
          <w:szCs w:val="22"/>
        </w:rPr>
        <w:t>ниципального района Похвистневский Самарской области» Савиным Д.Г.</w:t>
      </w:r>
      <w:r w:rsidRPr="00BE0B11">
        <w:rPr>
          <w:sz w:val="22"/>
          <w:szCs w:val="22"/>
        </w:rPr>
        <w:t xml:space="preserve">                                                                        </w:t>
      </w:r>
    </w:p>
    <w:p w:rsidR="00627503" w:rsidRPr="00BE0B11" w:rsidRDefault="001E21BE" w:rsidP="00BE0B11">
      <w:pPr>
        <w:pStyle w:val="1"/>
        <w:spacing w:line="240" w:lineRule="auto"/>
        <w:ind w:left="20" w:right="20" w:firstLine="406"/>
        <w:rPr>
          <w:sz w:val="22"/>
          <w:szCs w:val="22"/>
        </w:rPr>
      </w:pPr>
      <w:r w:rsidRPr="00BE0B11">
        <w:rPr>
          <w:sz w:val="22"/>
          <w:szCs w:val="22"/>
        </w:rPr>
        <w:t xml:space="preserve">На основании чего Похвистневская межрайонная прокуратура требует рассмотреть настоящее представление и принять действенные меры к устранению допущенных нарушений закона, их причин и условий, им способствующих и недопущению впредь нарушений требований действующего законодательства, рассмотреть вопрос о привлечении к дисциплинарной ответственности </w:t>
      </w:r>
      <w:r w:rsidR="00A001B0" w:rsidRPr="00BE0B11">
        <w:rPr>
          <w:sz w:val="22"/>
          <w:szCs w:val="22"/>
        </w:rPr>
        <w:t>руководителя МБУ «Комитет по физической культуре, спорту и молодежной политике муниципального района Похвистневский Самарской области» Савина Д.Г. и иных лиц, допустивших нарушения</w:t>
      </w:r>
      <w:r w:rsidRPr="00BE0B11">
        <w:rPr>
          <w:sz w:val="22"/>
          <w:szCs w:val="22"/>
        </w:rPr>
        <w:t>,</w:t>
      </w:r>
      <w:r w:rsidR="00627503" w:rsidRPr="00BE0B11">
        <w:rPr>
          <w:sz w:val="22"/>
          <w:szCs w:val="22"/>
        </w:rPr>
        <w:t xml:space="preserve"> о результатах рассмотрения</w:t>
      </w:r>
      <w:r w:rsidR="00A001B0" w:rsidRPr="00BE0B11">
        <w:rPr>
          <w:sz w:val="22"/>
          <w:szCs w:val="22"/>
        </w:rPr>
        <w:t xml:space="preserve"> представления и принятых мерах </w:t>
      </w:r>
      <w:r w:rsidR="00627503" w:rsidRPr="00BE0B11">
        <w:rPr>
          <w:sz w:val="22"/>
          <w:szCs w:val="22"/>
        </w:rPr>
        <w:t>сообщить межрайонному прокурору в установленный законом 30-дневный срок в письменной форме.</w:t>
      </w:r>
    </w:p>
    <w:p w:rsidR="00001056" w:rsidRPr="00BE0B11" w:rsidRDefault="006C05CF" w:rsidP="00BE0B11">
      <w:pPr>
        <w:pStyle w:val="1"/>
        <w:spacing w:line="240" w:lineRule="auto"/>
        <w:ind w:right="20"/>
        <w:rPr>
          <w:spacing w:val="-2"/>
          <w:sz w:val="22"/>
          <w:szCs w:val="22"/>
        </w:rPr>
      </w:pPr>
      <w:r w:rsidRPr="00BE0B11">
        <w:rPr>
          <w:b/>
          <w:spacing w:val="-2"/>
          <w:sz w:val="22"/>
          <w:szCs w:val="22"/>
        </w:rPr>
        <w:t>ВЫСТУПИЛ</w:t>
      </w:r>
      <w:r w:rsidR="005068DB" w:rsidRPr="00BE0B11">
        <w:rPr>
          <w:b/>
          <w:spacing w:val="-2"/>
          <w:sz w:val="22"/>
          <w:szCs w:val="22"/>
        </w:rPr>
        <w:t xml:space="preserve">: </w:t>
      </w:r>
      <w:r w:rsidR="00D0168B" w:rsidRPr="00BE0B11">
        <w:rPr>
          <w:b/>
          <w:spacing w:val="-2"/>
          <w:sz w:val="22"/>
          <w:szCs w:val="22"/>
        </w:rPr>
        <w:t>Савин Д.Г.</w:t>
      </w:r>
      <w:r w:rsidR="00381425" w:rsidRPr="00BE0B11">
        <w:rPr>
          <w:b/>
          <w:spacing w:val="-2"/>
          <w:sz w:val="22"/>
          <w:szCs w:val="22"/>
        </w:rPr>
        <w:t xml:space="preserve"> </w:t>
      </w:r>
      <w:r w:rsidR="00D0168B" w:rsidRPr="00BE0B11">
        <w:rPr>
          <w:spacing w:val="-2"/>
          <w:sz w:val="22"/>
          <w:szCs w:val="22"/>
        </w:rPr>
        <w:t xml:space="preserve">С данным представлением согласен. В ближайшее время заместитель </w:t>
      </w:r>
      <w:r w:rsidR="00B53EA2" w:rsidRPr="00BE0B11">
        <w:rPr>
          <w:spacing w:val="-2"/>
          <w:sz w:val="22"/>
          <w:szCs w:val="22"/>
        </w:rPr>
        <w:t xml:space="preserve"> руководителя МБУ «Комитет по физической культуре, спорту и молодежной политике муниципального района Похвистневский Самарской области» </w:t>
      </w:r>
      <w:r w:rsidR="00D0168B" w:rsidRPr="00BE0B11">
        <w:rPr>
          <w:spacing w:val="-2"/>
          <w:sz w:val="22"/>
          <w:szCs w:val="22"/>
        </w:rPr>
        <w:t>Волабуев Д.</w:t>
      </w:r>
      <w:r w:rsidR="00B53EA2" w:rsidRPr="00BE0B11">
        <w:rPr>
          <w:spacing w:val="-2"/>
          <w:sz w:val="22"/>
          <w:szCs w:val="22"/>
        </w:rPr>
        <w:t>П.</w:t>
      </w:r>
      <w:r w:rsidR="00D0168B" w:rsidRPr="00BE0B11">
        <w:rPr>
          <w:spacing w:val="-2"/>
          <w:sz w:val="22"/>
          <w:szCs w:val="22"/>
        </w:rPr>
        <w:t xml:space="preserve"> пройдет дополнительное профессиональное</w:t>
      </w:r>
      <w:r w:rsidR="00B53EA2" w:rsidRPr="00BE0B11">
        <w:rPr>
          <w:spacing w:val="-2"/>
          <w:sz w:val="22"/>
          <w:szCs w:val="22"/>
        </w:rPr>
        <w:t xml:space="preserve"> обучение в сфере закупок  и  </w:t>
      </w:r>
      <w:r w:rsidR="00D0168B" w:rsidRPr="00BE0B11">
        <w:rPr>
          <w:spacing w:val="-2"/>
          <w:sz w:val="22"/>
          <w:szCs w:val="22"/>
        </w:rPr>
        <w:t>будет назначен контрактным управляющим.</w:t>
      </w:r>
    </w:p>
    <w:p w:rsidR="00001056" w:rsidRPr="00BE0B11" w:rsidRDefault="00D010B8" w:rsidP="00BE0B11">
      <w:pPr>
        <w:pStyle w:val="1"/>
        <w:spacing w:line="240" w:lineRule="auto"/>
        <w:ind w:right="20"/>
        <w:rPr>
          <w:sz w:val="22"/>
          <w:szCs w:val="22"/>
        </w:rPr>
      </w:pPr>
      <w:r w:rsidRPr="00BE0B11">
        <w:rPr>
          <w:b/>
          <w:sz w:val="22"/>
          <w:szCs w:val="22"/>
        </w:rPr>
        <w:t xml:space="preserve">   </w:t>
      </w:r>
      <w:r w:rsidR="002B3336" w:rsidRPr="00BE0B11">
        <w:rPr>
          <w:b/>
          <w:sz w:val="22"/>
          <w:szCs w:val="22"/>
        </w:rPr>
        <w:t xml:space="preserve">РЕШИЛИ: </w:t>
      </w:r>
      <w:r w:rsidR="00A03139" w:rsidRPr="00BE0B11">
        <w:rPr>
          <w:b/>
          <w:sz w:val="22"/>
          <w:szCs w:val="22"/>
        </w:rPr>
        <w:t xml:space="preserve">                                                                                  </w:t>
      </w:r>
      <w:r w:rsidR="007D5417" w:rsidRPr="00BE0B11">
        <w:rPr>
          <w:sz w:val="22"/>
          <w:szCs w:val="22"/>
        </w:rPr>
        <w:t>-</w:t>
      </w:r>
      <w:r w:rsidR="00001056" w:rsidRPr="00BE0B11">
        <w:rPr>
          <w:sz w:val="22"/>
          <w:szCs w:val="22"/>
        </w:rPr>
        <w:t xml:space="preserve"> </w:t>
      </w:r>
      <w:r w:rsidR="00AB3E6A" w:rsidRPr="00BE0B11">
        <w:rPr>
          <w:sz w:val="22"/>
          <w:szCs w:val="22"/>
        </w:rPr>
        <w:t>согласиться</w:t>
      </w:r>
      <w:r w:rsidR="006F4A3C" w:rsidRPr="00BE0B11">
        <w:rPr>
          <w:sz w:val="22"/>
          <w:szCs w:val="22"/>
        </w:rPr>
        <w:t xml:space="preserve"> с вынесенным п</w:t>
      </w:r>
      <w:r w:rsidR="00885591" w:rsidRPr="00BE0B11">
        <w:rPr>
          <w:sz w:val="22"/>
          <w:szCs w:val="22"/>
        </w:rPr>
        <w:t xml:space="preserve">редставлением </w:t>
      </w:r>
      <w:r w:rsidR="00001056" w:rsidRPr="00BE0B11">
        <w:rPr>
          <w:sz w:val="22"/>
          <w:szCs w:val="22"/>
        </w:rPr>
        <w:t>Похвистневской межрайонной прокуратуры</w:t>
      </w:r>
      <w:r w:rsidR="00C92815" w:rsidRPr="00BE0B11">
        <w:rPr>
          <w:sz w:val="22"/>
          <w:szCs w:val="22"/>
        </w:rPr>
        <w:t xml:space="preserve">;                                                                    </w:t>
      </w:r>
      <w:r w:rsidR="00E72E91" w:rsidRPr="00BE0B11">
        <w:rPr>
          <w:sz w:val="22"/>
          <w:szCs w:val="22"/>
        </w:rPr>
        <w:t>-</w:t>
      </w:r>
      <w:r w:rsidR="00D71057" w:rsidRPr="00BE0B11">
        <w:rPr>
          <w:sz w:val="22"/>
          <w:szCs w:val="22"/>
        </w:rPr>
        <w:t xml:space="preserve">рекомендовать </w:t>
      </w:r>
      <w:r w:rsidR="00001056" w:rsidRPr="00BE0B11">
        <w:rPr>
          <w:sz w:val="22"/>
          <w:szCs w:val="22"/>
        </w:rPr>
        <w:t xml:space="preserve">Главе муниципального района Похвистневский привлечь к дисциплинарной ответственности и объявить замечание руководителю МБУ Комитет по физической культуре, спорту и молодежной политики муниципального района Похвистневский Савину Дмитрию Геннадьевичу.                                                                                                             </w:t>
      </w:r>
      <w:r w:rsidR="00A1355C" w:rsidRPr="00BE0B11">
        <w:rPr>
          <w:sz w:val="22"/>
          <w:szCs w:val="22"/>
        </w:rPr>
        <w:t>–</w:t>
      </w:r>
      <w:r w:rsidR="00001056" w:rsidRPr="00BE0B11">
        <w:rPr>
          <w:sz w:val="22"/>
          <w:szCs w:val="22"/>
        </w:rPr>
        <w:t xml:space="preserve"> копию Распоряжения</w:t>
      </w:r>
      <w:r w:rsidR="00A1355C" w:rsidRPr="00BE0B11">
        <w:rPr>
          <w:sz w:val="22"/>
          <w:szCs w:val="22"/>
        </w:rPr>
        <w:t xml:space="preserve"> </w:t>
      </w:r>
      <w:r w:rsidR="00D71057" w:rsidRPr="00BE0B11">
        <w:rPr>
          <w:sz w:val="22"/>
          <w:szCs w:val="22"/>
        </w:rPr>
        <w:t xml:space="preserve">о дисциплинарном взыскании направить в </w:t>
      </w:r>
      <w:r w:rsidR="00001056" w:rsidRPr="00BE0B11">
        <w:rPr>
          <w:sz w:val="22"/>
          <w:szCs w:val="22"/>
        </w:rPr>
        <w:t>Похвистневскую межрайонную прокуратуру</w:t>
      </w:r>
      <w:r w:rsidR="00C17BAE" w:rsidRPr="00BE0B11">
        <w:rPr>
          <w:sz w:val="22"/>
          <w:szCs w:val="22"/>
        </w:rPr>
        <w:t>;</w:t>
      </w:r>
      <w:r w:rsidR="00001056" w:rsidRPr="00BE0B11">
        <w:rPr>
          <w:sz w:val="22"/>
          <w:szCs w:val="22"/>
        </w:rPr>
        <w:t xml:space="preserve">                                                                                                        -представить Председателю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Похвистневский  Самарской области</w:t>
      </w:r>
      <w:r w:rsidR="00B53EA2" w:rsidRPr="00BE0B11">
        <w:rPr>
          <w:sz w:val="22"/>
          <w:szCs w:val="22"/>
        </w:rPr>
        <w:t xml:space="preserve"> Дерюжовой И.Т.</w:t>
      </w:r>
      <w:r w:rsidR="003545A1" w:rsidRPr="00BE0B11">
        <w:rPr>
          <w:sz w:val="22"/>
          <w:szCs w:val="22"/>
        </w:rPr>
        <w:t xml:space="preserve"> </w:t>
      </w:r>
      <w:r w:rsidR="00001056" w:rsidRPr="00BE0B11">
        <w:rPr>
          <w:sz w:val="22"/>
          <w:szCs w:val="22"/>
        </w:rPr>
        <w:t>письменное уведомление о прохождении</w:t>
      </w:r>
      <w:r w:rsidR="00001056" w:rsidRPr="00BE0B11">
        <w:rPr>
          <w:rFonts w:eastAsiaTheme="minorEastAsia"/>
          <w:spacing w:val="-2"/>
          <w:sz w:val="22"/>
          <w:szCs w:val="22"/>
        </w:rPr>
        <w:t xml:space="preserve"> </w:t>
      </w:r>
      <w:r w:rsidR="00B53EA2" w:rsidRPr="00BE0B11">
        <w:rPr>
          <w:rFonts w:eastAsiaTheme="minorEastAsia"/>
          <w:spacing w:val="-2"/>
          <w:sz w:val="22"/>
          <w:szCs w:val="22"/>
        </w:rPr>
        <w:t xml:space="preserve">заместителем  руководителя МБУ «Комитет по физической культуре, спорту и молодежной политике муниципального района Похвистневский Самарской области» Волабуевым Д.П. </w:t>
      </w:r>
      <w:r w:rsidR="00001056" w:rsidRPr="00BE0B11">
        <w:rPr>
          <w:sz w:val="22"/>
          <w:szCs w:val="22"/>
        </w:rPr>
        <w:t>дополнительного профессионального обучения</w:t>
      </w:r>
      <w:r w:rsidR="00B53EA2" w:rsidRPr="00BE0B11">
        <w:rPr>
          <w:sz w:val="22"/>
          <w:szCs w:val="22"/>
        </w:rPr>
        <w:t xml:space="preserve"> в сфере закупок </w:t>
      </w:r>
      <w:r w:rsidR="00001056" w:rsidRPr="00BE0B11">
        <w:rPr>
          <w:sz w:val="22"/>
          <w:szCs w:val="22"/>
        </w:rPr>
        <w:t>и назначения контрактного управляющего.</w:t>
      </w:r>
    </w:p>
    <w:p w:rsidR="00D010B8" w:rsidRPr="00BE0B11" w:rsidRDefault="00001056" w:rsidP="00BE0B11">
      <w:pPr>
        <w:pStyle w:val="1"/>
        <w:spacing w:line="240" w:lineRule="auto"/>
        <w:ind w:right="20"/>
        <w:rPr>
          <w:sz w:val="22"/>
          <w:szCs w:val="22"/>
        </w:rPr>
      </w:pPr>
      <w:r w:rsidRPr="00BE0B11">
        <w:rPr>
          <w:sz w:val="22"/>
          <w:szCs w:val="22"/>
        </w:rPr>
        <w:t xml:space="preserve"> </w:t>
      </w:r>
      <w:r w:rsidR="00C17BAE" w:rsidRPr="00BE0B11">
        <w:rPr>
          <w:sz w:val="22"/>
          <w:szCs w:val="22"/>
        </w:rPr>
        <w:t xml:space="preserve"> </w:t>
      </w:r>
      <w:r w:rsidR="002B3336" w:rsidRPr="00BE0B11">
        <w:rPr>
          <w:b/>
          <w:sz w:val="22"/>
          <w:szCs w:val="22"/>
        </w:rPr>
        <w:t>ГОЛОСОВАЛИ:</w:t>
      </w:r>
      <w:r w:rsidR="00BB7FCB" w:rsidRPr="00BE0B11">
        <w:rPr>
          <w:b/>
          <w:sz w:val="22"/>
          <w:szCs w:val="22"/>
        </w:rPr>
        <w:t xml:space="preserve">                                                                                                  </w:t>
      </w:r>
      <w:r w:rsidR="002B3336" w:rsidRPr="00BE0B11">
        <w:rPr>
          <w:sz w:val="22"/>
          <w:szCs w:val="22"/>
        </w:rPr>
        <w:t>«за»</w:t>
      </w:r>
      <w:r w:rsidRPr="00BE0B11">
        <w:rPr>
          <w:sz w:val="22"/>
          <w:szCs w:val="22"/>
        </w:rPr>
        <w:t xml:space="preserve"> привлечение к дисциплинарной ответственности-</w:t>
      </w:r>
      <w:r w:rsidR="00C92815" w:rsidRPr="00BE0B11">
        <w:rPr>
          <w:sz w:val="22"/>
          <w:szCs w:val="22"/>
        </w:rPr>
        <w:t>8</w:t>
      </w:r>
      <w:r w:rsidR="002B3336" w:rsidRPr="00BE0B11">
        <w:rPr>
          <w:sz w:val="22"/>
          <w:szCs w:val="22"/>
        </w:rPr>
        <w:t xml:space="preserve"> чел.</w:t>
      </w:r>
      <w:r w:rsidR="00C92815" w:rsidRPr="00BE0B11">
        <w:rPr>
          <w:sz w:val="22"/>
          <w:szCs w:val="22"/>
        </w:rPr>
        <w:t xml:space="preserve">; </w:t>
      </w:r>
      <w:r w:rsidR="00BB7FCB" w:rsidRPr="00BE0B11">
        <w:rPr>
          <w:sz w:val="22"/>
          <w:szCs w:val="22"/>
        </w:rPr>
        <w:t>«воздержались» - 0 чел.</w:t>
      </w:r>
      <w:r w:rsidR="00C92815" w:rsidRPr="00BE0B11">
        <w:rPr>
          <w:sz w:val="22"/>
          <w:szCs w:val="22"/>
        </w:rPr>
        <w:t xml:space="preserve">; </w:t>
      </w:r>
      <w:r w:rsidR="00D010B8" w:rsidRPr="00BE0B11">
        <w:rPr>
          <w:sz w:val="22"/>
          <w:szCs w:val="22"/>
        </w:rPr>
        <w:t>против»-0 чел.</w:t>
      </w:r>
    </w:p>
    <w:p w:rsidR="008771AF" w:rsidRPr="00BE0B11" w:rsidRDefault="00ED0D1B" w:rsidP="00BE0B11">
      <w:pPr>
        <w:pStyle w:val="1"/>
        <w:spacing w:line="240" w:lineRule="auto"/>
        <w:rPr>
          <w:bCs/>
          <w:sz w:val="22"/>
          <w:szCs w:val="22"/>
        </w:rPr>
      </w:pPr>
      <w:r w:rsidRPr="00BE0B11">
        <w:rPr>
          <w:b/>
          <w:sz w:val="22"/>
          <w:szCs w:val="22"/>
        </w:rPr>
        <w:t xml:space="preserve">По второму вопросу слушали: Дерюжову И.Т. </w:t>
      </w:r>
      <w:r w:rsidRPr="00BE0B11">
        <w:rPr>
          <w:bCs/>
          <w:sz w:val="22"/>
          <w:szCs w:val="22"/>
        </w:rPr>
        <w:t xml:space="preserve">Межрайонной прокуратурой проведена проверка исполнения Администрацией муниципального района Похвистневский требований федерального и </w:t>
      </w:r>
      <w:r w:rsidRPr="00BE0B11">
        <w:rPr>
          <w:bCs/>
          <w:sz w:val="22"/>
          <w:szCs w:val="22"/>
        </w:rPr>
        <w:lastRenderedPageBreak/>
        <w:t xml:space="preserve">регионального законодательства в условиях роста заболеваемости </w:t>
      </w:r>
      <w:r w:rsidRPr="00BE0B11">
        <w:rPr>
          <w:bCs/>
          <w:sz w:val="22"/>
          <w:szCs w:val="22"/>
          <w:lang w:val="en-US"/>
        </w:rPr>
        <w:t>COVID</w:t>
      </w:r>
      <w:r w:rsidRPr="00BE0B11">
        <w:rPr>
          <w:bCs/>
          <w:sz w:val="22"/>
          <w:szCs w:val="22"/>
        </w:rPr>
        <w:t>-19, в ходе которой выявлены нарушения. В соответствии с подпунктом «б» пункта 6 статьи 4.1 и статьи 11Федерального закона «О защите населения и территорий от чрезвычайных ситуаций природного и техногенного характера» в целях минимизации риска распространения новой коронавирусной инфекции (</w:t>
      </w:r>
      <w:r w:rsidRPr="00BE0B11">
        <w:rPr>
          <w:bCs/>
          <w:sz w:val="22"/>
          <w:szCs w:val="22"/>
          <w:lang w:val="en-US"/>
        </w:rPr>
        <w:t>COVTO</w:t>
      </w:r>
      <w:r w:rsidRPr="00BE0B11">
        <w:rPr>
          <w:bCs/>
          <w:sz w:val="22"/>
          <w:szCs w:val="22"/>
        </w:rPr>
        <w:t xml:space="preserve">-19) на территории Самарской области введены ограничительные меры, а именно граждане обязаны использовать средства индивидуальной защиты органов дыхания (маски, включая гигиенические). В случаях, предусмотренных постановлением Главного государственного санитарного врача Российской Федерации от 16.10.2020 № 31 «О дополнительных мерах по снижению рисков распространения </w:t>
      </w:r>
      <w:r w:rsidRPr="00BE0B11">
        <w:rPr>
          <w:bCs/>
          <w:sz w:val="22"/>
          <w:szCs w:val="22"/>
          <w:lang w:val="en-US"/>
        </w:rPr>
        <w:t>COVID</w:t>
      </w:r>
      <w:r w:rsidRPr="00BE0B11">
        <w:rPr>
          <w:bCs/>
          <w:sz w:val="22"/>
          <w:szCs w:val="22"/>
        </w:rPr>
        <w:t>-19 в период сезонного подъема заболеваемости острыми респираторными вирусными инфекциями и</w:t>
      </w:r>
      <w:r w:rsidRPr="00BE0B11">
        <w:rPr>
          <w:bCs/>
          <w:sz w:val="22"/>
          <w:szCs w:val="22"/>
        </w:rPr>
        <w:br/>
        <w:t>гриппом» организации и индивидуальные предприниматели обязаны не допускать в здания, строения, сооружения, в которых осуществляется их деятельность, граждан, не соблюдающих требования, предусмотренные абзацем третьим настоящего пункта (о масочном режиме).За нарушение вышеуказанных требований закона предусмотренаадминистративная ответственность по ст. 20.6.1 КоАП РФ.</w:t>
      </w:r>
      <w:r w:rsidRPr="00BE0B11">
        <w:rPr>
          <w:sz w:val="22"/>
          <w:szCs w:val="22"/>
        </w:rPr>
        <w:t xml:space="preserve">В целях снижения </w:t>
      </w:r>
      <w:r w:rsidRPr="00BE0B11">
        <w:rPr>
          <w:bCs/>
          <w:sz w:val="22"/>
          <w:szCs w:val="22"/>
        </w:rPr>
        <w:t xml:space="preserve">рисков распространения коронавирусной инфекции </w:t>
      </w:r>
      <w:r w:rsidRPr="00BE0B11">
        <w:rPr>
          <w:sz w:val="22"/>
          <w:szCs w:val="22"/>
        </w:rPr>
        <w:t>на</w:t>
      </w:r>
      <w:r w:rsidRPr="00BE0B11">
        <w:rPr>
          <w:sz w:val="22"/>
          <w:szCs w:val="22"/>
        </w:rPr>
        <w:br/>
      </w:r>
      <w:r w:rsidRPr="00BE0B11">
        <w:rPr>
          <w:bCs/>
          <w:sz w:val="22"/>
          <w:szCs w:val="22"/>
        </w:rPr>
        <w:t xml:space="preserve">территории муниципального района Похвистневский Самарской области сотрудниками Администрации муниципального района осуществляется контроль по соблюдению правил поведения гражданами, организациями, расположенными </w:t>
      </w:r>
      <w:r w:rsidRPr="00BE0B11">
        <w:rPr>
          <w:sz w:val="22"/>
          <w:szCs w:val="22"/>
        </w:rPr>
        <w:t xml:space="preserve">на </w:t>
      </w:r>
      <w:r w:rsidRPr="00BE0B11">
        <w:rPr>
          <w:bCs/>
          <w:sz w:val="22"/>
          <w:szCs w:val="22"/>
        </w:rPr>
        <w:t>территории района, при введении режима повышенными готовности, ответственность за которые предусмотрена ст.20.6.1 КоАП РФ.</w:t>
      </w:r>
      <w:r w:rsidR="008771AF" w:rsidRPr="00BE0B11">
        <w:rPr>
          <w:b/>
          <w:bCs/>
          <w:color w:val="000000"/>
          <w:spacing w:val="-3"/>
          <w:sz w:val="22"/>
          <w:szCs w:val="22"/>
        </w:rPr>
        <w:t xml:space="preserve"> </w:t>
      </w:r>
      <w:r w:rsidR="008771AF" w:rsidRPr="00BE0B11">
        <w:rPr>
          <w:bCs/>
          <w:sz w:val="22"/>
          <w:szCs w:val="22"/>
        </w:rPr>
        <w:t xml:space="preserve">В результате проведенной работы в период с 01.01.2022 по 16.02.2022 сотрудниками Администрации муниципального района Похвистневский Самарской области выявлено нарушений, ответственность за которые предусмотрена ст. 20.6.1 КоАП РФ и направлено 3 материала в суд из 5 составленных протоколов. Учитывая специфику расположения муниципального района Похвистневский Самарской области, в целях осуществления контроля и выявления нарушений, ответственность за которые предусмотрена ст. 20.6.1 КоАП РФ, на территории района приняты меры по координации работы в указанном направлении. По состоянию на 14.03.2022 заболеваемость новой коронавирусной цнфекции на территории муниципального района Похвистневский Самарской рбласти составляет 4685 случаев, в том числе 406 за период с 28.02.2022 </w:t>
      </w:r>
      <w:r w:rsidR="008771AF" w:rsidRPr="00BE0B11">
        <w:rPr>
          <w:bCs/>
          <w:i/>
          <w:iCs/>
          <w:sz w:val="22"/>
          <w:szCs w:val="22"/>
        </w:rPr>
        <w:t>по</w:t>
      </w:r>
      <w:r w:rsidR="008771AF" w:rsidRPr="00BE0B11">
        <w:rPr>
          <w:bCs/>
          <w:sz w:val="22"/>
          <w:szCs w:val="22"/>
        </w:rPr>
        <w:t>13.03.2022. Рост заболеваемости среди жителей муниципального района Похвистневский требует принятие более активных мер, направленных на, снижение рисков распространения новой коронавирусной инфекции, в том числе по выявлению административных правонарушений, предусмотренных ст. 20.6.1 КоАП РФ.На заседаниях районного оперативного штаба, в том числе при участии глав сельских поселений, были рассмотрены вопросы осуществления контроля за соблюдением гражданами, руководителями организации установленных правил, прведения (в частности масочного режима).</w:t>
      </w:r>
      <w:r w:rsidR="00543C2B" w:rsidRPr="00BE0B11">
        <w:rPr>
          <w:bCs/>
          <w:sz w:val="22"/>
          <w:szCs w:val="22"/>
        </w:rPr>
        <w:t xml:space="preserve"> </w:t>
      </w:r>
      <w:r w:rsidR="008771AF" w:rsidRPr="00BE0B11">
        <w:rPr>
          <w:bCs/>
          <w:sz w:val="22"/>
          <w:szCs w:val="22"/>
        </w:rPr>
        <w:t>Вместе с тем исходя из анализа решений оперативного штаба по предупреждению угрозы завоза и распространения новой коронавирусной инфекции на территории Похвистневского района Самарской области, прослеживается формальный подход к реализации полномочий в означенной сфере. Отмечается отсутствие мер по увеличению количества мероприятий в рамках работы по мониторингу исполнения требований постановления Губернатора Самарской области от 22.10.2021 № 258 и рекомендаций Роспотребнадзора, не организованы проверки органом местного самоуправления по выявлению нарушений, предусмотренных ст. 20.6.1 КоАП РФ.</w:t>
      </w:r>
      <w:r w:rsidR="00543C2B" w:rsidRPr="00BE0B11">
        <w:rPr>
          <w:bCs/>
          <w:sz w:val="22"/>
          <w:szCs w:val="22"/>
        </w:rPr>
        <w:t xml:space="preserve"> </w:t>
      </w:r>
      <w:r w:rsidR="008771AF" w:rsidRPr="00BE0B11">
        <w:rPr>
          <w:bCs/>
          <w:sz w:val="22"/>
          <w:szCs w:val="22"/>
        </w:rPr>
        <w:t>Учитывая изложенное, деятельность по составлению протоколов об административных правонарушениях, предус</w:t>
      </w:r>
      <w:r w:rsidR="00543C2B" w:rsidRPr="00BE0B11">
        <w:rPr>
          <w:bCs/>
          <w:sz w:val="22"/>
          <w:szCs w:val="22"/>
        </w:rPr>
        <w:t xml:space="preserve">мотренных ст. 20.6.1 КоАП РФ </w:t>
      </w:r>
      <w:r w:rsidR="008771AF" w:rsidRPr="00BE0B11">
        <w:rPr>
          <w:bCs/>
          <w:sz w:val="22"/>
          <w:szCs w:val="22"/>
        </w:rPr>
        <w:t xml:space="preserve">сотрудниками отдела ГО и ЧС Администрации м.р. Похвистневский не активна и </w:t>
      </w:r>
      <w:r w:rsidR="00543C2B" w:rsidRPr="00BE0B11">
        <w:rPr>
          <w:bCs/>
          <w:i/>
          <w:iCs/>
          <w:sz w:val="22"/>
          <w:szCs w:val="22"/>
        </w:rPr>
        <w:t>не</w:t>
      </w:r>
      <w:r w:rsidR="008771AF" w:rsidRPr="00BE0B11">
        <w:rPr>
          <w:bCs/>
          <w:sz w:val="22"/>
          <w:szCs w:val="22"/>
        </w:rPr>
        <w:t xml:space="preserve"> эффективна по сравнению с ростом заболеваемости населения на поднадзорной территории.</w:t>
      </w:r>
      <w:r w:rsidR="00543C2B" w:rsidRPr="00BE0B11">
        <w:rPr>
          <w:bCs/>
          <w:sz w:val="22"/>
          <w:szCs w:val="22"/>
        </w:rPr>
        <w:t xml:space="preserve"> </w:t>
      </w:r>
      <w:r w:rsidR="008771AF" w:rsidRPr="00BE0B11">
        <w:rPr>
          <w:bCs/>
          <w:sz w:val="22"/>
          <w:szCs w:val="22"/>
        </w:rPr>
        <w:t>Допущенные нарушения свидетельствуют о ненадлежащем исполнении требований федерального законодательства сотрудниками Администрации муниципального района Похвистневский, в том числе исполняющим обязанности начальника отдела ГО и ЧС Администрации м.р. Похвистневский Ревизовой Л.С., что влечет за собой нарушение прав и законных интересов неопределенного круга лиц.</w:t>
      </w:r>
      <w:r w:rsidR="00543C2B" w:rsidRPr="00BE0B11">
        <w:rPr>
          <w:sz w:val="22"/>
          <w:szCs w:val="22"/>
        </w:rPr>
        <w:t xml:space="preserve">                                                                                                          </w:t>
      </w:r>
      <w:r w:rsidR="00543C2B" w:rsidRPr="00BE0B11">
        <w:rPr>
          <w:bCs/>
          <w:sz w:val="22"/>
          <w:szCs w:val="22"/>
        </w:rPr>
        <w:t xml:space="preserve">На основании чего Похвистневская межрайонная прокуратура требует рассмотреть настоящее представление и принять действенные меры к устранению допущенных нарушений закона, их причин и условий, им способствующих и недопущению впредь нарушений требований действующего законодательства, рассмотреть вопрос о привлечении к дисциплинарной ответственности </w:t>
      </w:r>
      <w:r w:rsidR="00FF7EE7" w:rsidRPr="00BE0B11">
        <w:rPr>
          <w:bCs/>
          <w:sz w:val="22"/>
          <w:szCs w:val="22"/>
        </w:rPr>
        <w:t>исполняющего обязанности начальника отдела ГО и ЧС Администрации м.р. Похвистневский Ревизову Л.С</w:t>
      </w:r>
      <w:r w:rsidR="00543C2B" w:rsidRPr="00BE0B11">
        <w:rPr>
          <w:bCs/>
          <w:sz w:val="22"/>
          <w:szCs w:val="22"/>
        </w:rPr>
        <w:t>. и иных лиц, допустивших нарушения, о результатах рассмотрения представления и принятых мерах сообщить межрайонному прокурору в установленный законом 30-дневный срок в письменной форме.</w:t>
      </w:r>
    </w:p>
    <w:p w:rsidR="00B80F36" w:rsidRDefault="00FF7EE7" w:rsidP="00BE0B11">
      <w:pPr>
        <w:pStyle w:val="1"/>
        <w:spacing w:line="240" w:lineRule="auto"/>
        <w:rPr>
          <w:b/>
          <w:bCs/>
          <w:sz w:val="22"/>
          <w:szCs w:val="22"/>
        </w:rPr>
      </w:pPr>
      <w:r w:rsidRPr="00BE0B11">
        <w:rPr>
          <w:b/>
          <w:bCs/>
          <w:sz w:val="22"/>
          <w:szCs w:val="22"/>
        </w:rPr>
        <w:t xml:space="preserve">ВЫСТУПИЛ:Яковлев В.В. </w:t>
      </w:r>
      <w:r w:rsidRPr="00BE0B11">
        <w:rPr>
          <w:bCs/>
          <w:sz w:val="22"/>
          <w:szCs w:val="22"/>
        </w:rPr>
        <w:t>в период с 01.01.2022 по 16.02.2022 находился на больничном листе.</w:t>
      </w:r>
      <w:r w:rsidR="005A6B8B" w:rsidRPr="00BE0B11">
        <w:rPr>
          <w:rFonts w:eastAsiaTheme="minorEastAsia"/>
          <w:b/>
          <w:bCs/>
          <w:spacing w:val="0"/>
          <w:sz w:val="22"/>
          <w:szCs w:val="22"/>
        </w:rPr>
        <w:t xml:space="preserve"> </w:t>
      </w:r>
      <w:r w:rsidR="005A6B8B" w:rsidRPr="00BE0B11">
        <w:rPr>
          <w:b/>
          <w:bCs/>
          <w:sz w:val="22"/>
          <w:szCs w:val="22"/>
        </w:rPr>
        <w:lastRenderedPageBreak/>
        <w:t>ВЫСТУПИЛ:Дерюжова И.Т.</w:t>
      </w:r>
      <w:r w:rsidR="005A6B8B" w:rsidRPr="00BE0B11">
        <w:rPr>
          <w:bCs/>
          <w:sz w:val="22"/>
          <w:szCs w:val="22"/>
        </w:rPr>
        <w:t xml:space="preserve"> Сейчас вы вышли с больничного прошу вас составить  до 29.03.2022 график выездов должностных лиц Администрации района по соблюдению требования ст.20.6.1. КоАП РФ и усилить работу по данному направлению.</w:t>
      </w:r>
      <w:r w:rsidR="000A49DC" w:rsidRPr="00BE0B11">
        <w:rPr>
          <w:bCs/>
          <w:sz w:val="22"/>
          <w:szCs w:val="22"/>
        </w:rPr>
        <w:t xml:space="preserve"> Ревизова Л.С. находится на больничном листе после выхода на работу ознакомим с распоряжением о дисциплинарном взыскании и направим дополнительно в Похвистневскую межрайонную прокуратуру.</w:t>
      </w:r>
      <w:r w:rsidR="005A6B8B" w:rsidRPr="00BE0B11">
        <w:rPr>
          <w:b/>
          <w:bCs/>
          <w:sz w:val="22"/>
          <w:szCs w:val="22"/>
        </w:rPr>
        <w:t xml:space="preserve">                                        </w:t>
      </w:r>
    </w:p>
    <w:p w:rsidR="005A6B8B" w:rsidRPr="00BE0B11" w:rsidRDefault="005A6B8B" w:rsidP="00BE0B11">
      <w:pPr>
        <w:pStyle w:val="1"/>
        <w:spacing w:line="240" w:lineRule="auto"/>
        <w:rPr>
          <w:bCs/>
          <w:sz w:val="22"/>
          <w:szCs w:val="22"/>
        </w:rPr>
      </w:pPr>
      <w:r w:rsidRPr="00BE0B11">
        <w:rPr>
          <w:b/>
          <w:bCs/>
          <w:sz w:val="22"/>
          <w:szCs w:val="22"/>
        </w:rPr>
        <w:t xml:space="preserve"> РЕШИЛИ:                                                                                   </w:t>
      </w:r>
      <w:r w:rsidRPr="00BE0B11">
        <w:rPr>
          <w:bCs/>
          <w:sz w:val="22"/>
          <w:szCs w:val="22"/>
        </w:rPr>
        <w:t>-</w:t>
      </w:r>
      <w:bookmarkStart w:id="0" w:name="_GoBack"/>
      <w:r w:rsidRPr="00BE0B11">
        <w:rPr>
          <w:bCs/>
          <w:sz w:val="22"/>
          <w:szCs w:val="22"/>
        </w:rPr>
        <w:t xml:space="preserve">согласиться с вынесенным представлением Похвистневской межрайонной прокуратуры;                                                                    -рекомендовать Главе муниципального района Похвистневский привлечь к дисциплинарной ответственности и объявить замечание </w:t>
      </w:r>
      <w:r w:rsidR="000A49DC" w:rsidRPr="00BE0B11">
        <w:rPr>
          <w:bCs/>
          <w:sz w:val="22"/>
          <w:szCs w:val="22"/>
        </w:rPr>
        <w:t xml:space="preserve">исполняющему обязанности начальника отдела                            по делам  ГО и ЧС Ревизову Л.С.                                                                                                                </w:t>
      </w:r>
      <w:r w:rsidRPr="00BE0B11">
        <w:rPr>
          <w:bCs/>
          <w:sz w:val="22"/>
          <w:szCs w:val="22"/>
        </w:rPr>
        <w:t>– копию Распоряжения о дисциплинарном взыскании направить в Похвистневскую межрайонную прокуратуру</w:t>
      </w:r>
      <w:r w:rsidR="00BE0B11" w:rsidRPr="00BE0B11">
        <w:rPr>
          <w:bCs/>
          <w:sz w:val="22"/>
          <w:szCs w:val="22"/>
        </w:rPr>
        <w:t xml:space="preserve"> после выхода Ревизовой Л.С. с больничного листа</w:t>
      </w:r>
      <w:r w:rsidRPr="00BE0B11">
        <w:rPr>
          <w:bCs/>
          <w:sz w:val="22"/>
          <w:szCs w:val="22"/>
        </w:rPr>
        <w:t xml:space="preserve">; </w:t>
      </w:r>
      <w:r w:rsidR="00B80F36">
        <w:rPr>
          <w:bCs/>
          <w:sz w:val="22"/>
          <w:szCs w:val="22"/>
        </w:rPr>
        <w:t xml:space="preserve">                                                      </w:t>
      </w:r>
      <w:r w:rsidRPr="00BE0B11">
        <w:rPr>
          <w:bCs/>
          <w:sz w:val="22"/>
          <w:szCs w:val="22"/>
        </w:rPr>
        <w:t xml:space="preserve"> </w:t>
      </w:r>
      <w:r w:rsidR="00BE0B11" w:rsidRPr="00BE0B11">
        <w:rPr>
          <w:bCs/>
          <w:sz w:val="22"/>
          <w:szCs w:val="22"/>
        </w:rPr>
        <w:t xml:space="preserve">- начальнику отдела по делам ГО и ЧС Яковлеву В.В. составить до 29.03.2022 график выездов должностных лиц Администрации района по соблюдению требования ст.20.6.1. КоАП РФ и усилить работу по данному направлению. </w:t>
      </w:r>
      <w:r w:rsidRPr="00BE0B11">
        <w:rPr>
          <w:bCs/>
          <w:sz w:val="22"/>
          <w:szCs w:val="22"/>
        </w:rPr>
        <w:t xml:space="preserve">                                                                                                    </w:t>
      </w:r>
      <w:bookmarkEnd w:id="0"/>
    </w:p>
    <w:p w:rsidR="005A6B8B" w:rsidRPr="00BE0B11" w:rsidRDefault="005A6B8B" w:rsidP="00BE0B11">
      <w:pPr>
        <w:pStyle w:val="1"/>
        <w:spacing w:line="240" w:lineRule="auto"/>
        <w:rPr>
          <w:bCs/>
          <w:sz w:val="22"/>
          <w:szCs w:val="22"/>
        </w:rPr>
      </w:pPr>
      <w:r w:rsidRPr="00BE0B11">
        <w:rPr>
          <w:bCs/>
          <w:sz w:val="22"/>
          <w:szCs w:val="22"/>
        </w:rPr>
        <w:t xml:space="preserve">  </w:t>
      </w:r>
      <w:r w:rsidRPr="00BE0B11">
        <w:rPr>
          <w:b/>
          <w:bCs/>
          <w:sz w:val="22"/>
          <w:szCs w:val="22"/>
        </w:rPr>
        <w:t xml:space="preserve">ГОЛОСОВАЛИ:                                                                                                  </w:t>
      </w:r>
      <w:r w:rsidRPr="00BE0B11">
        <w:rPr>
          <w:bCs/>
          <w:sz w:val="22"/>
          <w:szCs w:val="22"/>
        </w:rPr>
        <w:t>«за» привлечение к дисциплинарной ответственности-8 чел.; «воздержались» - 0 чел.; против»-0 чел.</w:t>
      </w:r>
    </w:p>
    <w:p w:rsidR="00ED0D1B" w:rsidRPr="00BE0B11" w:rsidRDefault="00ED0D1B" w:rsidP="00BE0B11">
      <w:pPr>
        <w:pStyle w:val="1"/>
        <w:spacing w:line="240" w:lineRule="auto"/>
        <w:rPr>
          <w:bCs/>
          <w:sz w:val="22"/>
          <w:szCs w:val="22"/>
        </w:rPr>
      </w:pPr>
    </w:p>
    <w:p w:rsidR="00ED0D1B" w:rsidRPr="00ED0D1B" w:rsidRDefault="00ED0D1B" w:rsidP="00001056">
      <w:pPr>
        <w:pStyle w:val="1"/>
        <w:ind w:right="20"/>
        <w:rPr>
          <w:sz w:val="24"/>
          <w:szCs w:val="24"/>
        </w:rPr>
      </w:pPr>
    </w:p>
    <w:p w:rsidR="00BE0B11" w:rsidRDefault="00BE0B11" w:rsidP="00D5054C">
      <w:pPr>
        <w:pStyle w:val="160"/>
        <w:spacing w:line="240" w:lineRule="auto"/>
        <w:ind w:right="1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Председатель комиссии                                                   </w:t>
      </w:r>
      <w:r w:rsidR="00C935C4" w:rsidRPr="00D5054C">
        <w:rPr>
          <w:sz w:val="22"/>
          <w:szCs w:val="22"/>
        </w:rPr>
        <w:t>И.Т.Дерюжова</w:t>
      </w:r>
      <w:r w:rsidR="000A51C5">
        <w:rPr>
          <w:sz w:val="22"/>
          <w:szCs w:val="22"/>
        </w:rPr>
        <w:t xml:space="preserve">                                                   </w:t>
      </w:r>
    </w:p>
    <w:p w:rsidR="00C935C4" w:rsidRPr="000A51C5" w:rsidRDefault="000A51C5" w:rsidP="00D5054C">
      <w:pPr>
        <w:pStyle w:val="160"/>
        <w:spacing w:line="240" w:lineRule="auto"/>
        <w:ind w:right="1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C935C4" w:rsidRPr="00D5054C">
        <w:rPr>
          <w:sz w:val="22"/>
          <w:szCs w:val="22"/>
        </w:rPr>
        <w:t>Члены комиссии:</w:t>
      </w:r>
    </w:p>
    <w:p w:rsidR="00D010B8" w:rsidRPr="00D5054C" w:rsidRDefault="00D010B8" w:rsidP="00D5054C">
      <w:pPr>
        <w:tabs>
          <w:tab w:val="left" w:pos="4253"/>
          <w:tab w:val="left" w:pos="8647"/>
        </w:tabs>
        <w:spacing w:after="200"/>
        <w:ind w:right="2366" w:firstLine="142"/>
        <w:jc w:val="both"/>
        <w:rPr>
          <w:bCs/>
          <w:sz w:val="22"/>
          <w:szCs w:val="22"/>
        </w:rPr>
      </w:pPr>
      <w:r w:rsidRPr="00D5054C">
        <w:rPr>
          <w:bCs/>
          <w:sz w:val="22"/>
          <w:szCs w:val="22"/>
        </w:rPr>
        <w:t xml:space="preserve">Черкасов </w:t>
      </w:r>
      <w:r w:rsidR="00C935C4" w:rsidRPr="00D5054C">
        <w:rPr>
          <w:bCs/>
          <w:sz w:val="22"/>
          <w:szCs w:val="22"/>
        </w:rPr>
        <w:t>С.В.</w:t>
      </w:r>
      <w:r w:rsidRPr="00D5054C">
        <w:rPr>
          <w:bCs/>
          <w:sz w:val="22"/>
          <w:szCs w:val="22"/>
        </w:rPr>
        <w:t xml:space="preserve">         </w:t>
      </w:r>
      <w:r w:rsidR="00D5054C">
        <w:rPr>
          <w:bCs/>
          <w:sz w:val="22"/>
          <w:szCs w:val="22"/>
        </w:rPr>
        <w:t xml:space="preserve">                                           Николаева Е.В.</w:t>
      </w:r>
      <w:r w:rsidRPr="00D5054C">
        <w:rPr>
          <w:bCs/>
          <w:sz w:val="22"/>
          <w:szCs w:val="22"/>
        </w:rPr>
        <w:t xml:space="preserve">                                  </w:t>
      </w:r>
    </w:p>
    <w:p w:rsidR="00D010B8" w:rsidRPr="00D5054C" w:rsidRDefault="00D010B8" w:rsidP="00D5054C">
      <w:pPr>
        <w:tabs>
          <w:tab w:val="left" w:pos="4253"/>
          <w:tab w:val="left" w:pos="8647"/>
        </w:tabs>
        <w:spacing w:after="200"/>
        <w:ind w:right="2366" w:firstLine="142"/>
        <w:jc w:val="both"/>
        <w:rPr>
          <w:bCs/>
          <w:sz w:val="22"/>
          <w:szCs w:val="22"/>
        </w:rPr>
      </w:pPr>
      <w:r w:rsidRPr="00D5054C">
        <w:rPr>
          <w:bCs/>
          <w:sz w:val="22"/>
          <w:szCs w:val="22"/>
        </w:rPr>
        <w:t xml:space="preserve">Заляльдинова Г.Д.  </w:t>
      </w:r>
      <w:r w:rsidR="00D5054C">
        <w:rPr>
          <w:bCs/>
          <w:sz w:val="22"/>
          <w:szCs w:val="22"/>
        </w:rPr>
        <w:t xml:space="preserve">                                              Денисова О.А.</w:t>
      </w:r>
    </w:p>
    <w:p w:rsidR="00D010B8" w:rsidRPr="00D5054C" w:rsidRDefault="00D010B8" w:rsidP="00D5054C">
      <w:pPr>
        <w:tabs>
          <w:tab w:val="left" w:pos="4253"/>
          <w:tab w:val="left" w:pos="8647"/>
        </w:tabs>
        <w:spacing w:after="200"/>
        <w:ind w:right="2366" w:firstLine="142"/>
        <w:jc w:val="both"/>
        <w:rPr>
          <w:bCs/>
          <w:sz w:val="22"/>
          <w:szCs w:val="22"/>
        </w:rPr>
      </w:pPr>
      <w:r w:rsidRPr="00D5054C">
        <w:rPr>
          <w:bCs/>
          <w:sz w:val="22"/>
          <w:szCs w:val="22"/>
        </w:rPr>
        <w:t>Осина Е.В.</w:t>
      </w:r>
      <w:r w:rsidR="00D5054C">
        <w:rPr>
          <w:bCs/>
          <w:sz w:val="22"/>
          <w:szCs w:val="22"/>
        </w:rPr>
        <w:t xml:space="preserve">                                                         </w:t>
      </w:r>
    </w:p>
    <w:p w:rsidR="00D010B8" w:rsidRPr="00D5054C" w:rsidRDefault="00D010B8" w:rsidP="00D5054C">
      <w:pPr>
        <w:tabs>
          <w:tab w:val="left" w:pos="4253"/>
          <w:tab w:val="left" w:pos="8647"/>
        </w:tabs>
        <w:spacing w:after="200"/>
        <w:ind w:right="2366" w:firstLine="142"/>
        <w:jc w:val="both"/>
        <w:rPr>
          <w:bCs/>
          <w:sz w:val="22"/>
          <w:szCs w:val="22"/>
        </w:rPr>
      </w:pPr>
      <w:r w:rsidRPr="00D5054C">
        <w:rPr>
          <w:bCs/>
          <w:sz w:val="22"/>
          <w:szCs w:val="22"/>
        </w:rPr>
        <w:t>Макарова Е.И</w:t>
      </w:r>
      <w:r w:rsidR="00D5054C">
        <w:rPr>
          <w:bCs/>
          <w:sz w:val="22"/>
          <w:szCs w:val="22"/>
        </w:rPr>
        <w:t xml:space="preserve">                                                     Ятманкин В.А.</w:t>
      </w:r>
    </w:p>
    <w:p w:rsidR="007124F1" w:rsidRPr="00D5054C" w:rsidRDefault="007124F1" w:rsidP="00D010B8">
      <w:pPr>
        <w:shd w:val="clear" w:color="auto" w:fill="FFFFFF"/>
        <w:tabs>
          <w:tab w:val="left" w:pos="1202"/>
        </w:tabs>
        <w:ind w:right="151"/>
        <w:jc w:val="both"/>
        <w:rPr>
          <w:rFonts w:eastAsia="Times New Roman"/>
          <w:sz w:val="22"/>
          <w:szCs w:val="22"/>
        </w:rPr>
        <w:sectPr w:rsidR="007124F1" w:rsidRPr="00D5054C" w:rsidSect="00317AC2">
          <w:type w:val="continuous"/>
          <w:pgSz w:w="11909" w:h="16834"/>
          <w:pgMar w:top="1440" w:right="710" w:bottom="1440" w:left="1080" w:header="720" w:footer="720" w:gutter="0"/>
          <w:cols w:space="60"/>
          <w:noEndnote/>
          <w:docGrid w:linePitch="272"/>
        </w:sectPr>
      </w:pPr>
      <w:r w:rsidRPr="00D5054C">
        <w:rPr>
          <w:rFonts w:eastAsia="Times New Roman"/>
          <w:sz w:val="22"/>
          <w:szCs w:val="22"/>
        </w:rPr>
        <w:t xml:space="preserve">    </w:t>
      </w:r>
    </w:p>
    <w:p w:rsidR="00345DCF" w:rsidRPr="00D5054C" w:rsidRDefault="00345DCF" w:rsidP="00D010B8">
      <w:pPr>
        <w:numPr>
          <w:ilvl w:val="0"/>
          <w:numId w:val="11"/>
        </w:numPr>
        <w:shd w:val="clear" w:color="auto" w:fill="FFFFFF"/>
        <w:tabs>
          <w:tab w:val="left" w:pos="950"/>
        </w:tabs>
        <w:ind w:right="7"/>
        <w:jc w:val="both"/>
        <w:rPr>
          <w:rFonts w:eastAsia="Times New Roman"/>
          <w:sz w:val="22"/>
          <w:szCs w:val="22"/>
        </w:rPr>
        <w:sectPr w:rsidR="00345DCF" w:rsidRPr="00D5054C" w:rsidSect="00D55895">
          <w:pgSz w:w="11909" w:h="16834"/>
          <w:pgMar w:top="1440" w:right="1080" w:bottom="1440" w:left="1080" w:header="720" w:footer="720" w:gutter="0"/>
          <w:cols w:space="60"/>
          <w:noEndnote/>
          <w:docGrid w:linePitch="272"/>
        </w:sectPr>
      </w:pP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Cs/>
          <w:sz w:val="22"/>
          <w:szCs w:val="22"/>
        </w:rPr>
      </w:pPr>
      <w:r w:rsidRPr="00997EDD">
        <w:rPr>
          <w:bCs/>
          <w:sz w:val="22"/>
          <w:szCs w:val="22"/>
        </w:rPr>
        <w:lastRenderedPageBreak/>
        <w:t xml:space="preserve">                                   </w:t>
      </w: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  <w:r w:rsidRPr="00997EDD">
        <w:rPr>
          <w:b/>
          <w:bCs/>
          <w:sz w:val="22"/>
          <w:szCs w:val="22"/>
        </w:rPr>
        <w:t xml:space="preserve">          </w:t>
      </w: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  <w:r w:rsidRPr="00997EDD">
        <w:rPr>
          <w:b/>
          <w:bCs/>
          <w:sz w:val="22"/>
          <w:szCs w:val="22"/>
        </w:rPr>
        <w:t xml:space="preserve">          </w:t>
      </w:r>
    </w:p>
    <w:p w:rsidR="00405342" w:rsidRPr="00997EDD" w:rsidRDefault="00CC2426" w:rsidP="00997EDD">
      <w:pPr>
        <w:tabs>
          <w:tab w:val="left" w:pos="4253"/>
          <w:tab w:val="left" w:pos="8647"/>
        </w:tabs>
        <w:spacing w:after="200"/>
        <w:ind w:right="2366"/>
        <w:rPr>
          <w:sz w:val="22"/>
          <w:szCs w:val="22"/>
        </w:rPr>
      </w:pPr>
      <w:r w:rsidRPr="00997EDD">
        <w:rPr>
          <w:b/>
          <w:bCs/>
          <w:sz w:val="22"/>
          <w:szCs w:val="22"/>
        </w:rPr>
        <w:t xml:space="preserve">                  </w:t>
      </w:r>
    </w:p>
    <w:tbl>
      <w:tblPr>
        <w:tblStyle w:val="a4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8"/>
        <w:gridCol w:w="4864"/>
      </w:tblGrid>
      <w:tr w:rsidR="00405342" w:rsidRPr="00997EDD" w:rsidTr="00405342">
        <w:tc>
          <w:tcPr>
            <w:tcW w:w="5070" w:type="dxa"/>
          </w:tcPr>
          <w:p w:rsidR="00405342" w:rsidRPr="00997EDD" w:rsidRDefault="00405342" w:rsidP="00997EDD">
            <w:pPr>
              <w:tabs>
                <w:tab w:val="left" w:pos="4253"/>
                <w:tab w:val="left" w:pos="8647"/>
              </w:tabs>
              <w:spacing w:after="200"/>
              <w:ind w:right="2366"/>
              <w:jc w:val="both"/>
              <w:rPr>
                <w:b/>
                <w:bCs/>
                <w:sz w:val="22"/>
                <w:szCs w:val="22"/>
              </w:rPr>
            </w:pPr>
            <w:r w:rsidRPr="00997EDD">
              <w:rPr>
                <w:b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5103" w:type="dxa"/>
          </w:tcPr>
          <w:p w:rsidR="00405342" w:rsidRPr="00997EDD" w:rsidRDefault="00405342" w:rsidP="00997EDD">
            <w:pPr>
              <w:tabs>
                <w:tab w:val="left" w:pos="8647"/>
              </w:tabs>
              <w:ind w:left="-851" w:right="948" w:firstLine="1556"/>
              <w:rPr>
                <w:b/>
                <w:bCs/>
                <w:sz w:val="22"/>
                <w:szCs w:val="22"/>
              </w:rPr>
            </w:pPr>
          </w:p>
        </w:tc>
      </w:tr>
      <w:tr w:rsidR="00405342" w:rsidRPr="00997EDD" w:rsidTr="00405342">
        <w:tc>
          <w:tcPr>
            <w:tcW w:w="5070" w:type="dxa"/>
          </w:tcPr>
          <w:p w:rsidR="00405342" w:rsidRPr="00997EDD" w:rsidRDefault="00405342" w:rsidP="00997EDD">
            <w:pPr>
              <w:tabs>
                <w:tab w:val="left" w:pos="4253"/>
                <w:tab w:val="left" w:pos="8647"/>
              </w:tabs>
              <w:spacing w:after="200"/>
              <w:ind w:right="236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:rsidR="00405342" w:rsidRPr="00997EDD" w:rsidRDefault="00405342" w:rsidP="00997EDD">
            <w:pPr>
              <w:tabs>
                <w:tab w:val="left" w:pos="8647"/>
              </w:tabs>
              <w:ind w:left="-851" w:right="948" w:firstLine="1310"/>
              <w:rPr>
                <w:b/>
                <w:bCs/>
                <w:sz w:val="22"/>
                <w:szCs w:val="22"/>
              </w:rPr>
            </w:pPr>
          </w:p>
        </w:tc>
      </w:tr>
    </w:tbl>
    <w:p w:rsidR="00357BBA" w:rsidRPr="00997EDD" w:rsidRDefault="00357BBA" w:rsidP="00997EDD">
      <w:pPr>
        <w:tabs>
          <w:tab w:val="left" w:pos="4253"/>
          <w:tab w:val="left" w:pos="8647"/>
        </w:tabs>
        <w:spacing w:after="200"/>
        <w:ind w:left="-851" w:right="2366" w:firstLine="1556"/>
        <w:rPr>
          <w:b/>
          <w:bCs/>
          <w:sz w:val="22"/>
          <w:szCs w:val="22"/>
        </w:rPr>
      </w:pPr>
    </w:p>
    <w:p w:rsidR="001304E4" w:rsidRPr="00997EDD" w:rsidRDefault="009203EF" w:rsidP="00BB418C">
      <w:pPr>
        <w:tabs>
          <w:tab w:val="left" w:pos="8647"/>
        </w:tabs>
        <w:spacing w:after="200"/>
        <w:ind w:left="-851" w:right="948" w:firstLine="1556"/>
        <w:rPr>
          <w:spacing w:val="-15"/>
          <w:sz w:val="22"/>
          <w:szCs w:val="22"/>
        </w:rPr>
        <w:sectPr w:rsidR="001304E4" w:rsidRPr="00997EDD">
          <w:pgSz w:w="11909" w:h="16834"/>
          <w:pgMar w:top="1440" w:right="1297" w:bottom="720" w:left="1867" w:header="720" w:footer="720" w:gutter="0"/>
          <w:cols w:space="60"/>
          <w:noEndnote/>
        </w:sectPr>
      </w:pPr>
      <w:r w:rsidRPr="00997EDD">
        <w:rPr>
          <w:b/>
          <w:bCs/>
          <w:sz w:val="22"/>
          <w:szCs w:val="22"/>
        </w:rPr>
        <w:t xml:space="preserve">         </w:t>
      </w:r>
    </w:p>
    <w:p w:rsidR="001304E4" w:rsidRDefault="001304E4" w:rsidP="00005ED3">
      <w:pPr>
        <w:framePr w:h="2265" w:hSpace="10080" w:wrap="notBeside" w:vAnchor="text" w:hAnchor="margin" w:x="3151" w:y="1"/>
        <w:spacing w:line="276" w:lineRule="auto"/>
        <w:rPr>
          <w:sz w:val="24"/>
          <w:szCs w:val="24"/>
        </w:rPr>
      </w:pPr>
    </w:p>
    <w:p w:rsidR="001304E4" w:rsidRDefault="001304E4" w:rsidP="00005ED3">
      <w:pPr>
        <w:framePr w:w="8685" w:h="735" w:hRule="exact" w:hSpace="10080" w:wrap="notBeside" w:vAnchor="text" w:hAnchor="margin" w:x="16" w:y="466"/>
        <w:shd w:val="clear" w:color="auto" w:fill="FFFFFF"/>
        <w:tabs>
          <w:tab w:val="left" w:pos="4440"/>
          <w:tab w:val="left" w:leader="underscore" w:pos="6030"/>
          <w:tab w:val="left" w:pos="7050"/>
        </w:tabs>
        <w:spacing w:before="105" w:line="276" w:lineRule="auto"/>
        <w:sectPr w:rsidR="001304E4">
          <w:type w:val="continuous"/>
          <w:pgSz w:w="11909" w:h="16834"/>
          <w:pgMar w:top="1440" w:right="1297" w:bottom="720" w:left="1867" w:header="720" w:footer="720" w:gutter="0"/>
          <w:cols w:space="720"/>
          <w:noEndnote/>
        </w:sectPr>
      </w:pPr>
    </w:p>
    <w:p w:rsidR="002971A0" w:rsidRDefault="002971A0" w:rsidP="00BB418C">
      <w:pPr>
        <w:shd w:val="clear" w:color="auto" w:fill="FFFFFF"/>
        <w:spacing w:before="4125" w:line="276" w:lineRule="auto"/>
      </w:pPr>
    </w:p>
    <w:sectPr w:rsidR="002971A0" w:rsidSect="001304E4">
      <w:type w:val="continuous"/>
      <w:pgSz w:w="11909" w:h="16834"/>
      <w:pgMar w:top="1440" w:right="1297" w:bottom="720" w:left="186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C2070F4"/>
    <w:lvl w:ilvl="0">
      <w:numFmt w:val="bullet"/>
      <w:lvlText w:val="*"/>
      <w:lvlJc w:val="left"/>
    </w:lvl>
  </w:abstractNum>
  <w:abstractNum w:abstractNumId="1">
    <w:nsid w:val="075F7F3C"/>
    <w:multiLevelType w:val="hybridMultilevel"/>
    <w:tmpl w:val="1492A508"/>
    <w:lvl w:ilvl="0" w:tplc="97F8A514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2">
    <w:nsid w:val="08DA3F29"/>
    <w:multiLevelType w:val="multilevel"/>
    <w:tmpl w:val="8DFA10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0D3264"/>
    <w:multiLevelType w:val="singleLevel"/>
    <w:tmpl w:val="D8ACF88C"/>
    <w:lvl w:ilvl="0">
      <w:start w:val="5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4D449F"/>
    <w:multiLevelType w:val="singleLevel"/>
    <w:tmpl w:val="6FE083CE"/>
    <w:lvl w:ilvl="0">
      <w:start w:val="1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6">
    <w:nsid w:val="35E256AF"/>
    <w:multiLevelType w:val="multilevel"/>
    <w:tmpl w:val="9B2200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9C45F3"/>
    <w:multiLevelType w:val="multilevel"/>
    <w:tmpl w:val="850A3B8C"/>
    <w:lvl w:ilvl="0">
      <w:start w:val="2021"/>
      <w:numFmt w:val="decimal"/>
      <w:lvlText w:val="29.09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2351416"/>
    <w:multiLevelType w:val="hybridMultilevel"/>
    <w:tmpl w:val="6E483BE2"/>
    <w:lvl w:ilvl="0" w:tplc="485EB6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92C44AC"/>
    <w:multiLevelType w:val="singleLevel"/>
    <w:tmpl w:val="72BC0F8E"/>
    <w:lvl w:ilvl="0">
      <w:start w:val="8"/>
      <w:numFmt w:val="decimal"/>
      <w:lvlText w:val="%1."/>
      <w:legacy w:legacy="1" w:legacySpace="0" w:legacyIndent="424"/>
      <w:lvlJc w:val="left"/>
      <w:rPr>
        <w:rFonts w:ascii="Times New Roman" w:hAnsi="Times New Roman" w:cs="Times New Roman" w:hint="default"/>
      </w:rPr>
    </w:lvl>
  </w:abstractNum>
  <w:abstractNum w:abstractNumId="10">
    <w:nsid w:val="5E035325"/>
    <w:multiLevelType w:val="singleLevel"/>
    <w:tmpl w:val="0572225A"/>
    <w:lvl w:ilvl="0">
      <w:start w:val="1"/>
      <w:numFmt w:val="decimal"/>
      <w:lvlText w:val="%1."/>
      <w:legacy w:legacy="1" w:legacySpace="0" w:legacyIndent="615"/>
      <w:lvlJc w:val="left"/>
      <w:rPr>
        <w:rFonts w:ascii="Times New Roman" w:hAnsi="Times New Roman" w:cs="Times New Roman" w:hint="default"/>
      </w:rPr>
    </w:lvl>
  </w:abstractNum>
  <w:abstractNum w:abstractNumId="11">
    <w:nsid w:val="5F411BF1"/>
    <w:multiLevelType w:val="multilevel"/>
    <w:tmpl w:val="4C1400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5886619"/>
    <w:multiLevelType w:val="multilevel"/>
    <w:tmpl w:val="14BA72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78F26C6"/>
    <w:multiLevelType w:val="multilevel"/>
    <w:tmpl w:val="B5643CBC"/>
    <w:lvl w:ilvl="0">
      <w:start w:val="2021"/>
      <w:numFmt w:val="decimal"/>
      <w:lvlText w:val="15.11.%1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2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</w:num>
  <w:num w:numId="7">
    <w:abstractNumId w:val="8"/>
  </w:num>
  <w:num w:numId="8">
    <w:abstractNumId w:val="5"/>
  </w:num>
  <w:num w:numId="9">
    <w:abstractNumId w:val="3"/>
  </w:num>
  <w:num w:numId="10">
    <w:abstractNumId w:val="9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7"/>
  </w:num>
  <w:num w:numId="13">
    <w:abstractNumId w:val="13"/>
  </w:num>
  <w:num w:numId="14">
    <w:abstractNumId w:val="12"/>
  </w:num>
  <w:num w:numId="15">
    <w:abstractNumId w:val="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1A0"/>
    <w:rsid w:val="00001056"/>
    <w:rsid w:val="00005ED3"/>
    <w:rsid w:val="0001504F"/>
    <w:rsid w:val="000309C1"/>
    <w:rsid w:val="000406F3"/>
    <w:rsid w:val="000413BC"/>
    <w:rsid w:val="00060787"/>
    <w:rsid w:val="000835BB"/>
    <w:rsid w:val="0009569D"/>
    <w:rsid w:val="0009738E"/>
    <w:rsid w:val="000A1CEC"/>
    <w:rsid w:val="000A49DC"/>
    <w:rsid w:val="000A51C5"/>
    <w:rsid w:val="000B3294"/>
    <w:rsid w:val="000B3CF4"/>
    <w:rsid w:val="000C7286"/>
    <w:rsid w:val="000D6C8C"/>
    <w:rsid w:val="000F3BD0"/>
    <w:rsid w:val="000F5581"/>
    <w:rsid w:val="00117501"/>
    <w:rsid w:val="0012498E"/>
    <w:rsid w:val="001304E4"/>
    <w:rsid w:val="00153605"/>
    <w:rsid w:val="001611B6"/>
    <w:rsid w:val="0017655D"/>
    <w:rsid w:val="00182D9B"/>
    <w:rsid w:val="00197A3D"/>
    <w:rsid w:val="001E21BE"/>
    <w:rsid w:val="001E5EE9"/>
    <w:rsid w:val="00214BD6"/>
    <w:rsid w:val="00215940"/>
    <w:rsid w:val="00221F0A"/>
    <w:rsid w:val="00222E51"/>
    <w:rsid w:val="002305D4"/>
    <w:rsid w:val="00234399"/>
    <w:rsid w:val="0024066B"/>
    <w:rsid w:val="002453E3"/>
    <w:rsid w:val="00253A90"/>
    <w:rsid w:val="00261B2E"/>
    <w:rsid w:val="0026654C"/>
    <w:rsid w:val="002676B4"/>
    <w:rsid w:val="00267CE5"/>
    <w:rsid w:val="00272BDD"/>
    <w:rsid w:val="00274A9A"/>
    <w:rsid w:val="002759A7"/>
    <w:rsid w:val="0027695B"/>
    <w:rsid w:val="00277E88"/>
    <w:rsid w:val="00293C85"/>
    <w:rsid w:val="00295962"/>
    <w:rsid w:val="00296A71"/>
    <w:rsid w:val="002971A0"/>
    <w:rsid w:val="002B3336"/>
    <w:rsid w:val="002B7747"/>
    <w:rsid w:val="002C3FF1"/>
    <w:rsid w:val="002D31C2"/>
    <w:rsid w:val="002D71EE"/>
    <w:rsid w:val="00302F8F"/>
    <w:rsid w:val="00310986"/>
    <w:rsid w:val="00311980"/>
    <w:rsid w:val="00314DAB"/>
    <w:rsid w:val="00315A00"/>
    <w:rsid w:val="00317AC2"/>
    <w:rsid w:val="003223C0"/>
    <w:rsid w:val="00323CC7"/>
    <w:rsid w:val="00332461"/>
    <w:rsid w:val="00337228"/>
    <w:rsid w:val="003411E3"/>
    <w:rsid w:val="00344AE1"/>
    <w:rsid w:val="00345DCF"/>
    <w:rsid w:val="003462EE"/>
    <w:rsid w:val="003545A1"/>
    <w:rsid w:val="00357BBA"/>
    <w:rsid w:val="00370198"/>
    <w:rsid w:val="00381425"/>
    <w:rsid w:val="003815D9"/>
    <w:rsid w:val="003851E9"/>
    <w:rsid w:val="00391C2D"/>
    <w:rsid w:val="003A717A"/>
    <w:rsid w:val="003B0A79"/>
    <w:rsid w:val="003C4BE6"/>
    <w:rsid w:val="003E2C0A"/>
    <w:rsid w:val="003E6670"/>
    <w:rsid w:val="003F01DE"/>
    <w:rsid w:val="003F3F98"/>
    <w:rsid w:val="003F5B86"/>
    <w:rsid w:val="0040076C"/>
    <w:rsid w:val="00401C94"/>
    <w:rsid w:val="00401F39"/>
    <w:rsid w:val="00405342"/>
    <w:rsid w:val="00413915"/>
    <w:rsid w:val="00414CCD"/>
    <w:rsid w:val="00417AF0"/>
    <w:rsid w:val="00420BCF"/>
    <w:rsid w:val="0042460A"/>
    <w:rsid w:val="0044243C"/>
    <w:rsid w:val="00445DAE"/>
    <w:rsid w:val="00453BC2"/>
    <w:rsid w:val="00457B6B"/>
    <w:rsid w:val="004616B1"/>
    <w:rsid w:val="00464A1B"/>
    <w:rsid w:val="004A23A7"/>
    <w:rsid w:val="004C23B0"/>
    <w:rsid w:val="004C2709"/>
    <w:rsid w:val="004F2A4A"/>
    <w:rsid w:val="004F45D5"/>
    <w:rsid w:val="00504CC3"/>
    <w:rsid w:val="005068DB"/>
    <w:rsid w:val="00511C12"/>
    <w:rsid w:val="005162A7"/>
    <w:rsid w:val="00530EDD"/>
    <w:rsid w:val="00543C2B"/>
    <w:rsid w:val="005460DC"/>
    <w:rsid w:val="0055080F"/>
    <w:rsid w:val="00560DFF"/>
    <w:rsid w:val="005735E4"/>
    <w:rsid w:val="0059014E"/>
    <w:rsid w:val="005A3B2C"/>
    <w:rsid w:val="005A6B8B"/>
    <w:rsid w:val="005C0F35"/>
    <w:rsid w:val="005C12C1"/>
    <w:rsid w:val="005C558D"/>
    <w:rsid w:val="005D03F0"/>
    <w:rsid w:val="005E02DF"/>
    <w:rsid w:val="005E0884"/>
    <w:rsid w:val="005F56DC"/>
    <w:rsid w:val="0061099F"/>
    <w:rsid w:val="00610A87"/>
    <w:rsid w:val="006220D5"/>
    <w:rsid w:val="00627503"/>
    <w:rsid w:val="00642979"/>
    <w:rsid w:val="00642E99"/>
    <w:rsid w:val="00643366"/>
    <w:rsid w:val="0064510C"/>
    <w:rsid w:val="00646D5E"/>
    <w:rsid w:val="006478CD"/>
    <w:rsid w:val="00650BF2"/>
    <w:rsid w:val="00653EFC"/>
    <w:rsid w:val="0066535B"/>
    <w:rsid w:val="00671ED9"/>
    <w:rsid w:val="0069307A"/>
    <w:rsid w:val="00696231"/>
    <w:rsid w:val="006B628E"/>
    <w:rsid w:val="006C05CF"/>
    <w:rsid w:val="006C2F28"/>
    <w:rsid w:val="006D1B2F"/>
    <w:rsid w:val="006F4A3C"/>
    <w:rsid w:val="0070025D"/>
    <w:rsid w:val="0070093D"/>
    <w:rsid w:val="007124F1"/>
    <w:rsid w:val="00713E20"/>
    <w:rsid w:val="007207CE"/>
    <w:rsid w:val="0073067D"/>
    <w:rsid w:val="0073331F"/>
    <w:rsid w:val="00743481"/>
    <w:rsid w:val="00752C6D"/>
    <w:rsid w:val="00763485"/>
    <w:rsid w:val="00763ED2"/>
    <w:rsid w:val="007719AC"/>
    <w:rsid w:val="00775FE6"/>
    <w:rsid w:val="00776DED"/>
    <w:rsid w:val="007814DB"/>
    <w:rsid w:val="00784A86"/>
    <w:rsid w:val="00786E2D"/>
    <w:rsid w:val="007903ED"/>
    <w:rsid w:val="007A09D5"/>
    <w:rsid w:val="007B1C6A"/>
    <w:rsid w:val="007C40BA"/>
    <w:rsid w:val="007C4122"/>
    <w:rsid w:val="007C7337"/>
    <w:rsid w:val="007D5417"/>
    <w:rsid w:val="007D7A9B"/>
    <w:rsid w:val="007F5C83"/>
    <w:rsid w:val="008003C3"/>
    <w:rsid w:val="00802B4F"/>
    <w:rsid w:val="00802EF9"/>
    <w:rsid w:val="00811FF8"/>
    <w:rsid w:val="008146BE"/>
    <w:rsid w:val="00816D3C"/>
    <w:rsid w:val="00821B1D"/>
    <w:rsid w:val="008234B7"/>
    <w:rsid w:val="0083134F"/>
    <w:rsid w:val="00831AE3"/>
    <w:rsid w:val="00842749"/>
    <w:rsid w:val="008502A8"/>
    <w:rsid w:val="0085276E"/>
    <w:rsid w:val="00867CF5"/>
    <w:rsid w:val="0087026E"/>
    <w:rsid w:val="00872035"/>
    <w:rsid w:val="008771AF"/>
    <w:rsid w:val="00885591"/>
    <w:rsid w:val="00886717"/>
    <w:rsid w:val="00887B1E"/>
    <w:rsid w:val="008A40D7"/>
    <w:rsid w:val="008B2C33"/>
    <w:rsid w:val="008B542B"/>
    <w:rsid w:val="008B579D"/>
    <w:rsid w:val="008B7FE5"/>
    <w:rsid w:val="008D631F"/>
    <w:rsid w:val="009009A8"/>
    <w:rsid w:val="009203EF"/>
    <w:rsid w:val="00926A7E"/>
    <w:rsid w:val="00931C3A"/>
    <w:rsid w:val="00942DBC"/>
    <w:rsid w:val="009543DE"/>
    <w:rsid w:val="00954C20"/>
    <w:rsid w:val="009627FB"/>
    <w:rsid w:val="00962A5E"/>
    <w:rsid w:val="00964466"/>
    <w:rsid w:val="00965DEE"/>
    <w:rsid w:val="009728F0"/>
    <w:rsid w:val="0097454F"/>
    <w:rsid w:val="00987FB7"/>
    <w:rsid w:val="00997235"/>
    <w:rsid w:val="00997EDD"/>
    <w:rsid w:val="009A43EA"/>
    <w:rsid w:val="009A4A4A"/>
    <w:rsid w:val="009A590A"/>
    <w:rsid w:val="009A607B"/>
    <w:rsid w:val="009B1E73"/>
    <w:rsid w:val="009B6B51"/>
    <w:rsid w:val="009C729A"/>
    <w:rsid w:val="009D414F"/>
    <w:rsid w:val="009E3FCD"/>
    <w:rsid w:val="009E4C92"/>
    <w:rsid w:val="009F210F"/>
    <w:rsid w:val="009F298B"/>
    <w:rsid w:val="009F6834"/>
    <w:rsid w:val="00A001B0"/>
    <w:rsid w:val="00A00335"/>
    <w:rsid w:val="00A011AD"/>
    <w:rsid w:val="00A03139"/>
    <w:rsid w:val="00A12032"/>
    <w:rsid w:val="00A1355C"/>
    <w:rsid w:val="00A13738"/>
    <w:rsid w:val="00A17BC0"/>
    <w:rsid w:val="00A57918"/>
    <w:rsid w:val="00A61B9B"/>
    <w:rsid w:val="00A72A34"/>
    <w:rsid w:val="00A770FE"/>
    <w:rsid w:val="00A85A99"/>
    <w:rsid w:val="00A978F5"/>
    <w:rsid w:val="00AA7E39"/>
    <w:rsid w:val="00AB0E36"/>
    <w:rsid w:val="00AB3E6A"/>
    <w:rsid w:val="00AC2BB4"/>
    <w:rsid w:val="00AD011E"/>
    <w:rsid w:val="00AD253C"/>
    <w:rsid w:val="00AD2E43"/>
    <w:rsid w:val="00AE170F"/>
    <w:rsid w:val="00B01531"/>
    <w:rsid w:val="00B221F2"/>
    <w:rsid w:val="00B25C76"/>
    <w:rsid w:val="00B33CC7"/>
    <w:rsid w:val="00B340FF"/>
    <w:rsid w:val="00B444AB"/>
    <w:rsid w:val="00B45140"/>
    <w:rsid w:val="00B4599D"/>
    <w:rsid w:val="00B45DD6"/>
    <w:rsid w:val="00B4746F"/>
    <w:rsid w:val="00B53EA2"/>
    <w:rsid w:val="00B66BA2"/>
    <w:rsid w:val="00B80D21"/>
    <w:rsid w:val="00B80F36"/>
    <w:rsid w:val="00B8113F"/>
    <w:rsid w:val="00B9503B"/>
    <w:rsid w:val="00BA6705"/>
    <w:rsid w:val="00BA7F27"/>
    <w:rsid w:val="00BB418C"/>
    <w:rsid w:val="00BB7FCB"/>
    <w:rsid w:val="00BC5157"/>
    <w:rsid w:val="00BC79A4"/>
    <w:rsid w:val="00BD42E8"/>
    <w:rsid w:val="00BE0B11"/>
    <w:rsid w:val="00BE1A5F"/>
    <w:rsid w:val="00BE2B18"/>
    <w:rsid w:val="00BE5040"/>
    <w:rsid w:val="00C0553F"/>
    <w:rsid w:val="00C143A0"/>
    <w:rsid w:val="00C17BAE"/>
    <w:rsid w:val="00C24818"/>
    <w:rsid w:val="00C52375"/>
    <w:rsid w:val="00C63E35"/>
    <w:rsid w:val="00C704D2"/>
    <w:rsid w:val="00C716C5"/>
    <w:rsid w:val="00C71E97"/>
    <w:rsid w:val="00C77E3E"/>
    <w:rsid w:val="00C8190E"/>
    <w:rsid w:val="00C84460"/>
    <w:rsid w:val="00C86F0F"/>
    <w:rsid w:val="00C87C2E"/>
    <w:rsid w:val="00C92815"/>
    <w:rsid w:val="00C935C4"/>
    <w:rsid w:val="00CB20CE"/>
    <w:rsid w:val="00CB7EBD"/>
    <w:rsid w:val="00CC16BB"/>
    <w:rsid w:val="00CC2426"/>
    <w:rsid w:val="00CC5E44"/>
    <w:rsid w:val="00CC7B55"/>
    <w:rsid w:val="00CE69B2"/>
    <w:rsid w:val="00CF64EB"/>
    <w:rsid w:val="00D010B8"/>
    <w:rsid w:val="00D0168B"/>
    <w:rsid w:val="00D120D4"/>
    <w:rsid w:val="00D12BCD"/>
    <w:rsid w:val="00D2374D"/>
    <w:rsid w:val="00D27F0D"/>
    <w:rsid w:val="00D31352"/>
    <w:rsid w:val="00D34A85"/>
    <w:rsid w:val="00D469AD"/>
    <w:rsid w:val="00D5054C"/>
    <w:rsid w:val="00D50B8F"/>
    <w:rsid w:val="00D50D0D"/>
    <w:rsid w:val="00D55895"/>
    <w:rsid w:val="00D56D92"/>
    <w:rsid w:val="00D615E2"/>
    <w:rsid w:val="00D71057"/>
    <w:rsid w:val="00D812FC"/>
    <w:rsid w:val="00D82D12"/>
    <w:rsid w:val="00D85B84"/>
    <w:rsid w:val="00D95ABB"/>
    <w:rsid w:val="00D963BC"/>
    <w:rsid w:val="00DA34C6"/>
    <w:rsid w:val="00DA3979"/>
    <w:rsid w:val="00DA5793"/>
    <w:rsid w:val="00DB675A"/>
    <w:rsid w:val="00DC27F2"/>
    <w:rsid w:val="00DD708C"/>
    <w:rsid w:val="00DE3D86"/>
    <w:rsid w:val="00DE4217"/>
    <w:rsid w:val="00DF2D06"/>
    <w:rsid w:val="00E17D9B"/>
    <w:rsid w:val="00E26346"/>
    <w:rsid w:val="00E51719"/>
    <w:rsid w:val="00E60871"/>
    <w:rsid w:val="00E712E9"/>
    <w:rsid w:val="00E72B61"/>
    <w:rsid w:val="00E72B86"/>
    <w:rsid w:val="00E72E91"/>
    <w:rsid w:val="00EA04C0"/>
    <w:rsid w:val="00EA2138"/>
    <w:rsid w:val="00EA7BA9"/>
    <w:rsid w:val="00EB5F43"/>
    <w:rsid w:val="00EB674A"/>
    <w:rsid w:val="00ED0D1B"/>
    <w:rsid w:val="00F0381D"/>
    <w:rsid w:val="00F04947"/>
    <w:rsid w:val="00F04F69"/>
    <w:rsid w:val="00F132EE"/>
    <w:rsid w:val="00F13B6B"/>
    <w:rsid w:val="00F16E51"/>
    <w:rsid w:val="00F22469"/>
    <w:rsid w:val="00F254A5"/>
    <w:rsid w:val="00F357CC"/>
    <w:rsid w:val="00F36E27"/>
    <w:rsid w:val="00F43A50"/>
    <w:rsid w:val="00F50625"/>
    <w:rsid w:val="00F851A4"/>
    <w:rsid w:val="00F918DC"/>
    <w:rsid w:val="00F97295"/>
    <w:rsid w:val="00FB7B83"/>
    <w:rsid w:val="00FC0DA6"/>
    <w:rsid w:val="00FC1656"/>
    <w:rsid w:val="00FC6427"/>
    <w:rsid w:val="00FE22F7"/>
    <w:rsid w:val="00FE5DAC"/>
    <w:rsid w:val="00FE6464"/>
    <w:rsid w:val="00F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E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8502A8"/>
    <w:rPr>
      <w:sz w:val="24"/>
      <w:szCs w:val="24"/>
    </w:rPr>
  </w:style>
  <w:style w:type="character" w:customStyle="1" w:styleId="16">
    <w:name w:val="Основной текст (16)_"/>
    <w:basedOn w:val="a0"/>
    <w:link w:val="160"/>
    <w:rsid w:val="00234399"/>
    <w:rPr>
      <w:rFonts w:ascii="Times New Roman" w:eastAsia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234399"/>
    <w:pPr>
      <w:shd w:val="clear" w:color="auto" w:fill="FFFFFF"/>
      <w:autoSpaceDE/>
      <w:autoSpaceDN/>
      <w:adjustRightInd/>
      <w:spacing w:after="540" w:line="206" w:lineRule="exact"/>
    </w:pPr>
    <w:rPr>
      <w:rFonts w:eastAsia="Times New Roman"/>
      <w:b/>
      <w:bCs/>
      <w:spacing w:val="3"/>
    </w:rPr>
  </w:style>
  <w:style w:type="character" w:customStyle="1" w:styleId="161pt">
    <w:name w:val="Основной текст (16) + Интервал 1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23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695pt0pt">
    <w:name w:val="Основной текст (16) + 9;5 pt;Не полужирный;Интервал 0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12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05pt">
    <w:name w:val="Основной текст + 10;5 pt"/>
    <w:basedOn w:val="a7"/>
    <w:rsid w:val="00AA7E39"/>
    <w:rPr>
      <w:rFonts w:ascii="Times New Roman" w:eastAsia="Times New Roman" w:hAnsi="Times New Roman" w:cs="Times New Roman"/>
      <w:color w:val="000000"/>
      <w:spacing w:val="5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">
    <w:name w:val="Основной текст (5)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single"/>
      <w:lang w:val="ru-RU"/>
    </w:rPr>
  </w:style>
  <w:style w:type="character" w:customStyle="1" w:styleId="7">
    <w:name w:val="Основной текст (7)_"/>
    <w:basedOn w:val="a0"/>
    <w:link w:val="70"/>
    <w:rsid w:val="002759A7"/>
    <w:rPr>
      <w:rFonts w:ascii="Times New Roman" w:eastAsia="Times New Roman" w:hAnsi="Times New Roman" w:cs="Times New Roman"/>
      <w:spacing w:val="-4"/>
      <w:sz w:val="12"/>
      <w:szCs w:val="12"/>
      <w:shd w:val="clear" w:color="auto" w:fill="FFFFFF"/>
    </w:rPr>
  </w:style>
  <w:style w:type="character" w:customStyle="1" w:styleId="59pt0pt">
    <w:name w:val="Основной текст (5) + 9 pt;Не полужирный;Интервал 0 pt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paragraph" w:customStyle="1" w:styleId="70">
    <w:name w:val="Основной текст (7)"/>
    <w:basedOn w:val="a"/>
    <w:link w:val="7"/>
    <w:rsid w:val="002759A7"/>
    <w:pPr>
      <w:shd w:val="clear" w:color="auto" w:fill="FFFFFF"/>
      <w:autoSpaceDE/>
      <w:autoSpaceDN/>
      <w:adjustRightInd/>
      <w:spacing w:after="120" w:line="0" w:lineRule="atLeast"/>
    </w:pPr>
    <w:rPr>
      <w:rFonts w:eastAsia="Times New Roman"/>
      <w:spacing w:val="-4"/>
      <w:sz w:val="12"/>
      <w:szCs w:val="12"/>
    </w:rPr>
  </w:style>
  <w:style w:type="character" w:customStyle="1" w:styleId="105pt0pt">
    <w:name w:val="Основной текст + 10;5 pt;Не полужирный;Интервал 0 pt"/>
    <w:basedOn w:val="a7"/>
    <w:rsid w:val="00ED0D1B"/>
    <w:rPr>
      <w:rFonts w:ascii="Times New Roman" w:eastAsia="Times New Roman" w:hAnsi="Times New Roman" w:cs="Times New Roman"/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E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8502A8"/>
    <w:rPr>
      <w:sz w:val="24"/>
      <w:szCs w:val="24"/>
    </w:rPr>
  </w:style>
  <w:style w:type="character" w:customStyle="1" w:styleId="16">
    <w:name w:val="Основной текст (16)_"/>
    <w:basedOn w:val="a0"/>
    <w:link w:val="160"/>
    <w:rsid w:val="00234399"/>
    <w:rPr>
      <w:rFonts w:ascii="Times New Roman" w:eastAsia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234399"/>
    <w:pPr>
      <w:shd w:val="clear" w:color="auto" w:fill="FFFFFF"/>
      <w:autoSpaceDE/>
      <w:autoSpaceDN/>
      <w:adjustRightInd/>
      <w:spacing w:after="540" w:line="206" w:lineRule="exact"/>
    </w:pPr>
    <w:rPr>
      <w:rFonts w:eastAsia="Times New Roman"/>
      <w:b/>
      <w:bCs/>
      <w:spacing w:val="3"/>
    </w:rPr>
  </w:style>
  <w:style w:type="character" w:customStyle="1" w:styleId="161pt">
    <w:name w:val="Основной текст (16) + Интервал 1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23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695pt0pt">
    <w:name w:val="Основной текст (16) + 9;5 pt;Не полужирный;Интервал 0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12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05pt">
    <w:name w:val="Основной текст + 10;5 pt"/>
    <w:basedOn w:val="a7"/>
    <w:rsid w:val="00AA7E39"/>
    <w:rPr>
      <w:rFonts w:ascii="Times New Roman" w:eastAsia="Times New Roman" w:hAnsi="Times New Roman" w:cs="Times New Roman"/>
      <w:color w:val="000000"/>
      <w:spacing w:val="5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">
    <w:name w:val="Основной текст (5)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single"/>
      <w:lang w:val="ru-RU"/>
    </w:rPr>
  </w:style>
  <w:style w:type="character" w:customStyle="1" w:styleId="7">
    <w:name w:val="Основной текст (7)_"/>
    <w:basedOn w:val="a0"/>
    <w:link w:val="70"/>
    <w:rsid w:val="002759A7"/>
    <w:rPr>
      <w:rFonts w:ascii="Times New Roman" w:eastAsia="Times New Roman" w:hAnsi="Times New Roman" w:cs="Times New Roman"/>
      <w:spacing w:val="-4"/>
      <w:sz w:val="12"/>
      <w:szCs w:val="12"/>
      <w:shd w:val="clear" w:color="auto" w:fill="FFFFFF"/>
    </w:rPr>
  </w:style>
  <w:style w:type="character" w:customStyle="1" w:styleId="59pt0pt">
    <w:name w:val="Основной текст (5) + 9 pt;Не полужирный;Интервал 0 pt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paragraph" w:customStyle="1" w:styleId="70">
    <w:name w:val="Основной текст (7)"/>
    <w:basedOn w:val="a"/>
    <w:link w:val="7"/>
    <w:rsid w:val="002759A7"/>
    <w:pPr>
      <w:shd w:val="clear" w:color="auto" w:fill="FFFFFF"/>
      <w:autoSpaceDE/>
      <w:autoSpaceDN/>
      <w:adjustRightInd/>
      <w:spacing w:after="120" w:line="0" w:lineRule="atLeast"/>
    </w:pPr>
    <w:rPr>
      <w:rFonts w:eastAsia="Times New Roman"/>
      <w:spacing w:val="-4"/>
      <w:sz w:val="12"/>
      <w:szCs w:val="12"/>
    </w:rPr>
  </w:style>
  <w:style w:type="character" w:customStyle="1" w:styleId="105pt0pt">
    <w:name w:val="Основной текст + 10;5 pt;Не полужирный;Интервал 0 pt"/>
    <w:basedOn w:val="a7"/>
    <w:rsid w:val="00ED0D1B"/>
    <w:rPr>
      <w:rFonts w:ascii="Times New Roman" w:eastAsia="Times New Roman" w:hAnsi="Times New Roman" w:cs="Times New Roman"/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72064-6336-4700-A719-27B101E53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6</Pages>
  <Words>2294</Words>
  <Characters>13079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Хватов Андрей Игоревич</dc:creator>
  <cp:lastModifiedBy>Отдел кадров</cp:lastModifiedBy>
  <cp:revision>43</cp:revision>
  <cp:lastPrinted>2022-03-30T12:09:00Z</cp:lastPrinted>
  <dcterms:created xsi:type="dcterms:W3CDTF">2022-01-26T05:49:00Z</dcterms:created>
  <dcterms:modified xsi:type="dcterms:W3CDTF">2022-03-30T12:28:00Z</dcterms:modified>
</cp:coreProperties>
</file>