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bookmarkStart w:id="0" w:name="_GoBack"/>
            <w:bookmarkEnd w:id="0"/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442CD8" w:rsidRDefault="00442CD8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  <w:r w:rsidR="00C63068" w:rsidRPr="00442C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55A4" w:rsidRPr="00442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A85"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3C8" w:rsidRPr="00442C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36978"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F16C1E" w:rsidRDefault="002943C8" w:rsidP="001F78E5">
            <w:pPr>
              <w:spacing w:before="276"/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1B48B8" wp14:editId="00C1734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A2A0AA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6FC8EE" wp14:editId="137C02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C3B37E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оценке эффективности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сети 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дошкольных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учреждений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муниципальном районе Похвистневский Самарской области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на 2018-2022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55A4">
              <w:rPr>
                <w:rFonts w:ascii="Times New Roman" w:hAnsi="Times New Roman" w:cs="Times New Roman"/>
                <w:sz w:val="22"/>
                <w:szCs w:val="22"/>
              </w:rPr>
              <w:t>за 2021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16C1E">
        <w:rPr>
          <w:rFonts w:ascii="Times New Roman" w:hAnsi="Times New Roman" w:cs="Times New Roman"/>
          <w:sz w:val="28"/>
          <w:szCs w:val="28"/>
        </w:rPr>
        <w:t>оценку эффективности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</w:t>
      </w:r>
      <w:r w:rsidR="00F16C1E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образовательных учреждений в 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BE41E6" w:rsidRPr="00BE41E6">
        <w:rPr>
          <w:rFonts w:ascii="Times New Roman" w:hAnsi="Times New Roman" w:cs="Times New Roman"/>
          <w:sz w:val="28"/>
          <w:szCs w:val="28"/>
        </w:rPr>
        <w:t>а 2018-2022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4C55A4">
        <w:rPr>
          <w:rFonts w:ascii="Times New Roman" w:hAnsi="Times New Roman" w:cs="Times New Roman"/>
          <w:sz w:val="28"/>
          <w:szCs w:val="28"/>
        </w:rPr>
        <w:t>2021</w:t>
      </w:r>
      <w:r w:rsidR="00126E2F" w:rsidRPr="00BE41E6">
        <w:rPr>
          <w:rFonts w:ascii="Times New Roman" w:hAnsi="Times New Roman" w:cs="Times New Roman"/>
          <w:sz w:val="28"/>
          <w:szCs w:val="28"/>
        </w:rPr>
        <w:t xml:space="preserve">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023ED3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023ED3" w:rsidRPr="00023ED3">
        <w:rPr>
          <w:rFonts w:ascii="Times New Roman" w:hAnsi="Times New Roman" w:cs="Times New Roman"/>
          <w:sz w:val="28"/>
          <w:szCs w:val="28"/>
        </w:rPr>
        <w:t>Главы района по капитальному строительству, архитектур</w:t>
      </w:r>
      <w:r w:rsidR="001F78E5">
        <w:rPr>
          <w:rFonts w:ascii="Times New Roman" w:hAnsi="Times New Roman" w:cs="Times New Roman"/>
          <w:sz w:val="28"/>
          <w:szCs w:val="28"/>
        </w:rPr>
        <w:t>е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 и </w:t>
      </w:r>
      <w:r w:rsidR="00023ED3" w:rsidRPr="00023ED3">
        <w:rPr>
          <w:rFonts w:ascii="Times New Roman" w:hAnsi="Times New Roman" w:cs="Times New Roman"/>
          <w:sz w:val="28"/>
          <w:szCs w:val="28"/>
        </w:rPr>
        <w:lastRenderedPageBreak/>
        <w:t>градостроительст</w:t>
      </w:r>
      <w:r w:rsidR="001F78E5">
        <w:rPr>
          <w:rFonts w:ascii="Times New Roman" w:hAnsi="Times New Roman" w:cs="Times New Roman"/>
          <w:sz w:val="28"/>
          <w:szCs w:val="28"/>
        </w:rPr>
        <w:t>ву</w:t>
      </w:r>
      <w:r w:rsidR="00023ED3" w:rsidRPr="00023ED3">
        <w:rPr>
          <w:rFonts w:ascii="Times New Roman" w:hAnsi="Times New Roman" w:cs="Times New Roman"/>
          <w:sz w:val="28"/>
          <w:szCs w:val="28"/>
        </w:rPr>
        <w:t>, жилищно-коммунально</w:t>
      </w:r>
      <w:r w:rsidR="001F78E5">
        <w:rPr>
          <w:rFonts w:ascii="Times New Roman" w:hAnsi="Times New Roman" w:cs="Times New Roman"/>
          <w:sz w:val="28"/>
          <w:szCs w:val="28"/>
        </w:rPr>
        <w:t>му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 и дорожно</w:t>
      </w:r>
      <w:r w:rsidR="001F78E5">
        <w:rPr>
          <w:rFonts w:ascii="Times New Roman" w:hAnsi="Times New Roman" w:cs="Times New Roman"/>
          <w:sz w:val="28"/>
          <w:szCs w:val="28"/>
        </w:rPr>
        <w:t>му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1F78E5">
        <w:rPr>
          <w:rFonts w:ascii="Times New Roman" w:hAnsi="Times New Roman" w:cs="Times New Roman"/>
          <w:sz w:val="28"/>
          <w:szCs w:val="28"/>
        </w:rPr>
        <w:t>у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 С.В. Райкова. </w:t>
      </w:r>
    </w:p>
    <w:p w:rsidR="002943C8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023ED3" w:rsidRPr="00023ED3" w:rsidRDefault="00023ED3" w:rsidP="00023ED3">
      <w:pPr>
        <w:tabs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1F78E5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 о. </w:t>
      </w:r>
      <w:r w:rsidR="00442CD8">
        <w:rPr>
          <w:rFonts w:ascii="Times New Roman" w:hAnsi="Times New Roman" w:cs="Times New Roman"/>
          <w:b/>
          <w:sz w:val="28"/>
          <w:szCs w:val="28"/>
        </w:rPr>
        <w:t>Г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</w:t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ab/>
      </w:r>
      <w:r w:rsidR="000E7A79">
        <w:rPr>
          <w:rFonts w:ascii="Times New Roman" w:hAnsi="Times New Roman" w:cs="Times New Roman"/>
          <w:b/>
          <w:sz w:val="28"/>
          <w:szCs w:val="28"/>
        </w:rPr>
        <w:tab/>
      </w:r>
      <w:r w:rsidR="002943C8"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>С. В. Черкасов</w:t>
      </w:r>
    </w:p>
    <w:p w:rsidR="00442CD8" w:rsidRDefault="00442CD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442CD8" w:rsidRDefault="00442CD8" w:rsidP="00442CD8">
      <w:pPr>
        <w:rPr>
          <w:rFonts w:ascii="Times New Roman" w:hAnsi="Times New Roman" w:cs="Times New Roman"/>
          <w:sz w:val="28"/>
          <w:szCs w:val="28"/>
        </w:rPr>
      </w:pPr>
    </w:p>
    <w:p w:rsidR="009A4A85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p w:rsid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p w:rsid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p w:rsid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p w:rsid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93"/>
      <w:bookmarkEnd w:id="1"/>
      <w:r w:rsidRPr="00442CD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МУНИЦИПАЛЬНОЙ ПРОГРАММЕ</w:t>
      </w:r>
    </w:p>
    <w:p w:rsidR="00442CD8" w:rsidRPr="00442CD8" w:rsidRDefault="00442CD8" w:rsidP="00442CD8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«Развитие сети дошкольных образовательных учреждений в</w:t>
      </w:r>
    </w:p>
    <w:p w:rsidR="00442CD8" w:rsidRPr="00442CD8" w:rsidRDefault="00442CD8" w:rsidP="00442CD8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муниципальном районе Похвистневский Самарской области                                     </w:t>
      </w:r>
    </w:p>
    <w:p w:rsidR="00442CD8" w:rsidRPr="00442CD8" w:rsidRDefault="00442CD8" w:rsidP="00442CD8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2018-2022 годы» </w:t>
      </w:r>
    </w:p>
    <w:p w:rsidR="00442CD8" w:rsidRPr="00442CD8" w:rsidRDefault="00442CD8" w:rsidP="00442C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ОЦЕНКА ЭФФЕКТИВНОСТИ ЗА 2021 ГОД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«Развитие сети дошкольных образовательных учреждений в муниципальном районе Похвистневский Самарской области на 2018-2022 годы» источником финансирования которой является бюджет муниципального района Похвистневский Самарской области, были предусмотрены средства в размере 120 801,70376    тыс. рублей, из них: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– 7 209,67303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областной бюджет – 37592,03073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безвозмездные поступления – 76000,00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2018 год – 76130 тыс. руб., из них: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- 130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областной бюджет – 0,00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безвозмездные поступления – 76000,00 тыс. рублей.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2019 году – 51667,85217 тыс. руб., из них: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областной бюджет – 37592,03073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– 6900,84503 тыс. рублей.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2020 году – 71,528 тыс. руб, из них: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областной бюджет – 0,00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– 71,528 тыс. рублей.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2021 году – 107,3 тыс. руб., из них: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областной бюджет – 0,00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- 107,3 тыс. рублей.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в 2022 году – 0,00 тыс. руб., из них (планируемые средства):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lastRenderedPageBreak/>
        <w:t>- областной бюджет – 0,00 тыс. рублей;</w:t>
      </w:r>
    </w:p>
    <w:p w:rsidR="00442CD8" w:rsidRPr="00442CD8" w:rsidRDefault="00442CD8" w:rsidP="00442CD8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районный бюджет – 0,00 тыс. рублей.</w:t>
      </w:r>
    </w:p>
    <w:p w:rsidR="00442CD8" w:rsidRPr="00442CD8" w:rsidRDefault="00442CD8" w:rsidP="00442C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является обеспечение исполнения государственных гарантий получения доступного и качественного дошкольного образования в муниципальном районе Похвистневский Самарской области.</w:t>
      </w:r>
    </w:p>
    <w:p w:rsidR="00442CD8" w:rsidRPr="00442CD8" w:rsidRDefault="00442CD8" w:rsidP="00442C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ab/>
        <w:t>Для создания полноценных условий для эффективного исполнения муниципальной программы в 2021 году было осуществлено следующее мероприятие, указанное в приложении № 2 к муниципальной программе с учетом внесенных изменений, утвержденных Постановлением от 12.04.2021 года №312 Администрации муниципального района Похвистневский Самарской области:</w:t>
      </w:r>
    </w:p>
    <w:p w:rsidR="00442CD8" w:rsidRPr="00442CD8" w:rsidRDefault="00442CD8" w:rsidP="00442C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- исполнение судебных актов по детскому саду на 180 мест в с. Савруха в части возмещения судебных расходов.</w:t>
      </w:r>
    </w:p>
    <w:p w:rsidR="00442CD8" w:rsidRPr="00442CD8" w:rsidRDefault="00442CD8" w:rsidP="00442C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ab/>
        <w:t>В соответствии с настоящей муниципальной программой в 2021 году значение стратегических показателей (индикаторов) равно 0.</w:t>
      </w:r>
    </w:p>
    <w:p w:rsidR="00442CD8" w:rsidRPr="00442CD8" w:rsidRDefault="00442CD8" w:rsidP="00442C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CD8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442CD8" w:rsidRPr="00442CD8" w:rsidRDefault="00442CD8" w:rsidP="00442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ab/>
      </w:r>
      <w:r w:rsidRPr="00442CD8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t>2) оценка степени достижений плановых значений целевых показателей (Q2).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442CD8">
        <w:rPr>
          <w:rFonts w:ascii="Times New Roman" w:eastAsia="Calibri" w:hAnsi="Times New Roman" w:cs="Times New Roman"/>
          <w:bCs/>
          <w:sz w:val="28"/>
          <w:szCs w:val="28"/>
        </w:rPr>
        <w:t xml:space="preserve">1=107,3/ 107,3= </w:t>
      </w:r>
      <w:bookmarkStart w:id="2" w:name="Par1005"/>
      <w:bookmarkEnd w:id="2"/>
      <w:r w:rsidRPr="00442CD8">
        <w:rPr>
          <w:rFonts w:ascii="Times New Roman" w:eastAsia="Calibri" w:hAnsi="Times New Roman" w:cs="Times New Roman"/>
          <w:bCs/>
          <w:sz w:val="28"/>
          <w:szCs w:val="28"/>
        </w:rPr>
        <w:t>1.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442CD8">
        <w:rPr>
          <w:rFonts w:ascii="Times New Roman" w:eastAsia="Calibri" w:hAnsi="Times New Roman" w:cs="Times New Roman"/>
          <w:bCs/>
          <w:sz w:val="28"/>
          <w:szCs w:val="28"/>
        </w:rPr>
        <w:t xml:space="preserve">2= 0/0 = </w:t>
      </w:r>
      <w:bookmarkStart w:id="3" w:name="Par1025"/>
      <w:bookmarkEnd w:id="3"/>
      <w:r w:rsidRPr="00442CD8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442CD8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442CD8" w:rsidRPr="00442CD8" w:rsidRDefault="00442CD8" w:rsidP="00442CD8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42CD8" w:rsidRPr="00442CD8" w:rsidSect="00442CD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42CD8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442CD8">
        <w:rPr>
          <w:rFonts w:ascii="Times New Roman" w:hAnsi="Times New Roman" w:cs="Times New Roman"/>
          <w:sz w:val="28"/>
          <w:szCs w:val="28"/>
        </w:rPr>
        <w:t>программа  «Развитие сети дошкольных образовательных учреждений в муниципальном районе Похвистневский Самарской области на 2018-2022 годы»  на 2021 год имеет хороший уровень эффективности  и социальной значимости.</w:t>
      </w: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2CD8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442CD8" w:rsidRPr="00442CD8" w:rsidRDefault="00442CD8" w:rsidP="00442C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2CD8" w:rsidRPr="00442CD8" w:rsidRDefault="00442CD8" w:rsidP="00442C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CD8">
        <w:rPr>
          <w:rFonts w:ascii="Times New Roman" w:hAnsi="Times New Roman" w:cs="Times New Roman"/>
          <w:sz w:val="28"/>
          <w:szCs w:val="28"/>
        </w:rPr>
        <w:t>ДОСТИЖЕНИЕ СТРАТЕГИЧЕСКИХ ПОКАЗАТЕЛЕЙ (</w:t>
      </w:r>
      <w:r w:rsidRPr="00442CD8">
        <w:rPr>
          <w:rFonts w:ascii="Times New Roman" w:hAnsi="Times New Roman" w:cs="Times New Roman"/>
          <w:sz w:val="28"/>
          <w:szCs w:val="28"/>
        </w:rPr>
        <w:t>ИНДИКАТОРОВ) МУНИЦИПАЛЬНОЙ</w:t>
      </w:r>
      <w:r w:rsidRPr="00442CD8">
        <w:rPr>
          <w:rFonts w:ascii="Times New Roman" w:hAnsi="Times New Roman" w:cs="Times New Roman"/>
          <w:sz w:val="28"/>
          <w:szCs w:val="28"/>
        </w:rPr>
        <w:t xml:space="preserve"> ПРОГРАММЫ ЗА 2021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442CD8" w:rsidRPr="00442CD8" w:rsidTr="00035407">
        <w:trPr>
          <w:jc w:val="center"/>
        </w:trPr>
        <w:tc>
          <w:tcPr>
            <w:tcW w:w="946" w:type="dxa"/>
            <w:vMerge w:val="restart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442CD8" w:rsidRPr="00442CD8" w:rsidRDefault="00442CD8" w:rsidP="00442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442CD8" w:rsidRPr="00442CD8" w:rsidTr="00035407">
        <w:trPr>
          <w:jc w:val="center"/>
        </w:trPr>
        <w:tc>
          <w:tcPr>
            <w:tcW w:w="946" w:type="dxa"/>
            <w:vMerge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CD8" w:rsidRPr="00442CD8" w:rsidTr="00035407">
        <w:trPr>
          <w:jc w:val="center"/>
        </w:trPr>
        <w:tc>
          <w:tcPr>
            <w:tcW w:w="946" w:type="dxa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2CD8" w:rsidRPr="00442CD8" w:rsidTr="00035407">
        <w:trPr>
          <w:jc w:val="center"/>
        </w:trPr>
        <w:tc>
          <w:tcPr>
            <w:tcW w:w="14847" w:type="dxa"/>
            <w:gridSpan w:val="7"/>
          </w:tcPr>
          <w:p w:rsidR="00442CD8" w:rsidRPr="00442CD8" w:rsidRDefault="00442CD8" w:rsidP="00442CD8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обеспечение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442CD8" w:rsidRPr="00442CD8" w:rsidTr="00035407">
        <w:trPr>
          <w:jc w:val="center"/>
        </w:trPr>
        <w:tc>
          <w:tcPr>
            <w:tcW w:w="946" w:type="dxa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54" w:type="dxa"/>
          </w:tcPr>
          <w:p w:rsidR="00442CD8" w:rsidRPr="00442CD8" w:rsidRDefault="00442CD8" w:rsidP="00442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42CD8" w:rsidRPr="00442CD8" w:rsidRDefault="00442CD8" w:rsidP="00442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42CD8" w:rsidRPr="00442CD8" w:rsidTr="00035407">
        <w:trPr>
          <w:jc w:val="center"/>
        </w:trPr>
        <w:tc>
          <w:tcPr>
            <w:tcW w:w="946" w:type="dxa"/>
          </w:tcPr>
          <w:p w:rsidR="00442CD8" w:rsidRPr="00442CD8" w:rsidRDefault="00442CD8" w:rsidP="00442C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54" w:type="dxa"/>
          </w:tcPr>
          <w:p w:rsidR="00442CD8" w:rsidRPr="00442CD8" w:rsidRDefault="00442CD8" w:rsidP="00442CD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показателей 2.</w:t>
            </w:r>
          </w:p>
          <w:p w:rsidR="00442CD8" w:rsidRPr="00442CD8" w:rsidRDefault="00442CD8" w:rsidP="00442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Количество зданий ДОУ, в которых был проведен капитальный ремонт</w:t>
            </w:r>
          </w:p>
        </w:tc>
        <w:tc>
          <w:tcPr>
            <w:tcW w:w="1429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442CD8" w:rsidRPr="00442CD8" w:rsidRDefault="00442CD8" w:rsidP="00442C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CD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442CD8">
        <w:rPr>
          <w:rFonts w:ascii="Times New Roman" w:hAnsi="Times New Roman" w:cs="Times New Roman"/>
          <w:bCs/>
          <w:sz w:val="22"/>
          <w:szCs w:val="22"/>
        </w:rPr>
        <w:lastRenderedPageBreak/>
        <w:t>Форма 2</w:t>
      </w:r>
    </w:p>
    <w:p w:rsidR="00442CD8" w:rsidRPr="00442CD8" w:rsidRDefault="00442CD8" w:rsidP="00442CD8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442CD8" w:rsidRPr="00442CD8" w:rsidRDefault="00442CD8" w:rsidP="00442CD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ВЫПОЛНЕНИЕ МЕРОПРИЯТИЙ МУНИЦИПАЛЬНОЙ ПРОГРАММЫ </w:t>
      </w:r>
    </w:p>
    <w:p w:rsidR="00442CD8" w:rsidRPr="00442CD8" w:rsidRDefault="00442CD8" w:rsidP="00442CD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«Развитие сети </w:t>
      </w:r>
      <w:r w:rsidRPr="00442CD8">
        <w:rPr>
          <w:rFonts w:ascii="Times New Roman" w:hAnsi="Times New Roman" w:cs="Times New Roman"/>
          <w:b/>
          <w:sz w:val="24"/>
          <w:szCs w:val="24"/>
        </w:rPr>
        <w:t xml:space="preserve">дошкольных </w:t>
      </w: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общеобразовательных учреждений </w:t>
      </w:r>
    </w:p>
    <w:p w:rsidR="00442CD8" w:rsidRPr="00442CD8" w:rsidRDefault="00442CD8" w:rsidP="00442CD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 муниципальном районе Похвистневский Самарской </w:t>
      </w: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области на</w:t>
      </w: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2018-2022 годы»</w:t>
      </w:r>
    </w:p>
    <w:p w:rsidR="00442CD8" w:rsidRPr="00442CD8" w:rsidRDefault="00442CD8" w:rsidP="00442CD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5"/>
        <w:tblW w:w="147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2410"/>
        <w:gridCol w:w="2693"/>
        <w:gridCol w:w="1843"/>
        <w:gridCol w:w="2835"/>
      </w:tblGrid>
      <w:tr w:rsidR="00442CD8" w:rsidRPr="00442CD8" w:rsidTr="00035407">
        <w:tc>
          <w:tcPr>
            <w:tcW w:w="709" w:type="dxa"/>
            <w:vMerge w:val="restart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946" w:type="dxa"/>
            <w:gridSpan w:val="3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835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442CD8" w:rsidRPr="00442CD8" w:rsidTr="00035407">
        <w:tc>
          <w:tcPr>
            <w:tcW w:w="709" w:type="dxa"/>
            <w:vMerge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2693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843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835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2CD8" w:rsidRPr="00442CD8" w:rsidTr="00035407">
        <w:tc>
          <w:tcPr>
            <w:tcW w:w="709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42CD8" w:rsidRPr="00442CD8" w:rsidTr="00035407">
        <w:tc>
          <w:tcPr>
            <w:tcW w:w="709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по муниципальной программе,  в том числе:</w:t>
            </w:r>
          </w:p>
        </w:tc>
        <w:tc>
          <w:tcPr>
            <w:tcW w:w="2410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102 801,70376</w:t>
            </w:r>
          </w:p>
        </w:tc>
        <w:tc>
          <w:tcPr>
            <w:tcW w:w="269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ind w:right="-39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120801,70376</w:t>
            </w:r>
          </w:p>
        </w:tc>
        <w:tc>
          <w:tcPr>
            <w:tcW w:w="184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835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442CD8" w:rsidRPr="00442CD8" w:rsidTr="00035407">
        <w:tc>
          <w:tcPr>
            <w:tcW w:w="709" w:type="dxa"/>
            <w:vMerge w:val="restart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7209,67303</w:t>
            </w:r>
          </w:p>
        </w:tc>
        <w:tc>
          <w:tcPr>
            <w:tcW w:w="269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7209,67303</w:t>
            </w:r>
          </w:p>
        </w:tc>
        <w:tc>
          <w:tcPr>
            <w:tcW w:w="184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835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442CD8" w:rsidRPr="00442CD8" w:rsidTr="00035407">
        <w:tc>
          <w:tcPr>
            <w:tcW w:w="709" w:type="dxa"/>
            <w:vMerge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37592,03073</w:t>
            </w:r>
          </w:p>
        </w:tc>
        <w:tc>
          <w:tcPr>
            <w:tcW w:w="269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37592,03073</w:t>
            </w:r>
          </w:p>
        </w:tc>
        <w:tc>
          <w:tcPr>
            <w:tcW w:w="184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100№</w:t>
            </w:r>
          </w:p>
        </w:tc>
        <w:tc>
          <w:tcPr>
            <w:tcW w:w="2835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442CD8" w:rsidRPr="00442CD8" w:rsidTr="00035407">
        <w:trPr>
          <w:trHeight w:val="450"/>
        </w:trPr>
        <w:tc>
          <w:tcPr>
            <w:tcW w:w="709" w:type="dxa"/>
            <w:vMerge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безвозмездный поступления</w:t>
            </w:r>
          </w:p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76000,00</w:t>
            </w:r>
          </w:p>
        </w:tc>
        <w:tc>
          <w:tcPr>
            <w:tcW w:w="269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76000,00</w:t>
            </w:r>
          </w:p>
        </w:tc>
        <w:tc>
          <w:tcPr>
            <w:tcW w:w="1843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835" w:type="dxa"/>
            <w:vAlign w:val="center"/>
          </w:tcPr>
          <w:p w:rsidR="00442CD8" w:rsidRPr="00442CD8" w:rsidRDefault="00442CD8" w:rsidP="00442C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C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442CD8" w:rsidRPr="00442CD8" w:rsidRDefault="00442CD8" w:rsidP="00442CD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42C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</w:t>
      </w:r>
    </w:p>
    <w:p w:rsidR="00442CD8" w:rsidRPr="00442CD8" w:rsidRDefault="00442CD8" w:rsidP="00442CD8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  <w:sectPr w:rsidR="00442CD8" w:rsidRPr="00442CD8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442CD8" w:rsidRPr="00442CD8" w:rsidRDefault="00442CD8" w:rsidP="00442CD8">
      <w:pPr>
        <w:widowControl/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42CD8" w:rsidRPr="00442CD8" w:rsidRDefault="00442CD8" w:rsidP="00442CD8">
      <w:pPr>
        <w:tabs>
          <w:tab w:val="left" w:pos="1668"/>
        </w:tabs>
        <w:rPr>
          <w:rFonts w:ascii="Times New Roman" w:hAnsi="Times New Roman" w:cs="Times New Roman"/>
          <w:sz w:val="28"/>
          <w:szCs w:val="28"/>
        </w:rPr>
      </w:pPr>
    </w:p>
    <w:sectPr w:rsidR="00442CD8" w:rsidRPr="00442CD8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2DF6BE06"/>
    <w:lvl w:ilvl="0" w:tplc="9CD63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3ED3"/>
    <w:rsid w:val="00074013"/>
    <w:rsid w:val="000E7A79"/>
    <w:rsid w:val="00126E2F"/>
    <w:rsid w:val="001F78E5"/>
    <w:rsid w:val="002806F1"/>
    <w:rsid w:val="002943C8"/>
    <w:rsid w:val="002A4782"/>
    <w:rsid w:val="002B6999"/>
    <w:rsid w:val="002C411C"/>
    <w:rsid w:val="00345814"/>
    <w:rsid w:val="00370DA4"/>
    <w:rsid w:val="00442CD8"/>
    <w:rsid w:val="00482F2B"/>
    <w:rsid w:val="004C55A4"/>
    <w:rsid w:val="00644C72"/>
    <w:rsid w:val="00653611"/>
    <w:rsid w:val="006644EE"/>
    <w:rsid w:val="00740359"/>
    <w:rsid w:val="00836978"/>
    <w:rsid w:val="008A5E87"/>
    <w:rsid w:val="0093440F"/>
    <w:rsid w:val="009A4A85"/>
    <w:rsid w:val="00B260D1"/>
    <w:rsid w:val="00BE41E6"/>
    <w:rsid w:val="00C63068"/>
    <w:rsid w:val="00CA64CA"/>
    <w:rsid w:val="00D13F46"/>
    <w:rsid w:val="00D6530D"/>
    <w:rsid w:val="00EB58FB"/>
    <w:rsid w:val="00F16C1E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7AB4"/>
  <w15:docId w15:val="{E90885D3-F361-4F74-A46D-C3277357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8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78E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42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32</cp:revision>
  <cp:lastPrinted>2022-03-24T06:11:00Z</cp:lastPrinted>
  <dcterms:created xsi:type="dcterms:W3CDTF">2019-03-27T13:22:00Z</dcterms:created>
  <dcterms:modified xsi:type="dcterms:W3CDTF">2022-03-24T06:12:00Z</dcterms:modified>
</cp:coreProperties>
</file>