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93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236"/>
        <w:gridCol w:w="4017"/>
        <w:gridCol w:w="51"/>
        <w:gridCol w:w="233"/>
        <w:gridCol w:w="383"/>
        <w:gridCol w:w="64"/>
        <w:gridCol w:w="174"/>
        <w:gridCol w:w="64"/>
        <w:gridCol w:w="4571"/>
        <w:gridCol w:w="64"/>
        <w:gridCol w:w="172"/>
        <w:gridCol w:w="64"/>
      </w:tblGrid>
      <w:tr w:rsidR="00BB12EC" w:rsidTr="00EF1A17">
        <w:trPr>
          <w:gridAfter w:val="1"/>
          <w:wAfter w:w="64" w:type="dxa"/>
          <w:trHeight w:val="719"/>
        </w:trPr>
        <w:tc>
          <w:tcPr>
            <w:tcW w:w="4304" w:type="dxa"/>
            <w:gridSpan w:val="3"/>
            <w:vMerge w:val="restart"/>
          </w:tcPr>
          <w:p w:rsidR="00BB12EC" w:rsidRDefault="00BB12EC" w:rsidP="00EF1A17">
            <w:pPr>
              <w:jc w:val="center"/>
            </w:pPr>
          </w:p>
          <w:p w:rsidR="00BB12EC" w:rsidRDefault="00BB12EC" w:rsidP="00EF1A17">
            <w:pPr>
              <w:jc w:val="center"/>
            </w:pPr>
          </w:p>
          <w:p w:rsidR="00BB12EC" w:rsidRDefault="00BB12EC" w:rsidP="00EF1A17">
            <w:pPr>
              <w:jc w:val="center"/>
            </w:pPr>
          </w:p>
          <w:p w:rsidR="00BB12EC" w:rsidRDefault="00BB12EC" w:rsidP="00EF1A17">
            <w:pPr>
              <w:jc w:val="center"/>
            </w:pPr>
          </w:p>
          <w:p w:rsidR="00BB12EC" w:rsidRDefault="00BB12EC" w:rsidP="00EF1A17">
            <w:pPr>
              <w:shd w:val="clear" w:color="auto" w:fill="FFFFFF"/>
              <w:jc w:val="center"/>
              <w:rPr>
                <w:rFonts w:ascii="Arial Black" w:hAnsi="Arial Black" w:cs="Tahoma"/>
                <w:spacing w:val="28"/>
                <w:sz w:val="26"/>
                <w:szCs w:val="26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1031240</wp:posOffset>
                  </wp:positionH>
                  <wp:positionV relativeFrom="paragraph">
                    <wp:posOffset>-661670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Black" w:hAnsi="Arial Black" w:cs="Tahoma"/>
                <w:spacing w:val="28"/>
                <w:sz w:val="26"/>
                <w:szCs w:val="26"/>
              </w:rPr>
              <w:t>АДМИНИСТРАЦИЯ</w:t>
            </w:r>
          </w:p>
          <w:p w:rsidR="00BB12EC" w:rsidRDefault="00BB12EC" w:rsidP="00EF1A17">
            <w:pPr>
              <w:shd w:val="clear" w:color="auto" w:fill="FFFFFF"/>
              <w:spacing w:before="67" w:line="288" w:lineRule="exact"/>
              <w:jc w:val="center"/>
              <w:rPr>
                <w:rFonts w:ascii="Arial Narrow" w:hAnsi="Arial Narrow"/>
                <w:b/>
                <w:spacing w:val="-7"/>
                <w:sz w:val="23"/>
                <w:szCs w:val="23"/>
              </w:rPr>
            </w:pPr>
            <w:r>
              <w:rPr>
                <w:rFonts w:ascii="Arial Narrow" w:hAnsi="Arial Narrow"/>
                <w:b/>
                <w:spacing w:val="-7"/>
                <w:sz w:val="23"/>
                <w:szCs w:val="23"/>
              </w:rPr>
              <w:t>муниципального района Похвистневский</w:t>
            </w:r>
          </w:p>
          <w:p w:rsidR="00BB12EC" w:rsidRDefault="00BB12EC" w:rsidP="00EF1A17">
            <w:pPr>
              <w:shd w:val="clear" w:color="auto" w:fill="FFFFFF"/>
              <w:spacing w:before="67" w:line="288" w:lineRule="exact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Самарской области</w:t>
            </w:r>
          </w:p>
          <w:p w:rsidR="00BB12EC" w:rsidRDefault="00BB12EC" w:rsidP="00EF1A17">
            <w:pPr>
              <w:shd w:val="clear" w:color="auto" w:fill="FFFFFF"/>
              <w:jc w:val="center"/>
              <w:rPr>
                <w:rFonts w:ascii="Verdana" w:hAnsi="Verdana"/>
                <w:sz w:val="10"/>
                <w:szCs w:val="10"/>
              </w:rPr>
            </w:pPr>
          </w:p>
          <w:p w:rsidR="00BB12EC" w:rsidRPr="007E1F1A" w:rsidRDefault="00BB12EC" w:rsidP="00EF1A1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32"/>
                <w:szCs w:val="16"/>
              </w:rPr>
            </w:pPr>
            <w:r w:rsidRPr="007E1F1A">
              <w:rPr>
                <w:rFonts w:ascii="Times New Roman" w:hAnsi="Times New Roman" w:cs="Times New Roman"/>
                <w:b/>
                <w:sz w:val="32"/>
                <w:szCs w:val="16"/>
              </w:rPr>
              <w:t>ПОСТАНОВЛЕНИЕ</w:t>
            </w:r>
          </w:p>
          <w:p w:rsidR="00BB12EC" w:rsidRDefault="00BB12EC" w:rsidP="00EF1A17">
            <w:pPr>
              <w:shd w:val="clear" w:color="auto" w:fill="FFFFFF"/>
              <w:jc w:val="center"/>
              <w:rPr>
                <w:rFonts w:ascii="Courier" w:hAnsi="Courier"/>
                <w:sz w:val="14"/>
                <w:szCs w:val="14"/>
              </w:rPr>
            </w:pPr>
          </w:p>
          <w:tbl>
            <w:tblPr>
              <w:tblW w:w="4260" w:type="dxa"/>
              <w:tblLayout w:type="fixed"/>
              <w:tblLook w:val="01E0" w:firstRow="1" w:lastRow="1" w:firstColumn="1" w:lastColumn="1" w:noHBand="0" w:noVBand="0"/>
            </w:tblPr>
            <w:tblGrid>
              <w:gridCol w:w="628"/>
              <w:gridCol w:w="1350"/>
              <w:gridCol w:w="426"/>
              <w:gridCol w:w="303"/>
              <w:gridCol w:w="1553"/>
            </w:tblGrid>
            <w:tr w:rsidR="00BB12EC" w:rsidTr="00EF1A17">
              <w:tc>
                <w:tcPr>
                  <w:tcW w:w="197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B12EC" w:rsidRPr="00276485" w:rsidRDefault="00276485" w:rsidP="00EF1A17">
                  <w:pPr>
                    <w:spacing w:before="67"/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276485">
                    <w:rPr>
                      <w:rFonts w:ascii="Times New Roman" w:hAnsi="Times New Roman" w:cs="Times New Roman"/>
                      <w:sz w:val="28"/>
                    </w:rPr>
                    <w:t>11.03.2022</w:t>
                  </w:r>
                </w:p>
              </w:tc>
              <w:tc>
                <w:tcPr>
                  <w:tcW w:w="426" w:type="dxa"/>
                  <w:hideMark/>
                </w:tcPr>
                <w:p w:rsidR="00BB12EC" w:rsidRDefault="00BB12EC" w:rsidP="00EF1A17">
                  <w:pPr>
                    <w:spacing w:before="67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185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B12EC" w:rsidRPr="00276485" w:rsidRDefault="00276485" w:rsidP="00EF1A17">
                  <w:pPr>
                    <w:spacing w:before="67"/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 w:rsidRPr="00276485">
                    <w:rPr>
                      <w:rFonts w:ascii="Times New Roman" w:hAnsi="Times New Roman" w:cs="Times New Roman"/>
                      <w:sz w:val="28"/>
                    </w:rPr>
                    <w:t>164</w:t>
                  </w:r>
                </w:p>
              </w:tc>
            </w:tr>
            <w:tr w:rsidR="00BB12EC" w:rsidTr="00EF1A17">
              <w:tc>
                <w:tcPr>
                  <w:tcW w:w="62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BB12EC" w:rsidRDefault="00BB12EC" w:rsidP="00EF1A17">
                  <w:pPr>
                    <w:spacing w:before="67"/>
                    <w:ind w:left="-200"/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2079" w:type="dxa"/>
                  <w:gridSpan w:val="3"/>
                  <w:tcBorders>
                    <w:top w:val="nil"/>
                    <w:left w:val="nil"/>
                  </w:tcBorders>
                </w:tcPr>
                <w:p w:rsidR="00BB12EC" w:rsidRPr="000E2804" w:rsidRDefault="00BB12EC" w:rsidP="00EF1A17">
                  <w:pPr>
                    <w:spacing w:before="67"/>
                    <w:ind w:left="-109" w:right="-137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</w:p>
                <w:p w:rsidR="00BB12EC" w:rsidRPr="000E2804" w:rsidRDefault="00EF3164" w:rsidP="00EF3164">
                  <w:pPr>
                    <w:spacing w:before="67"/>
                    <w:ind w:left="-109" w:right="-137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 w:rsidRPr="000E2804">
                    <w:rPr>
                      <w:rFonts w:ascii="Times New Roman" w:hAnsi="Times New Roman" w:cs="Times New Roman"/>
                      <w:sz w:val="22"/>
                    </w:rPr>
                    <w:t>г.</w:t>
                  </w:r>
                  <w:r w:rsidR="00BB12EC" w:rsidRPr="000E2804">
                    <w:rPr>
                      <w:rFonts w:ascii="Times New Roman" w:hAnsi="Times New Roman" w:cs="Times New Roman"/>
                      <w:sz w:val="22"/>
                    </w:rPr>
                    <w:t xml:space="preserve"> По</w:t>
                  </w:r>
                  <w:r w:rsidRPr="000E2804">
                    <w:rPr>
                      <w:rFonts w:ascii="Times New Roman" w:hAnsi="Times New Roman" w:cs="Times New Roman"/>
                      <w:sz w:val="22"/>
                    </w:rPr>
                    <w:t>хвистнево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right w:val="nil"/>
                  </w:tcBorders>
                </w:tcPr>
                <w:p w:rsidR="00BB12EC" w:rsidRDefault="00BB12EC" w:rsidP="00EF1A17">
                  <w:pPr>
                    <w:spacing w:before="67"/>
                    <w:jc w:val="center"/>
                  </w:pPr>
                </w:p>
              </w:tc>
            </w:tr>
          </w:tbl>
          <w:p w:rsidR="00BB12EC" w:rsidRDefault="00BB12EC" w:rsidP="00EF1A17">
            <w:pPr>
              <w:jc w:val="center"/>
            </w:pPr>
          </w:p>
        </w:tc>
        <w:tc>
          <w:tcPr>
            <w:tcW w:w="616" w:type="dxa"/>
            <w:gridSpan w:val="2"/>
            <w:vMerge w:val="restart"/>
          </w:tcPr>
          <w:p w:rsidR="00BB12EC" w:rsidRDefault="00BB12EC" w:rsidP="00EF1A17"/>
        </w:tc>
        <w:tc>
          <w:tcPr>
            <w:tcW w:w="4873" w:type="dxa"/>
            <w:gridSpan w:val="4"/>
          </w:tcPr>
          <w:p w:rsidR="00BB12EC" w:rsidRDefault="00BB12EC" w:rsidP="00EF1A17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gridSpan w:val="2"/>
          </w:tcPr>
          <w:p w:rsidR="00BB12EC" w:rsidRDefault="00BB12EC" w:rsidP="00EF1A17"/>
        </w:tc>
      </w:tr>
      <w:tr w:rsidR="00BB12EC" w:rsidTr="00EF1A17">
        <w:trPr>
          <w:gridAfter w:val="1"/>
          <w:wAfter w:w="64" w:type="dxa"/>
          <w:trHeight w:val="180"/>
        </w:trPr>
        <w:tc>
          <w:tcPr>
            <w:tcW w:w="4304" w:type="dxa"/>
            <w:gridSpan w:val="3"/>
            <w:vMerge/>
            <w:vAlign w:val="center"/>
            <w:hideMark/>
          </w:tcPr>
          <w:p w:rsidR="00BB12EC" w:rsidRDefault="00BB12EC" w:rsidP="00EF1A17"/>
        </w:tc>
        <w:tc>
          <w:tcPr>
            <w:tcW w:w="616" w:type="dxa"/>
            <w:gridSpan w:val="2"/>
            <w:vMerge/>
            <w:vAlign w:val="center"/>
            <w:hideMark/>
          </w:tcPr>
          <w:p w:rsidR="00BB12EC" w:rsidRDefault="00BB12EC" w:rsidP="00EF1A17"/>
        </w:tc>
        <w:tc>
          <w:tcPr>
            <w:tcW w:w="238" w:type="dxa"/>
            <w:gridSpan w:val="2"/>
            <w:tcBorders>
              <w:bottom w:val="nil"/>
              <w:right w:val="nil"/>
            </w:tcBorders>
          </w:tcPr>
          <w:p w:rsidR="00BB12EC" w:rsidRDefault="00BB12EC" w:rsidP="00EF1A17">
            <w:pPr>
              <w:ind w:left="-142" w:right="-108"/>
            </w:pPr>
          </w:p>
        </w:tc>
        <w:tc>
          <w:tcPr>
            <w:tcW w:w="4635" w:type="dxa"/>
            <w:gridSpan w:val="2"/>
            <w:vMerge w:val="restart"/>
          </w:tcPr>
          <w:p w:rsidR="00BB12EC" w:rsidRDefault="00BB12EC" w:rsidP="00EF1A17">
            <w:pPr>
              <w:rPr>
                <w:sz w:val="28"/>
                <w:szCs w:val="28"/>
              </w:rPr>
            </w:pPr>
          </w:p>
          <w:p w:rsidR="00BB12EC" w:rsidRDefault="00BB12EC" w:rsidP="00EF1A17">
            <w:pPr>
              <w:jc w:val="right"/>
              <w:rPr>
                <w:sz w:val="28"/>
                <w:szCs w:val="28"/>
              </w:rPr>
            </w:pPr>
          </w:p>
          <w:p w:rsidR="00BB12EC" w:rsidRDefault="00BB12EC" w:rsidP="00EF1A17">
            <w:pPr>
              <w:rPr>
                <w:sz w:val="28"/>
                <w:szCs w:val="28"/>
              </w:rPr>
            </w:pPr>
          </w:p>
          <w:p w:rsidR="00BB12EC" w:rsidRDefault="00BB12EC" w:rsidP="00EF1A17">
            <w:pPr>
              <w:rPr>
                <w:sz w:val="28"/>
                <w:szCs w:val="28"/>
              </w:rPr>
            </w:pPr>
          </w:p>
          <w:p w:rsidR="00BB12EC" w:rsidRDefault="00BB12EC" w:rsidP="00EF1A1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left w:val="nil"/>
              <w:bottom w:val="nil"/>
            </w:tcBorders>
          </w:tcPr>
          <w:p w:rsidR="00BB12EC" w:rsidRDefault="00BB12EC" w:rsidP="00EF1A17"/>
        </w:tc>
      </w:tr>
      <w:tr w:rsidR="00BB12EC" w:rsidTr="00EF1A17">
        <w:trPr>
          <w:gridAfter w:val="1"/>
          <w:wAfter w:w="64" w:type="dxa"/>
          <w:trHeight w:val="3301"/>
        </w:trPr>
        <w:tc>
          <w:tcPr>
            <w:tcW w:w="4304" w:type="dxa"/>
            <w:gridSpan w:val="3"/>
            <w:vMerge/>
            <w:vAlign w:val="center"/>
            <w:hideMark/>
          </w:tcPr>
          <w:p w:rsidR="00BB12EC" w:rsidRDefault="00BB12EC" w:rsidP="00EF1A17"/>
        </w:tc>
        <w:tc>
          <w:tcPr>
            <w:tcW w:w="616" w:type="dxa"/>
            <w:gridSpan w:val="2"/>
            <w:vMerge/>
            <w:vAlign w:val="center"/>
            <w:hideMark/>
          </w:tcPr>
          <w:p w:rsidR="00BB12EC" w:rsidRDefault="00BB12EC" w:rsidP="00EF1A17"/>
        </w:tc>
        <w:tc>
          <w:tcPr>
            <w:tcW w:w="238" w:type="dxa"/>
            <w:gridSpan w:val="2"/>
          </w:tcPr>
          <w:p w:rsidR="00BB12EC" w:rsidRDefault="00BB12EC" w:rsidP="00EF1A17"/>
        </w:tc>
        <w:tc>
          <w:tcPr>
            <w:tcW w:w="4635" w:type="dxa"/>
            <w:gridSpan w:val="2"/>
            <w:vMerge/>
            <w:vAlign w:val="center"/>
            <w:hideMark/>
          </w:tcPr>
          <w:p w:rsidR="00BB12EC" w:rsidRDefault="00BB12EC" w:rsidP="00EF1A17">
            <w:pPr>
              <w:rPr>
                <w:b/>
                <w:sz w:val="28"/>
                <w:szCs w:val="28"/>
              </w:rPr>
            </w:pPr>
          </w:p>
        </w:tc>
        <w:tc>
          <w:tcPr>
            <w:tcW w:w="236" w:type="dxa"/>
            <w:gridSpan w:val="2"/>
          </w:tcPr>
          <w:p w:rsidR="00BB12EC" w:rsidRDefault="00BB12EC" w:rsidP="00EF1A17"/>
        </w:tc>
      </w:tr>
      <w:tr w:rsidR="00BB12EC" w:rsidTr="0036304F">
        <w:trPr>
          <w:trHeight w:val="8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12EC" w:rsidRDefault="00BB12EC" w:rsidP="00EF1A17">
            <w:pPr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4017" w:type="dxa"/>
          </w:tcPr>
          <w:p w:rsidR="00BB12EC" w:rsidRDefault="00BB12EC" w:rsidP="00EF1A17">
            <w:pPr>
              <w:jc w:val="center"/>
              <w:rPr>
                <w:noProof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B12EC" w:rsidRDefault="00BB12EC" w:rsidP="00EF1A17">
            <w:pPr>
              <w:ind w:firstLine="411"/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447" w:type="dxa"/>
            <w:gridSpan w:val="2"/>
            <w:vAlign w:val="center"/>
            <w:hideMark/>
          </w:tcPr>
          <w:p w:rsidR="00BB12EC" w:rsidRDefault="00BB12EC" w:rsidP="00EF1A17"/>
        </w:tc>
        <w:tc>
          <w:tcPr>
            <w:tcW w:w="238" w:type="dxa"/>
            <w:gridSpan w:val="2"/>
            <w:vAlign w:val="center"/>
            <w:hideMark/>
          </w:tcPr>
          <w:p w:rsidR="00BB12EC" w:rsidRDefault="00BB12EC" w:rsidP="00EF1A17"/>
        </w:tc>
        <w:tc>
          <w:tcPr>
            <w:tcW w:w="4635" w:type="dxa"/>
            <w:gridSpan w:val="2"/>
            <w:vAlign w:val="center"/>
            <w:hideMark/>
          </w:tcPr>
          <w:p w:rsidR="00BB12EC" w:rsidRDefault="00BB12EC" w:rsidP="00EF1A17">
            <w:pPr>
              <w:rPr>
                <w:b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BB12EC" w:rsidRDefault="00BB12EC" w:rsidP="00EF1A17"/>
        </w:tc>
      </w:tr>
    </w:tbl>
    <w:p w:rsidR="00BB12EC" w:rsidRPr="00D63197" w:rsidRDefault="00BB12EC" w:rsidP="00BB12EC">
      <w:pPr>
        <w:rPr>
          <w:vanish/>
        </w:rPr>
      </w:pPr>
    </w:p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4679"/>
        <w:gridCol w:w="5210"/>
      </w:tblGrid>
      <w:tr w:rsidR="00BB12EC" w:rsidRPr="00D63197" w:rsidTr="0036304F">
        <w:tc>
          <w:tcPr>
            <w:tcW w:w="4679" w:type="dxa"/>
            <w:shd w:val="clear" w:color="auto" w:fill="auto"/>
          </w:tcPr>
          <w:p w:rsidR="0036304F" w:rsidRPr="00E02283" w:rsidRDefault="00BB12EC" w:rsidP="0036304F">
            <w:pPr>
              <w:widowControl/>
              <w:tabs>
                <w:tab w:val="left" w:pos="520"/>
                <w:tab w:val="left" w:pos="620"/>
                <w:tab w:val="center" w:pos="4536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319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    </w:t>
            </w:r>
            <w:r w:rsidRPr="00D63197">
              <w:rPr>
                <w:rFonts w:ascii="Times New Roman" w:hAnsi="Times New Roman"/>
                <w:color w:val="000000"/>
                <w:sz w:val="24"/>
                <w:szCs w:val="26"/>
              </w:rPr>
              <w:t xml:space="preserve">Об </w:t>
            </w:r>
            <w:r w:rsidR="0036304F" w:rsidRPr="00E02283">
              <w:rPr>
                <w:rFonts w:ascii="Times New Roman" w:hAnsi="Times New Roman" w:cs="Times New Roman"/>
                <w:bCs/>
                <w:sz w:val="24"/>
                <w:szCs w:val="24"/>
              </w:rPr>
              <w:t>оценке эффективности реализации</w:t>
            </w:r>
          </w:p>
          <w:p w:rsidR="00BB12EC" w:rsidRPr="00D63197" w:rsidRDefault="0036304F" w:rsidP="0036304F">
            <w:pPr>
              <w:widowControl/>
              <w:tabs>
                <w:tab w:val="left" w:pos="520"/>
                <w:tab w:val="left" w:pos="620"/>
                <w:tab w:val="center" w:pos="4536"/>
              </w:tabs>
              <w:autoSpaceDE/>
              <w:autoSpaceDN/>
              <w:adjustRightInd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02283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муниципальной программы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02283">
              <w:rPr>
                <w:rFonts w:ascii="Times New Roman" w:hAnsi="Times New Roman" w:cs="Times New Roman"/>
                <w:sz w:val="24"/>
                <w:szCs w:val="24"/>
              </w:rPr>
              <w:t>«Комплексное развитие сельских территорий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2283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Похвистневский Самарской области на 2020-2025 гг.»</w:t>
            </w:r>
          </w:p>
        </w:tc>
        <w:tc>
          <w:tcPr>
            <w:tcW w:w="5210" w:type="dxa"/>
            <w:shd w:val="clear" w:color="auto" w:fill="auto"/>
          </w:tcPr>
          <w:p w:rsidR="00BB12EC" w:rsidRPr="00D63197" w:rsidRDefault="00BB12EC" w:rsidP="00EF1A1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B2567" w:rsidRPr="0036304F" w:rsidRDefault="004B2567" w:rsidP="0036304F">
      <w:pPr>
        <w:spacing w:line="276" w:lineRule="auto"/>
        <w:rPr>
          <w:rFonts w:ascii="Times New Roman" w:hAnsi="Times New Roman" w:cs="Times New Roman"/>
          <w:sz w:val="28"/>
        </w:rPr>
      </w:pPr>
    </w:p>
    <w:p w:rsidR="0036304F" w:rsidRPr="0018311F" w:rsidRDefault="0036304F" w:rsidP="0036304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311F"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муниципального района Похвистневский от </w:t>
      </w:r>
      <w:r>
        <w:rPr>
          <w:rFonts w:ascii="Times New Roman" w:hAnsi="Times New Roman" w:cs="Times New Roman"/>
          <w:sz w:val="28"/>
          <w:szCs w:val="28"/>
        </w:rPr>
        <w:t xml:space="preserve">19.03.2019 </w:t>
      </w:r>
      <w:r w:rsidRPr="0018311F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193</w:t>
      </w:r>
      <w:r w:rsidRPr="0018311F">
        <w:rPr>
          <w:rFonts w:ascii="Times New Roman" w:hAnsi="Times New Roman" w:cs="Times New Roman"/>
          <w:sz w:val="28"/>
          <w:szCs w:val="28"/>
        </w:rPr>
        <w:t xml:space="preserve"> </w:t>
      </w:r>
      <w:r w:rsidRPr="00F35452">
        <w:rPr>
          <w:rFonts w:ascii="Times New Roman" w:hAnsi="Times New Roman" w:cs="Times New Roman"/>
          <w:sz w:val="28"/>
          <w:szCs w:val="24"/>
        </w:rPr>
        <w:t xml:space="preserve">«Об утверждении </w:t>
      </w:r>
      <w:r>
        <w:rPr>
          <w:rFonts w:ascii="Times New Roman" w:hAnsi="Times New Roman" w:cs="Times New Roman"/>
          <w:sz w:val="28"/>
          <w:szCs w:val="24"/>
        </w:rPr>
        <w:t xml:space="preserve">порядка разработки, реализации и оценки эффективности муниципальных программ муниципального района Похвистневский Самарской области», Администрация муниципального района Похвистневский Самарской области </w:t>
      </w:r>
    </w:p>
    <w:p w:rsidR="0036304F" w:rsidRPr="0018311F" w:rsidRDefault="0036304F" w:rsidP="0036304F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304F" w:rsidRPr="0018311F" w:rsidRDefault="0036304F" w:rsidP="0036304F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311F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36304F" w:rsidRPr="0018311F" w:rsidRDefault="0036304F" w:rsidP="0036304F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304F" w:rsidRDefault="0036304F" w:rsidP="0036304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18311F">
        <w:rPr>
          <w:rFonts w:ascii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</w:rPr>
        <w:t xml:space="preserve">отчет об </w:t>
      </w:r>
      <w:r w:rsidRPr="0018311F">
        <w:rPr>
          <w:rFonts w:ascii="Times New Roman" w:hAnsi="Times New Roman" w:cs="Times New Roman"/>
          <w:sz w:val="28"/>
          <w:szCs w:val="28"/>
        </w:rPr>
        <w:t>оценк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8311F">
        <w:rPr>
          <w:rFonts w:ascii="Times New Roman" w:hAnsi="Times New Roman" w:cs="Times New Roman"/>
          <w:sz w:val="28"/>
          <w:szCs w:val="28"/>
        </w:rPr>
        <w:t xml:space="preserve"> эффективности реализации муниципальной</w:t>
      </w:r>
    </w:p>
    <w:p w:rsidR="0036304F" w:rsidRPr="0018311F" w:rsidRDefault="0036304F" w:rsidP="0036304F">
      <w:pPr>
        <w:jc w:val="both"/>
        <w:rPr>
          <w:rFonts w:ascii="Times New Roman" w:hAnsi="Times New Roman" w:cs="Times New Roman"/>
          <w:sz w:val="28"/>
          <w:szCs w:val="28"/>
        </w:rPr>
      </w:pPr>
      <w:r w:rsidRPr="001831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02283">
        <w:rPr>
          <w:rFonts w:ascii="Times New Roman" w:hAnsi="Times New Roman" w:cs="Times New Roman"/>
          <w:sz w:val="28"/>
          <w:szCs w:val="28"/>
        </w:rPr>
        <w:t>Комплексное развитие сельских территорий муниципального района Похвистневский Самарской области на 2020-2025 гг.»</w:t>
      </w:r>
      <w:r>
        <w:rPr>
          <w:rFonts w:ascii="Times New Roman" w:hAnsi="Times New Roman" w:cs="Times New Roman"/>
          <w:sz w:val="28"/>
          <w:szCs w:val="28"/>
        </w:rPr>
        <w:t xml:space="preserve"> за 2021 год </w:t>
      </w:r>
      <w:r w:rsidRPr="0018311F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36304F" w:rsidRDefault="0036304F" w:rsidP="0036304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</w:t>
      </w:r>
      <w:proofErr w:type="gramStart"/>
      <w:r w:rsidRPr="0018311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831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исполнением </w:t>
      </w:r>
      <w:r w:rsidRPr="0018311F">
        <w:rPr>
          <w:rFonts w:ascii="Times New Roman" w:hAnsi="Times New Roman" w:cs="Times New Roman"/>
          <w:sz w:val="28"/>
          <w:szCs w:val="28"/>
        </w:rPr>
        <w:t>настоящ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18311F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8311F">
        <w:rPr>
          <w:rFonts w:ascii="Times New Roman" w:hAnsi="Times New Roman" w:cs="Times New Roman"/>
          <w:sz w:val="28"/>
          <w:szCs w:val="28"/>
        </w:rPr>
        <w:t xml:space="preserve"> возложить на первого заместителя Главы района по социальным вопросам.</w:t>
      </w:r>
    </w:p>
    <w:p w:rsidR="0036304F" w:rsidRPr="0018311F" w:rsidRDefault="0036304F" w:rsidP="0036304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3.Настоящее Постановление вступает в силу со дня его подписания и  подлежит размещению</w:t>
      </w:r>
      <w:r w:rsidRPr="00774C2F">
        <w:rPr>
          <w:rFonts w:ascii="Times New Roman" w:hAnsi="Times New Roman" w:cs="Times New Roman"/>
          <w:sz w:val="28"/>
          <w:szCs w:val="28"/>
        </w:rPr>
        <w:t xml:space="preserve"> </w:t>
      </w:r>
      <w:r w:rsidRPr="0018311F">
        <w:rPr>
          <w:rFonts w:ascii="Times New Roman" w:hAnsi="Times New Roman" w:cs="Times New Roman"/>
          <w:sz w:val="28"/>
          <w:szCs w:val="28"/>
        </w:rPr>
        <w:t>на официальном сайте Администрации муниципального района Похвистневский в сети Интернет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6304F" w:rsidRPr="0018311F" w:rsidRDefault="0036304F" w:rsidP="0036304F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36304F" w:rsidRDefault="0036304F" w:rsidP="0036304F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36304F" w:rsidRPr="0018311F" w:rsidRDefault="0036304F" w:rsidP="0036304F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36304F" w:rsidRDefault="0036304F" w:rsidP="0036304F">
      <w:pPr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311F">
        <w:rPr>
          <w:rFonts w:ascii="Times New Roman" w:hAnsi="Times New Roman" w:cs="Times New Roman"/>
          <w:b/>
          <w:sz w:val="28"/>
          <w:szCs w:val="28"/>
        </w:rPr>
        <w:t xml:space="preserve">Глава района </w:t>
      </w:r>
      <w:r w:rsidRPr="0018311F">
        <w:rPr>
          <w:rFonts w:ascii="Times New Roman" w:hAnsi="Times New Roman" w:cs="Times New Roman"/>
          <w:b/>
          <w:sz w:val="28"/>
          <w:szCs w:val="28"/>
        </w:rPr>
        <w:tab/>
      </w:r>
      <w:r w:rsidRPr="0018311F">
        <w:rPr>
          <w:rFonts w:ascii="Times New Roman" w:hAnsi="Times New Roman" w:cs="Times New Roman"/>
          <w:b/>
          <w:sz w:val="28"/>
          <w:szCs w:val="28"/>
        </w:rPr>
        <w:tab/>
      </w:r>
      <w:r w:rsidRPr="0018311F">
        <w:rPr>
          <w:rFonts w:ascii="Times New Roman" w:hAnsi="Times New Roman" w:cs="Times New Roman"/>
          <w:b/>
          <w:sz w:val="28"/>
          <w:szCs w:val="28"/>
        </w:rPr>
        <w:tab/>
      </w:r>
      <w:r w:rsidRPr="0018311F">
        <w:rPr>
          <w:rFonts w:ascii="Times New Roman" w:hAnsi="Times New Roman" w:cs="Times New Roman"/>
          <w:b/>
          <w:sz w:val="28"/>
          <w:szCs w:val="28"/>
        </w:rPr>
        <w:tab/>
      </w:r>
      <w:r w:rsidRPr="0018311F">
        <w:rPr>
          <w:rFonts w:ascii="Times New Roman" w:hAnsi="Times New Roman" w:cs="Times New Roman"/>
          <w:b/>
          <w:sz w:val="28"/>
          <w:szCs w:val="28"/>
        </w:rPr>
        <w:tab/>
      </w:r>
      <w:r w:rsidRPr="0018311F">
        <w:rPr>
          <w:rFonts w:ascii="Times New Roman" w:hAnsi="Times New Roman" w:cs="Times New Roman"/>
          <w:b/>
          <w:sz w:val="28"/>
          <w:szCs w:val="28"/>
        </w:rPr>
        <w:tab/>
      </w:r>
      <w:r w:rsidRPr="0018311F">
        <w:rPr>
          <w:rFonts w:ascii="Times New Roman" w:hAnsi="Times New Roman" w:cs="Times New Roman"/>
          <w:b/>
          <w:sz w:val="28"/>
          <w:szCs w:val="28"/>
        </w:rPr>
        <w:tab/>
        <w:t>Ю.Ф. Рябов</w:t>
      </w:r>
    </w:p>
    <w:p w:rsidR="0036304F" w:rsidRDefault="0036304F" w:rsidP="0036304F">
      <w:pPr>
        <w:spacing w:line="276" w:lineRule="auto"/>
        <w:rPr>
          <w:rFonts w:ascii="Times New Roman" w:hAnsi="Times New Roman" w:cs="Times New Roman"/>
          <w:sz w:val="28"/>
        </w:rPr>
      </w:pPr>
    </w:p>
    <w:p w:rsidR="0036304F" w:rsidRDefault="0036304F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3532AE" w:rsidRPr="003532AE" w:rsidTr="00CE3DBD">
        <w:tc>
          <w:tcPr>
            <w:tcW w:w="4928" w:type="dxa"/>
          </w:tcPr>
          <w:p w:rsidR="003532AE" w:rsidRPr="003532AE" w:rsidRDefault="003532AE" w:rsidP="0036304F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43" w:type="dxa"/>
          </w:tcPr>
          <w:p w:rsidR="003532AE" w:rsidRDefault="00CE3DBD" w:rsidP="00CE3DBD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Утверждена</w:t>
            </w:r>
          </w:p>
          <w:p w:rsidR="00CE3DBD" w:rsidRDefault="00CE3DBD" w:rsidP="00CE3DBD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Постановлением Администрации муниципального района Похвистневский Самарской области</w:t>
            </w:r>
          </w:p>
          <w:p w:rsidR="00CE3DBD" w:rsidRPr="003532AE" w:rsidRDefault="00CE3DBD" w:rsidP="00276485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от «</w:t>
            </w:r>
            <w:r w:rsidR="00276485">
              <w:rPr>
                <w:rFonts w:ascii="Times New Roman" w:hAnsi="Times New Roman" w:cs="Times New Roman"/>
                <w:sz w:val="24"/>
              </w:rPr>
              <w:t>11</w:t>
            </w:r>
            <w:r>
              <w:rPr>
                <w:rFonts w:ascii="Times New Roman" w:hAnsi="Times New Roman" w:cs="Times New Roman"/>
                <w:sz w:val="24"/>
              </w:rPr>
              <w:t xml:space="preserve">» </w:t>
            </w:r>
            <w:r w:rsidR="00276485">
              <w:rPr>
                <w:rFonts w:ascii="Times New Roman" w:hAnsi="Times New Roman" w:cs="Times New Roman"/>
                <w:sz w:val="24"/>
              </w:rPr>
              <w:t>марта</w:t>
            </w:r>
            <w:r>
              <w:rPr>
                <w:rFonts w:ascii="Times New Roman" w:hAnsi="Times New Roman" w:cs="Times New Roman"/>
                <w:sz w:val="24"/>
              </w:rPr>
              <w:t xml:space="preserve"> 20</w:t>
            </w:r>
            <w:r w:rsidR="00276485">
              <w:rPr>
                <w:rFonts w:ascii="Times New Roman" w:hAnsi="Times New Roman" w:cs="Times New Roman"/>
                <w:sz w:val="24"/>
              </w:rPr>
              <w:t>22</w:t>
            </w:r>
            <w:r>
              <w:rPr>
                <w:rFonts w:ascii="Times New Roman" w:hAnsi="Times New Roman" w:cs="Times New Roman"/>
                <w:sz w:val="24"/>
              </w:rPr>
              <w:t xml:space="preserve"> г. № </w:t>
            </w:r>
            <w:r w:rsidR="00276485">
              <w:rPr>
                <w:rFonts w:ascii="Times New Roman" w:hAnsi="Times New Roman" w:cs="Times New Roman"/>
                <w:sz w:val="24"/>
              </w:rPr>
              <w:t>164</w:t>
            </w:r>
          </w:p>
        </w:tc>
      </w:tr>
    </w:tbl>
    <w:p w:rsidR="0036304F" w:rsidRDefault="0036304F" w:rsidP="0036304F">
      <w:pPr>
        <w:spacing w:line="276" w:lineRule="auto"/>
        <w:rPr>
          <w:rFonts w:ascii="Times New Roman" w:hAnsi="Times New Roman" w:cs="Times New Roman"/>
          <w:sz w:val="28"/>
        </w:rPr>
      </w:pPr>
    </w:p>
    <w:p w:rsidR="00A45BC4" w:rsidRDefault="00A45BC4" w:rsidP="00A45BC4">
      <w:pPr>
        <w:pStyle w:val="a4"/>
        <w:widowControl/>
        <w:ind w:left="0" w:firstLine="720"/>
        <w:jc w:val="center"/>
        <w:rPr>
          <w:rFonts w:ascii="Times New Roman" w:hAnsi="Times New Roman" w:cs="Times New Roman"/>
          <w:sz w:val="28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>Оценка эффективности реализации муниципальной программы</w:t>
      </w:r>
    </w:p>
    <w:p w:rsidR="00A45BC4" w:rsidRDefault="00A45BC4" w:rsidP="00A45BC4">
      <w:pPr>
        <w:pStyle w:val="a4"/>
        <w:widowControl/>
        <w:ind w:left="0" w:firstLine="720"/>
        <w:jc w:val="center"/>
        <w:rPr>
          <w:rFonts w:ascii="Times New Roman" w:hAnsi="Times New Roman" w:cs="Times New Roman"/>
          <w:sz w:val="28"/>
          <w:szCs w:val="24"/>
        </w:rPr>
      </w:pPr>
      <w:r w:rsidRPr="00A45BC4">
        <w:rPr>
          <w:rFonts w:ascii="Times New Roman" w:hAnsi="Times New Roman" w:cs="Times New Roman"/>
          <w:sz w:val="28"/>
          <w:szCs w:val="24"/>
        </w:rPr>
        <w:t>«</w:t>
      </w:r>
      <w:r w:rsidRPr="00E02283">
        <w:rPr>
          <w:rFonts w:ascii="Times New Roman" w:hAnsi="Times New Roman" w:cs="Times New Roman"/>
          <w:sz w:val="28"/>
          <w:szCs w:val="28"/>
        </w:rPr>
        <w:t>Комплексное развитие сельских территорий муниципального района Похвистневский Самарской области на 2020-2025 гг.»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за 2021 год</w:t>
      </w:r>
    </w:p>
    <w:p w:rsidR="00A45BC4" w:rsidRDefault="00A45BC4" w:rsidP="0036304F">
      <w:pPr>
        <w:spacing w:line="276" w:lineRule="auto"/>
        <w:rPr>
          <w:rFonts w:ascii="Times New Roman" w:hAnsi="Times New Roman" w:cs="Times New Roman"/>
          <w:sz w:val="28"/>
        </w:rPr>
      </w:pPr>
    </w:p>
    <w:p w:rsidR="00A45BC4" w:rsidRDefault="00A45BC4" w:rsidP="00A45BC4">
      <w:pPr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F35452">
        <w:rPr>
          <w:rFonts w:ascii="Times New Roman" w:hAnsi="Times New Roman" w:cs="Times New Roman"/>
          <w:sz w:val="28"/>
          <w:szCs w:val="24"/>
        </w:rPr>
        <w:t>Муниципальная программа муниципального района Похвистневский Самарской области «</w:t>
      </w:r>
      <w:r w:rsidRPr="00E02283">
        <w:rPr>
          <w:rFonts w:ascii="Times New Roman" w:hAnsi="Times New Roman" w:cs="Times New Roman"/>
          <w:sz w:val="28"/>
          <w:szCs w:val="28"/>
        </w:rPr>
        <w:t>Комплексное развитие сельских территорий муниципального района Похвистневский С</w:t>
      </w:r>
      <w:r>
        <w:rPr>
          <w:rFonts w:ascii="Times New Roman" w:hAnsi="Times New Roman" w:cs="Times New Roman"/>
          <w:sz w:val="28"/>
          <w:szCs w:val="28"/>
        </w:rPr>
        <w:t xml:space="preserve">амарской области на 2020-2025 </w:t>
      </w:r>
      <w:r w:rsidRPr="00F35452">
        <w:rPr>
          <w:rFonts w:ascii="Times New Roman" w:hAnsi="Times New Roman" w:cs="Times New Roman"/>
          <w:sz w:val="28"/>
          <w:szCs w:val="24"/>
        </w:rPr>
        <w:t>годы</w:t>
      </w:r>
      <w:r>
        <w:rPr>
          <w:rFonts w:ascii="Times New Roman" w:hAnsi="Times New Roman" w:cs="Times New Roman"/>
          <w:sz w:val="28"/>
          <w:szCs w:val="24"/>
        </w:rPr>
        <w:t>» разработана в соответствии со статьей 179 Бюджетного кодекса Российской Федерации,</w:t>
      </w:r>
      <w:r w:rsidRPr="00F35452">
        <w:rPr>
          <w:rFonts w:ascii="Times New Roman" w:hAnsi="Times New Roman" w:cs="Times New Roman"/>
          <w:sz w:val="28"/>
          <w:szCs w:val="24"/>
        </w:rPr>
        <w:t xml:space="preserve"> Постановлением Администрации муниципального района Похвистневский от </w:t>
      </w:r>
      <w:r>
        <w:rPr>
          <w:rFonts w:ascii="Times New Roman" w:hAnsi="Times New Roman" w:cs="Times New Roman"/>
          <w:sz w:val="28"/>
          <w:szCs w:val="24"/>
        </w:rPr>
        <w:t>19.03.2019</w:t>
      </w:r>
      <w:r w:rsidRPr="00F35452">
        <w:rPr>
          <w:rFonts w:ascii="Times New Roman" w:hAnsi="Times New Roman" w:cs="Times New Roman"/>
          <w:sz w:val="28"/>
          <w:szCs w:val="24"/>
        </w:rPr>
        <w:t xml:space="preserve"> № </w:t>
      </w:r>
      <w:r>
        <w:rPr>
          <w:rFonts w:ascii="Times New Roman" w:hAnsi="Times New Roman" w:cs="Times New Roman"/>
          <w:sz w:val="28"/>
          <w:szCs w:val="24"/>
        </w:rPr>
        <w:t>193</w:t>
      </w:r>
      <w:r w:rsidRPr="00F35452">
        <w:rPr>
          <w:rFonts w:ascii="Times New Roman" w:hAnsi="Times New Roman" w:cs="Times New Roman"/>
          <w:sz w:val="28"/>
          <w:szCs w:val="24"/>
        </w:rPr>
        <w:t xml:space="preserve"> «Об утверждении </w:t>
      </w:r>
      <w:r>
        <w:rPr>
          <w:rFonts w:ascii="Times New Roman" w:hAnsi="Times New Roman" w:cs="Times New Roman"/>
          <w:sz w:val="28"/>
          <w:szCs w:val="24"/>
        </w:rPr>
        <w:t>порядка разработки, реализации и оценки эффективности муниципальных программ муниципального района Похвистневский Самарской области.</w:t>
      </w:r>
      <w:proofErr w:type="gramEnd"/>
    </w:p>
    <w:p w:rsidR="00A45BC4" w:rsidRDefault="00A45BC4" w:rsidP="00A45BC4">
      <w:pPr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Финансирование Программы осуществляется за счет средств федерального, областного и местного бюджетов.</w:t>
      </w:r>
    </w:p>
    <w:p w:rsidR="00A45BC4" w:rsidRPr="00F53812" w:rsidRDefault="00A45BC4" w:rsidP="00A45BC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 xml:space="preserve">Программа направлена на создание предпосылок для </w:t>
      </w:r>
      <w:r>
        <w:rPr>
          <w:rFonts w:ascii="Times New Roman" w:hAnsi="Times New Roman" w:cs="Times New Roman"/>
          <w:sz w:val="28"/>
          <w:szCs w:val="24"/>
        </w:rPr>
        <w:t>комплексного развития сельских территорий муниципального района Похвистневский посредством достижения следующих целей:</w:t>
      </w:r>
    </w:p>
    <w:p w:rsidR="00A45BC4" w:rsidRPr="00F35452" w:rsidRDefault="00A45BC4" w:rsidP="00A45BC4">
      <w:pPr>
        <w:pStyle w:val="a4"/>
        <w:widowControl/>
        <w:ind w:left="0" w:firstLine="72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-создание комфортных условий жизнедеятельности</w:t>
      </w:r>
      <w:r w:rsidRPr="00F35452">
        <w:rPr>
          <w:rFonts w:ascii="Times New Roman" w:hAnsi="Times New Roman" w:cs="Times New Roman"/>
          <w:sz w:val="28"/>
          <w:szCs w:val="24"/>
        </w:rPr>
        <w:t>;</w:t>
      </w:r>
    </w:p>
    <w:p w:rsidR="00A45BC4" w:rsidRPr="00F35452" w:rsidRDefault="00A45BC4" w:rsidP="00A45BC4">
      <w:pPr>
        <w:pStyle w:val="a4"/>
        <w:widowControl/>
        <w:ind w:left="0" w:firstLine="72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-создание инфраструктурных объектов в сельской местности</w:t>
      </w:r>
      <w:r w:rsidRPr="00F35452">
        <w:rPr>
          <w:rFonts w:ascii="Times New Roman" w:hAnsi="Times New Roman" w:cs="Times New Roman"/>
          <w:sz w:val="28"/>
          <w:szCs w:val="24"/>
        </w:rPr>
        <w:t>;</w:t>
      </w:r>
    </w:p>
    <w:p w:rsidR="00A45BC4" w:rsidRPr="00F35452" w:rsidRDefault="00A45BC4" w:rsidP="00A45BC4">
      <w:pPr>
        <w:pStyle w:val="a4"/>
        <w:widowControl/>
        <w:ind w:left="0" w:firstLine="720"/>
        <w:jc w:val="both"/>
        <w:rPr>
          <w:rFonts w:ascii="Times New Roman" w:hAnsi="Times New Roman" w:cs="Times New Roman"/>
          <w:sz w:val="28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>-</w:t>
      </w:r>
      <w:r>
        <w:rPr>
          <w:rFonts w:ascii="Times New Roman" w:hAnsi="Times New Roman" w:cs="Times New Roman"/>
          <w:sz w:val="28"/>
          <w:szCs w:val="24"/>
        </w:rPr>
        <w:t>стимулирование инвестиционной активности для создания инфраструктурных объектов в сельской местности</w:t>
      </w:r>
      <w:r w:rsidRPr="00F35452">
        <w:rPr>
          <w:rFonts w:ascii="Times New Roman" w:hAnsi="Times New Roman" w:cs="Times New Roman"/>
          <w:sz w:val="28"/>
          <w:szCs w:val="24"/>
        </w:rPr>
        <w:t>;</w:t>
      </w:r>
    </w:p>
    <w:p w:rsidR="00A45BC4" w:rsidRDefault="00A45BC4" w:rsidP="00A45BC4">
      <w:pPr>
        <w:pStyle w:val="a4"/>
        <w:widowControl/>
        <w:ind w:left="0" w:firstLine="720"/>
        <w:jc w:val="both"/>
        <w:rPr>
          <w:rFonts w:ascii="Times New Roman" w:hAnsi="Times New Roman" w:cs="Times New Roman"/>
          <w:sz w:val="28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 xml:space="preserve">Оценка эффективности реализации программы производится ежегодно на основе следующих показателей: </w:t>
      </w:r>
      <w:r>
        <w:rPr>
          <w:rFonts w:ascii="Times New Roman" w:hAnsi="Times New Roman" w:cs="Times New Roman"/>
          <w:sz w:val="28"/>
          <w:szCs w:val="24"/>
        </w:rPr>
        <w:t>количество семей, улучшивших жилищные условия</w:t>
      </w:r>
      <w:r w:rsidRPr="00F35452">
        <w:rPr>
          <w:rFonts w:ascii="Times New Roman" w:hAnsi="Times New Roman" w:cs="Times New Roman"/>
          <w:sz w:val="28"/>
          <w:szCs w:val="24"/>
        </w:rPr>
        <w:t xml:space="preserve"> (Приложение 1)</w:t>
      </w:r>
      <w:r>
        <w:rPr>
          <w:rFonts w:ascii="Times New Roman" w:hAnsi="Times New Roman" w:cs="Times New Roman"/>
          <w:sz w:val="28"/>
          <w:szCs w:val="24"/>
        </w:rPr>
        <w:t>. За 202</w:t>
      </w:r>
      <w:r w:rsidR="0078021C">
        <w:rPr>
          <w:rFonts w:ascii="Times New Roman" w:hAnsi="Times New Roman" w:cs="Times New Roman"/>
          <w:sz w:val="28"/>
          <w:szCs w:val="24"/>
        </w:rPr>
        <w:t>1</w:t>
      </w:r>
      <w:r>
        <w:rPr>
          <w:rFonts w:ascii="Times New Roman" w:hAnsi="Times New Roman" w:cs="Times New Roman"/>
          <w:sz w:val="28"/>
          <w:szCs w:val="24"/>
        </w:rPr>
        <w:t xml:space="preserve"> года этот показатель равен 1 (высокая эффективность).</w:t>
      </w:r>
    </w:p>
    <w:p w:rsidR="00A45BC4" w:rsidRDefault="00A45BC4" w:rsidP="00A45BC4">
      <w:pPr>
        <w:pStyle w:val="a4"/>
        <w:widowControl/>
        <w:ind w:left="0" w:firstLine="72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Оценка полноты финансирования реализации программы составляет </w:t>
      </w:r>
      <w:r w:rsidR="0078021C">
        <w:rPr>
          <w:rFonts w:ascii="Times New Roman" w:hAnsi="Times New Roman" w:cs="Times New Roman"/>
          <w:sz w:val="28"/>
          <w:szCs w:val="24"/>
        </w:rPr>
        <w:t>1</w:t>
      </w:r>
      <w:r>
        <w:rPr>
          <w:rFonts w:ascii="Times New Roman" w:hAnsi="Times New Roman" w:cs="Times New Roman"/>
          <w:sz w:val="28"/>
          <w:szCs w:val="24"/>
        </w:rPr>
        <w:t xml:space="preserve"> (полное финансирование). (Приложение 2)</w:t>
      </w:r>
    </w:p>
    <w:p w:rsidR="00A45BC4" w:rsidRPr="00F35452" w:rsidRDefault="00A45BC4" w:rsidP="00A45BC4">
      <w:pPr>
        <w:pStyle w:val="a4"/>
        <w:widowControl/>
        <w:ind w:left="0" w:firstLine="720"/>
        <w:jc w:val="both"/>
        <w:rPr>
          <w:rFonts w:ascii="Times New Roman" w:hAnsi="Times New Roman" w:cs="Times New Roman"/>
          <w:sz w:val="28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 xml:space="preserve">Среднее значение </w:t>
      </w:r>
      <w:proofErr w:type="gramStart"/>
      <w:r w:rsidRPr="00F35452">
        <w:rPr>
          <w:rFonts w:ascii="Times New Roman" w:hAnsi="Times New Roman" w:cs="Times New Roman"/>
          <w:sz w:val="28"/>
          <w:szCs w:val="24"/>
        </w:rPr>
        <w:t>показателя оценки полноты финансиро</w:t>
      </w:r>
      <w:r>
        <w:rPr>
          <w:rFonts w:ascii="Times New Roman" w:hAnsi="Times New Roman" w:cs="Times New Roman"/>
          <w:sz w:val="28"/>
          <w:szCs w:val="24"/>
        </w:rPr>
        <w:t>вания реализации программы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в 202</w:t>
      </w:r>
      <w:r w:rsidR="0078021C">
        <w:rPr>
          <w:rFonts w:ascii="Times New Roman" w:hAnsi="Times New Roman" w:cs="Times New Roman"/>
          <w:sz w:val="28"/>
          <w:szCs w:val="24"/>
        </w:rPr>
        <w:t>1</w:t>
      </w:r>
      <w:r w:rsidRPr="00F35452">
        <w:rPr>
          <w:rFonts w:ascii="Times New Roman" w:hAnsi="Times New Roman" w:cs="Times New Roman"/>
          <w:sz w:val="28"/>
          <w:szCs w:val="24"/>
        </w:rPr>
        <w:t xml:space="preserve"> году составляет </w:t>
      </w:r>
      <w:r>
        <w:rPr>
          <w:rFonts w:ascii="Times New Roman" w:hAnsi="Times New Roman" w:cs="Times New Roman"/>
          <w:sz w:val="28"/>
          <w:szCs w:val="24"/>
        </w:rPr>
        <w:t>1</w:t>
      </w:r>
      <w:r w:rsidRPr="00F35452">
        <w:rPr>
          <w:rFonts w:ascii="Times New Roman" w:hAnsi="Times New Roman" w:cs="Times New Roman"/>
          <w:sz w:val="28"/>
          <w:szCs w:val="24"/>
        </w:rPr>
        <w:t>.</w:t>
      </w:r>
    </w:p>
    <w:p w:rsidR="00A45BC4" w:rsidRDefault="00A45BC4" w:rsidP="00A45BC4">
      <w:pPr>
        <w:pStyle w:val="a4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В соответствии с Приложением </w:t>
      </w:r>
      <w:r w:rsidRPr="00F35452">
        <w:rPr>
          <w:rFonts w:ascii="Times New Roman" w:hAnsi="Times New Roman" w:cs="Times New Roman"/>
          <w:sz w:val="28"/>
          <w:szCs w:val="24"/>
        </w:rPr>
        <w:t xml:space="preserve">1, 2 </w:t>
      </w:r>
      <w:r w:rsidR="0081604C">
        <w:rPr>
          <w:rFonts w:ascii="Times New Roman" w:hAnsi="Times New Roman" w:cs="Times New Roman"/>
          <w:sz w:val="28"/>
          <w:szCs w:val="24"/>
        </w:rPr>
        <w:t xml:space="preserve">к настоящему постановлению </w:t>
      </w:r>
      <w:r w:rsidRPr="0081604C">
        <w:rPr>
          <w:rFonts w:ascii="Times New Roman" w:hAnsi="Times New Roman" w:cs="Times New Roman"/>
          <w:sz w:val="28"/>
          <w:szCs w:val="24"/>
        </w:rPr>
        <w:t>муниципальн</w:t>
      </w:r>
      <w:r w:rsidR="0081604C" w:rsidRPr="0081604C">
        <w:rPr>
          <w:rFonts w:ascii="Times New Roman" w:hAnsi="Times New Roman" w:cs="Times New Roman"/>
          <w:sz w:val="28"/>
          <w:szCs w:val="24"/>
        </w:rPr>
        <w:t>ая</w:t>
      </w:r>
      <w:r w:rsidRPr="0081604C">
        <w:rPr>
          <w:rFonts w:ascii="Times New Roman" w:hAnsi="Times New Roman" w:cs="Times New Roman"/>
          <w:sz w:val="28"/>
          <w:szCs w:val="24"/>
        </w:rPr>
        <w:t xml:space="preserve"> программ</w:t>
      </w:r>
      <w:r w:rsidR="0081604C" w:rsidRPr="0081604C">
        <w:rPr>
          <w:rFonts w:ascii="Times New Roman" w:hAnsi="Times New Roman" w:cs="Times New Roman"/>
          <w:sz w:val="28"/>
          <w:szCs w:val="24"/>
        </w:rPr>
        <w:t>а</w:t>
      </w:r>
      <w:r w:rsidRPr="0081604C">
        <w:rPr>
          <w:rFonts w:ascii="Times New Roman" w:hAnsi="Times New Roman" w:cs="Times New Roman"/>
          <w:sz w:val="28"/>
          <w:szCs w:val="24"/>
        </w:rPr>
        <w:t xml:space="preserve">   </w:t>
      </w:r>
      <w:r w:rsidRPr="0081604C">
        <w:rPr>
          <w:rFonts w:ascii="Times New Roman" w:hAnsi="Times New Roman" w:cs="Times New Roman"/>
          <w:sz w:val="28"/>
          <w:szCs w:val="28"/>
        </w:rPr>
        <w:t xml:space="preserve"> </w:t>
      </w:r>
      <w:r w:rsidRPr="0081604C">
        <w:rPr>
          <w:rFonts w:ascii="Times New Roman" w:hAnsi="Times New Roman" w:cs="Times New Roman"/>
          <w:sz w:val="24"/>
          <w:szCs w:val="24"/>
        </w:rPr>
        <w:t>«</w:t>
      </w:r>
      <w:r w:rsidRPr="0081604C">
        <w:rPr>
          <w:rFonts w:ascii="Times New Roman" w:hAnsi="Times New Roman" w:cs="Times New Roman"/>
          <w:sz w:val="28"/>
          <w:szCs w:val="28"/>
        </w:rPr>
        <w:t>Комплексное развитие сельских территорий муниципального района Похвистневский Самарской области на 2020-2025 гг.»</w:t>
      </w:r>
      <w:r w:rsidR="007E2698">
        <w:rPr>
          <w:rFonts w:ascii="Times New Roman" w:hAnsi="Times New Roman" w:cs="Times New Roman"/>
          <w:sz w:val="28"/>
          <w:szCs w:val="28"/>
        </w:rPr>
        <w:t xml:space="preserve"> за 2021 год</w:t>
      </w:r>
      <w:r w:rsidRPr="0081604C">
        <w:rPr>
          <w:rFonts w:ascii="Times New Roman" w:hAnsi="Times New Roman" w:cs="Times New Roman"/>
          <w:sz w:val="28"/>
          <w:szCs w:val="28"/>
        </w:rPr>
        <w:t xml:space="preserve"> </w:t>
      </w:r>
      <w:r w:rsidRPr="0081604C">
        <w:rPr>
          <w:rFonts w:ascii="Times New Roman" w:hAnsi="Times New Roman" w:cs="Times New Roman"/>
          <w:sz w:val="28"/>
          <w:szCs w:val="24"/>
        </w:rPr>
        <w:t xml:space="preserve">имеет </w:t>
      </w:r>
      <w:r w:rsidR="007E2698">
        <w:rPr>
          <w:rFonts w:ascii="Times New Roman" w:hAnsi="Times New Roman" w:cs="Times New Roman"/>
          <w:sz w:val="28"/>
          <w:szCs w:val="24"/>
        </w:rPr>
        <w:t>высокий</w:t>
      </w:r>
      <w:r w:rsidRPr="0081604C">
        <w:rPr>
          <w:rFonts w:ascii="Times New Roman" w:hAnsi="Times New Roman" w:cs="Times New Roman"/>
          <w:sz w:val="28"/>
          <w:szCs w:val="24"/>
        </w:rPr>
        <w:t xml:space="preserve"> уровень эффективности.</w:t>
      </w:r>
    </w:p>
    <w:p w:rsidR="00A45BC4" w:rsidRDefault="00A45BC4" w:rsidP="00A45BC4">
      <w:pPr>
        <w:pStyle w:val="a4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В связи с высокой социальной значимостью рекомендуем продолжить реализацию муниципальной программы «</w:t>
      </w:r>
      <w:r w:rsidRPr="00E02283">
        <w:rPr>
          <w:rFonts w:ascii="Times New Roman" w:hAnsi="Times New Roman" w:cs="Times New Roman"/>
          <w:sz w:val="28"/>
          <w:szCs w:val="28"/>
        </w:rPr>
        <w:t>Комплексное развитие сельских территорий муниципального района Похвистневский С</w:t>
      </w:r>
      <w:r>
        <w:rPr>
          <w:rFonts w:ascii="Times New Roman" w:hAnsi="Times New Roman" w:cs="Times New Roman"/>
          <w:sz w:val="28"/>
          <w:szCs w:val="28"/>
        </w:rPr>
        <w:t xml:space="preserve">амарской области на 2020-2025 </w:t>
      </w:r>
      <w:r w:rsidRPr="00F35452">
        <w:rPr>
          <w:rFonts w:ascii="Times New Roman" w:hAnsi="Times New Roman" w:cs="Times New Roman"/>
          <w:sz w:val="28"/>
          <w:szCs w:val="24"/>
        </w:rPr>
        <w:t>годы</w:t>
      </w:r>
      <w:r>
        <w:rPr>
          <w:rFonts w:ascii="Times New Roman" w:hAnsi="Times New Roman" w:cs="Times New Roman"/>
          <w:sz w:val="28"/>
          <w:szCs w:val="24"/>
        </w:rPr>
        <w:t>»</w:t>
      </w:r>
    </w:p>
    <w:p w:rsidR="00A45BC4" w:rsidRDefault="00A45BC4" w:rsidP="0036304F">
      <w:pPr>
        <w:spacing w:line="276" w:lineRule="auto"/>
        <w:rPr>
          <w:rFonts w:ascii="Times New Roman" w:hAnsi="Times New Roman" w:cs="Times New Roman"/>
          <w:sz w:val="28"/>
        </w:rPr>
        <w:sectPr w:rsidR="00A45BC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643"/>
      </w:tblGrid>
      <w:tr w:rsidR="00A45BC4" w:rsidRPr="003532AE" w:rsidTr="000A3844">
        <w:tc>
          <w:tcPr>
            <w:tcW w:w="4928" w:type="dxa"/>
          </w:tcPr>
          <w:p w:rsidR="00A45BC4" w:rsidRPr="003532AE" w:rsidRDefault="00A45BC4" w:rsidP="000A3844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43" w:type="dxa"/>
          </w:tcPr>
          <w:p w:rsidR="00A45BC4" w:rsidRDefault="00A45BC4" w:rsidP="000A3844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Приложение 1</w:t>
            </w:r>
          </w:p>
          <w:p w:rsidR="00A45BC4" w:rsidRDefault="00A45BC4" w:rsidP="000A3844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 постановлению Администрации муниципального района Похвистневский Самарской области</w:t>
            </w:r>
          </w:p>
          <w:p w:rsidR="00A45BC4" w:rsidRPr="003532AE" w:rsidRDefault="00A45BC4" w:rsidP="00276485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от «</w:t>
            </w:r>
            <w:r w:rsidR="00276485">
              <w:rPr>
                <w:rFonts w:ascii="Times New Roman" w:hAnsi="Times New Roman" w:cs="Times New Roman"/>
                <w:sz w:val="24"/>
              </w:rPr>
              <w:t>11</w:t>
            </w:r>
            <w:r>
              <w:rPr>
                <w:rFonts w:ascii="Times New Roman" w:hAnsi="Times New Roman" w:cs="Times New Roman"/>
                <w:sz w:val="24"/>
              </w:rPr>
              <w:t xml:space="preserve">» </w:t>
            </w:r>
            <w:r w:rsidR="00276485">
              <w:rPr>
                <w:rFonts w:ascii="Times New Roman" w:hAnsi="Times New Roman" w:cs="Times New Roman"/>
                <w:sz w:val="24"/>
              </w:rPr>
              <w:t>марта</w:t>
            </w:r>
            <w:r>
              <w:rPr>
                <w:rFonts w:ascii="Times New Roman" w:hAnsi="Times New Roman" w:cs="Times New Roman"/>
                <w:sz w:val="24"/>
              </w:rPr>
              <w:t xml:space="preserve"> 20</w:t>
            </w:r>
            <w:r w:rsidR="00276485">
              <w:rPr>
                <w:rFonts w:ascii="Times New Roman" w:hAnsi="Times New Roman" w:cs="Times New Roman"/>
                <w:sz w:val="24"/>
              </w:rPr>
              <w:t>22</w:t>
            </w:r>
            <w:r>
              <w:rPr>
                <w:rFonts w:ascii="Times New Roman" w:hAnsi="Times New Roman" w:cs="Times New Roman"/>
                <w:sz w:val="24"/>
              </w:rPr>
              <w:t xml:space="preserve"> г. № </w:t>
            </w:r>
            <w:r w:rsidR="00276485">
              <w:rPr>
                <w:rFonts w:ascii="Times New Roman" w:hAnsi="Times New Roman" w:cs="Times New Roman"/>
                <w:sz w:val="24"/>
              </w:rPr>
              <w:t>164</w:t>
            </w:r>
          </w:p>
        </w:tc>
      </w:tr>
    </w:tbl>
    <w:p w:rsidR="00A45BC4" w:rsidRDefault="00A45BC4" w:rsidP="0036304F">
      <w:pPr>
        <w:spacing w:line="276" w:lineRule="auto"/>
        <w:rPr>
          <w:rFonts w:ascii="Times New Roman" w:hAnsi="Times New Roman" w:cs="Times New Roman"/>
          <w:sz w:val="28"/>
        </w:rPr>
      </w:pPr>
    </w:p>
    <w:p w:rsidR="00A45BC4" w:rsidRDefault="00A45BC4" w:rsidP="0036304F">
      <w:pPr>
        <w:spacing w:line="276" w:lineRule="auto"/>
        <w:rPr>
          <w:rFonts w:ascii="Times New Roman" w:hAnsi="Times New Roman" w:cs="Times New Roman"/>
          <w:sz w:val="28"/>
        </w:rPr>
      </w:pPr>
    </w:p>
    <w:p w:rsidR="00A45BC4" w:rsidRDefault="00A45BC4" w:rsidP="00A45BC4">
      <w:pPr>
        <w:spacing w:line="276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ОТЧЕТ О РЕАЛИЗАЦИИ МУНИЦИПАЛЬНОЙ ПРОГРАММЫ</w:t>
      </w:r>
    </w:p>
    <w:p w:rsidR="00A45BC4" w:rsidRDefault="00A45BC4" w:rsidP="00A45BC4">
      <w:pPr>
        <w:spacing w:line="276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«Комплексное развитие сельских территорий муниципального района Похвистневский Самарской области на 2020-2025 годы»</w:t>
      </w:r>
    </w:p>
    <w:p w:rsidR="00A45BC4" w:rsidRDefault="00A45BC4" w:rsidP="00A45BC4">
      <w:pPr>
        <w:spacing w:line="276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ДОСТИЖЕНИЕ ПОКАЗАТЕЛЕЙ МУНИЦИПАЛЬНОЙ ПРОГРАММЫ</w:t>
      </w:r>
    </w:p>
    <w:p w:rsidR="00A45BC4" w:rsidRDefault="00A45BC4" w:rsidP="00A45BC4">
      <w:pPr>
        <w:spacing w:line="276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 2021 ГОД (ОТЧЕТНЫЙ ПЕРИОД)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3402"/>
        <w:gridCol w:w="1134"/>
        <w:gridCol w:w="992"/>
        <w:gridCol w:w="992"/>
        <w:gridCol w:w="1276"/>
        <w:gridCol w:w="1240"/>
      </w:tblGrid>
      <w:tr w:rsidR="00720A02" w:rsidRPr="00720A02" w:rsidTr="00720A02">
        <w:tc>
          <w:tcPr>
            <w:tcW w:w="534" w:type="dxa"/>
            <w:vMerge w:val="restart"/>
            <w:vAlign w:val="center"/>
          </w:tcPr>
          <w:p w:rsidR="00720A02" w:rsidRPr="00720A02" w:rsidRDefault="00720A02" w:rsidP="00720A0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20A02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720A02">
              <w:rPr>
                <w:rFonts w:ascii="Times New Roman" w:hAnsi="Times New Roman" w:cs="Times New Roman"/>
              </w:rPr>
              <w:t>п</w:t>
            </w:r>
            <w:proofErr w:type="gramEnd"/>
            <w:r w:rsidRPr="00720A0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402" w:type="dxa"/>
            <w:vMerge w:val="restart"/>
            <w:vAlign w:val="center"/>
          </w:tcPr>
          <w:p w:rsidR="00720A02" w:rsidRPr="00720A02" w:rsidRDefault="00720A02" w:rsidP="00720A0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20A02">
              <w:rPr>
                <w:rFonts w:ascii="Times New Roman" w:hAnsi="Times New Roman" w:cs="Times New Roman"/>
              </w:rPr>
              <w:t>Цели, задачи и целевые показатели</w:t>
            </w:r>
          </w:p>
        </w:tc>
        <w:tc>
          <w:tcPr>
            <w:tcW w:w="1134" w:type="dxa"/>
            <w:vMerge w:val="restart"/>
            <w:vAlign w:val="center"/>
          </w:tcPr>
          <w:p w:rsidR="00720A02" w:rsidRPr="00720A02" w:rsidRDefault="00720A02" w:rsidP="00720A0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20A02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984" w:type="dxa"/>
            <w:gridSpan w:val="2"/>
            <w:vAlign w:val="center"/>
          </w:tcPr>
          <w:p w:rsidR="00720A02" w:rsidRPr="00720A02" w:rsidRDefault="00720A02" w:rsidP="00720A0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20A02">
              <w:rPr>
                <w:rFonts w:ascii="Times New Roman" w:hAnsi="Times New Roman" w:cs="Times New Roman"/>
              </w:rPr>
              <w:t>Значения целевого показателя</w:t>
            </w:r>
          </w:p>
        </w:tc>
        <w:tc>
          <w:tcPr>
            <w:tcW w:w="1276" w:type="dxa"/>
            <w:vMerge w:val="restart"/>
            <w:vAlign w:val="center"/>
          </w:tcPr>
          <w:p w:rsidR="00720A02" w:rsidRPr="00720A02" w:rsidRDefault="00720A02" w:rsidP="00720A0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20A02">
              <w:rPr>
                <w:rFonts w:ascii="Times New Roman" w:hAnsi="Times New Roman" w:cs="Times New Roman"/>
              </w:rPr>
              <w:t>Процент выполнения</w:t>
            </w:r>
          </w:p>
        </w:tc>
        <w:tc>
          <w:tcPr>
            <w:tcW w:w="1240" w:type="dxa"/>
            <w:vMerge w:val="restart"/>
            <w:vAlign w:val="center"/>
          </w:tcPr>
          <w:p w:rsidR="00720A02" w:rsidRPr="00720A02" w:rsidRDefault="00720A02" w:rsidP="00720A0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20A02">
              <w:rPr>
                <w:rFonts w:ascii="Times New Roman" w:hAnsi="Times New Roman" w:cs="Times New Roman"/>
              </w:rPr>
              <w:t>Причина отклонения от планового значения</w:t>
            </w:r>
          </w:p>
        </w:tc>
      </w:tr>
      <w:tr w:rsidR="00720A02" w:rsidRPr="00720A02" w:rsidTr="00720A02">
        <w:tc>
          <w:tcPr>
            <w:tcW w:w="534" w:type="dxa"/>
            <w:vMerge/>
            <w:vAlign w:val="center"/>
          </w:tcPr>
          <w:p w:rsidR="00720A02" w:rsidRPr="00720A02" w:rsidRDefault="00720A02" w:rsidP="00720A0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vAlign w:val="center"/>
          </w:tcPr>
          <w:p w:rsidR="00720A02" w:rsidRPr="00720A02" w:rsidRDefault="00720A02" w:rsidP="00720A0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720A02" w:rsidRPr="00720A02" w:rsidRDefault="00720A02" w:rsidP="00720A0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720A02" w:rsidRPr="00720A02" w:rsidRDefault="00720A02" w:rsidP="00720A0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20A02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92" w:type="dxa"/>
            <w:vAlign w:val="center"/>
          </w:tcPr>
          <w:p w:rsidR="00720A02" w:rsidRPr="00720A02" w:rsidRDefault="00720A02" w:rsidP="00720A0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20A02">
              <w:rPr>
                <w:rFonts w:ascii="Times New Roman" w:hAnsi="Times New Roman" w:cs="Times New Roman"/>
              </w:rPr>
              <w:t>факт.</w:t>
            </w:r>
          </w:p>
        </w:tc>
        <w:tc>
          <w:tcPr>
            <w:tcW w:w="1276" w:type="dxa"/>
            <w:vMerge/>
            <w:vAlign w:val="center"/>
          </w:tcPr>
          <w:p w:rsidR="00720A02" w:rsidRPr="00720A02" w:rsidRDefault="00720A02" w:rsidP="00720A0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vMerge/>
            <w:vAlign w:val="center"/>
          </w:tcPr>
          <w:p w:rsidR="00720A02" w:rsidRPr="00720A02" w:rsidRDefault="00720A02" w:rsidP="00720A0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46AC" w:rsidRPr="00720A02" w:rsidTr="00F346AC">
        <w:tc>
          <w:tcPr>
            <w:tcW w:w="534" w:type="dxa"/>
          </w:tcPr>
          <w:p w:rsidR="00F346AC" w:rsidRPr="00720A02" w:rsidRDefault="00F346AC" w:rsidP="00F346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</w:tcPr>
          <w:p w:rsidR="00F346AC" w:rsidRDefault="00F346AC" w:rsidP="00F346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F346AC" w:rsidRDefault="00F346AC" w:rsidP="00F346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F346AC" w:rsidRDefault="00F346AC" w:rsidP="00F346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F346AC" w:rsidRDefault="00F346AC" w:rsidP="00F346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F346AC" w:rsidRDefault="00F346AC" w:rsidP="00F346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40" w:type="dxa"/>
          </w:tcPr>
          <w:p w:rsidR="00F346AC" w:rsidRPr="00720A02" w:rsidRDefault="00F346AC" w:rsidP="00F346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720A02" w:rsidRPr="00720A02" w:rsidTr="00850C06">
        <w:tc>
          <w:tcPr>
            <w:tcW w:w="534" w:type="dxa"/>
          </w:tcPr>
          <w:p w:rsidR="00720A02" w:rsidRPr="00720A02" w:rsidRDefault="00720A02" w:rsidP="00A45BC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20A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</w:tcPr>
          <w:p w:rsidR="00720A02" w:rsidRDefault="00720A02" w:rsidP="000A384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ввода (приобретения) жилья для граждан, проживающих на сельских территориях</w:t>
            </w:r>
          </w:p>
        </w:tc>
        <w:tc>
          <w:tcPr>
            <w:tcW w:w="1134" w:type="dxa"/>
            <w:vAlign w:val="center"/>
          </w:tcPr>
          <w:p w:rsidR="00720A02" w:rsidRPr="00720A02" w:rsidRDefault="00720A02" w:rsidP="00720A0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метр</w:t>
            </w:r>
          </w:p>
        </w:tc>
        <w:tc>
          <w:tcPr>
            <w:tcW w:w="992" w:type="dxa"/>
            <w:vAlign w:val="center"/>
          </w:tcPr>
          <w:p w:rsidR="00720A02" w:rsidRPr="00720A02" w:rsidRDefault="00850C06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99,2</w:t>
            </w:r>
          </w:p>
        </w:tc>
        <w:tc>
          <w:tcPr>
            <w:tcW w:w="992" w:type="dxa"/>
            <w:vAlign w:val="center"/>
          </w:tcPr>
          <w:p w:rsidR="00720A02" w:rsidRPr="00720A02" w:rsidRDefault="00850C06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99,2</w:t>
            </w:r>
          </w:p>
        </w:tc>
        <w:tc>
          <w:tcPr>
            <w:tcW w:w="1276" w:type="dxa"/>
            <w:vAlign w:val="center"/>
          </w:tcPr>
          <w:p w:rsidR="00720A02" w:rsidRPr="00720A02" w:rsidRDefault="00850C06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40" w:type="dxa"/>
            <w:vAlign w:val="center"/>
          </w:tcPr>
          <w:p w:rsidR="00720A02" w:rsidRPr="00720A02" w:rsidRDefault="00720A02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0A02" w:rsidRPr="00720A02" w:rsidTr="00850C06">
        <w:tc>
          <w:tcPr>
            <w:tcW w:w="534" w:type="dxa"/>
          </w:tcPr>
          <w:p w:rsidR="00720A02" w:rsidRPr="00720A02" w:rsidRDefault="00720A02" w:rsidP="00A45BC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20A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2" w:type="dxa"/>
            <w:vAlign w:val="center"/>
          </w:tcPr>
          <w:p w:rsidR="00720A02" w:rsidRPr="0092170F" w:rsidRDefault="00720A02" w:rsidP="000A384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семей, проживающих на сельских территориях, улучшивших жилищные условия путем получения ипотечных кредитов (займов) по льготной ставке</w:t>
            </w:r>
          </w:p>
        </w:tc>
        <w:tc>
          <w:tcPr>
            <w:tcW w:w="1134" w:type="dxa"/>
            <w:vAlign w:val="center"/>
          </w:tcPr>
          <w:p w:rsidR="00720A02" w:rsidRPr="00720A02" w:rsidRDefault="00720A02" w:rsidP="00720A0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2" w:type="dxa"/>
            <w:vAlign w:val="center"/>
          </w:tcPr>
          <w:p w:rsidR="00720A02" w:rsidRPr="00720A02" w:rsidRDefault="00850C06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720A02" w:rsidRPr="00720A02" w:rsidRDefault="00850C06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720A02" w:rsidRPr="00720A02" w:rsidRDefault="00850C06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0" w:type="dxa"/>
            <w:vAlign w:val="center"/>
          </w:tcPr>
          <w:p w:rsidR="00720A02" w:rsidRPr="00720A02" w:rsidRDefault="00720A02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0A02" w:rsidRPr="00720A02" w:rsidTr="00850C06">
        <w:tc>
          <w:tcPr>
            <w:tcW w:w="534" w:type="dxa"/>
          </w:tcPr>
          <w:p w:rsidR="00720A02" w:rsidRPr="00720A02" w:rsidRDefault="00720A02" w:rsidP="00A45BC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20A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02" w:type="dxa"/>
            <w:vAlign w:val="center"/>
          </w:tcPr>
          <w:p w:rsidR="00720A02" w:rsidRPr="0092170F" w:rsidRDefault="00720A02" w:rsidP="000A384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семей, проживающих на сельских территориях, улучшивших жилищные условия по договору найма</w:t>
            </w:r>
          </w:p>
        </w:tc>
        <w:tc>
          <w:tcPr>
            <w:tcW w:w="1134" w:type="dxa"/>
            <w:vAlign w:val="center"/>
          </w:tcPr>
          <w:p w:rsidR="00720A02" w:rsidRDefault="00720A02" w:rsidP="00720A02">
            <w:pPr>
              <w:jc w:val="center"/>
            </w:pPr>
            <w:r w:rsidRPr="00F81A7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2" w:type="dxa"/>
            <w:vAlign w:val="center"/>
          </w:tcPr>
          <w:p w:rsidR="00720A02" w:rsidRPr="00720A02" w:rsidRDefault="00850C06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vAlign w:val="center"/>
          </w:tcPr>
          <w:p w:rsidR="00720A02" w:rsidRPr="00720A02" w:rsidRDefault="00850C06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vAlign w:val="center"/>
          </w:tcPr>
          <w:p w:rsidR="00720A02" w:rsidRPr="00720A02" w:rsidRDefault="00850C06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40" w:type="dxa"/>
            <w:vAlign w:val="center"/>
          </w:tcPr>
          <w:p w:rsidR="00720A02" w:rsidRPr="00720A02" w:rsidRDefault="00720A02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0A02" w:rsidRPr="00720A02" w:rsidTr="00850C06">
        <w:tc>
          <w:tcPr>
            <w:tcW w:w="534" w:type="dxa"/>
          </w:tcPr>
          <w:p w:rsidR="00720A02" w:rsidRPr="00720A02" w:rsidRDefault="00720A02" w:rsidP="00A45BC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20A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02" w:type="dxa"/>
            <w:vAlign w:val="center"/>
          </w:tcPr>
          <w:p w:rsidR="00720A02" w:rsidRPr="0092170F" w:rsidRDefault="00720A02" w:rsidP="000A384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семей, проживающих на сельских территориях, улучшивших жилищные условия путем получения социальных выплат на строительство (приобретение)</w:t>
            </w:r>
          </w:p>
        </w:tc>
        <w:tc>
          <w:tcPr>
            <w:tcW w:w="1134" w:type="dxa"/>
            <w:vAlign w:val="center"/>
          </w:tcPr>
          <w:p w:rsidR="00720A02" w:rsidRDefault="00720A02" w:rsidP="00720A02">
            <w:pPr>
              <w:jc w:val="center"/>
            </w:pPr>
            <w:r w:rsidRPr="00F81A7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2" w:type="dxa"/>
            <w:vAlign w:val="center"/>
          </w:tcPr>
          <w:p w:rsidR="00720A02" w:rsidRPr="00720A02" w:rsidRDefault="00850C06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720A02" w:rsidRPr="00720A02" w:rsidRDefault="00850C06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720A02" w:rsidRPr="00720A02" w:rsidRDefault="00850C06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0" w:type="dxa"/>
            <w:vAlign w:val="center"/>
          </w:tcPr>
          <w:p w:rsidR="00720A02" w:rsidRPr="00720A02" w:rsidRDefault="00720A02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0A02" w:rsidRPr="00720A02" w:rsidTr="00850C06">
        <w:tc>
          <w:tcPr>
            <w:tcW w:w="534" w:type="dxa"/>
          </w:tcPr>
          <w:p w:rsidR="00720A02" w:rsidRPr="00720A02" w:rsidRDefault="00720A02" w:rsidP="00A45BC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02" w:type="dxa"/>
          </w:tcPr>
          <w:p w:rsidR="00720A02" w:rsidRPr="00F065C7" w:rsidRDefault="00720A02" w:rsidP="000A384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065C7">
              <w:rPr>
                <w:rFonts w:ascii="Times New Roman" w:hAnsi="Times New Roman" w:cs="Times New Roman"/>
              </w:rPr>
              <w:t>Количество объектов капитального строи</w:t>
            </w:r>
            <w:r>
              <w:rPr>
                <w:rFonts w:ascii="Times New Roman" w:hAnsi="Times New Roman" w:cs="Times New Roman"/>
              </w:rPr>
              <w:t>тельства социальной и инженерной инфраструктуры сельских агломераций и территорий, по которым за счет средств субсидии разработана проектно-сметная документация</w:t>
            </w:r>
          </w:p>
        </w:tc>
        <w:tc>
          <w:tcPr>
            <w:tcW w:w="1134" w:type="dxa"/>
            <w:vAlign w:val="center"/>
          </w:tcPr>
          <w:p w:rsidR="00720A02" w:rsidRDefault="00720A02" w:rsidP="00720A02">
            <w:pPr>
              <w:jc w:val="center"/>
            </w:pPr>
            <w:r w:rsidRPr="00F81A7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2" w:type="dxa"/>
            <w:vAlign w:val="center"/>
          </w:tcPr>
          <w:p w:rsidR="00720A02" w:rsidRPr="00720A02" w:rsidRDefault="00850C06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720A02" w:rsidRPr="00720A02" w:rsidRDefault="00850C06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720A02" w:rsidRPr="00720A02" w:rsidRDefault="00850C06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0" w:type="dxa"/>
            <w:vAlign w:val="center"/>
          </w:tcPr>
          <w:p w:rsidR="00720A02" w:rsidRPr="00720A02" w:rsidRDefault="00720A02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0A02" w:rsidRPr="00720A02" w:rsidTr="00850C06">
        <w:tc>
          <w:tcPr>
            <w:tcW w:w="534" w:type="dxa"/>
          </w:tcPr>
          <w:p w:rsidR="00720A02" w:rsidRDefault="00720A02" w:rsidP="00A45BC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02" w:type="dxa"/>
          </w:tcPr>
          <w:p w:rsidR="00720A02" w:rsidRPr="00F065C7" w:rsidRDefault="00720A02" w:rsidP="000A384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реализованных проектов комплексного развития сельских территорий в рамках ведомственной целевой программы «Современный облик сельских территорий» государственной программы Российской Федерации «Комплексное развитие сельских </w:t>
            </w:r>
            <w:r>
              <w:rPr>
                <w:rFonts w:ascii="Times New Roman" w:hAnsi="Times New Roman" w:cs="Times New Roman"/>
              </w:rPr>
              <w:lastRenderedPageBreak/>
              <w:t>территорий»</w:t>
            </w:r>
          </w:p>
        </w:tc>
        <w:tc>
          <w:tcPr>
            <w:tcW w:w="1134" w:type="dxa"/>
            <w:vAlign w:val="center"/>
          </w:tcPr>
          <w:p w:rsidR="00720A02" w:rsidRDefault="00720A02" w:rsidP="00720A02">
            <w:pPr>
              <w:jc w:val="center"/>
            </w:pPr>
            <w:r w:rsidRPr="00F81A72">
              <w:rPr>
                <w:rFonts w:ascii="Times New Roman" w:hAnsi="Times New Roman" w:cs="Times New Roman"/>
              </w:rPr>
              <w:lastRenderedPageBreak/>
              <w:t>ед.</w:t>
            </w:r>
          </w:p>
        </w:tc>
        <w:tc>
          <w:tcPr>
            <w:tcW w:w="992" w:type="dxa"/>
            <w:vAlign w:val="center"/>
          </w:tcPr>
          <w:p w:rsidR="00720A02" w:rsidRPr="00720A02" w:rsidRDefault="00850C06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720A02" w:rsidRPr="00720A02" w:rsidRDefault="00850C06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720A02" w:rsidRPr="00720A02" w:rsidRDefault="00850C06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0" w:type="dxa"/>
            <w:vAlign w:val="center"/>
          </w:tcPr>
          <w:p w:rsidR="00720A02" w:rsidRPr="00720A02" w:rsidRDefault="00720A02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0A02" w:rsidRPr="00720A02" w:rsidTr="00850C06">
        <w:tc>
          <w:tcPr>
            <w:tcW w:w="534" w:type="dxa"/>
          </w:tcPr>
          <w:p w:rsidR="00720A02" w:rsidRDefault="00720A02" w:rsidP="00A45BC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3402" w:type="dxa"/>
          </w:tcPr>
          <w:p w:rsidR="00720A02" w:rsidRPr="00F065C7" w:rsidRDefault="00720A02" w:rsidP="000A384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поселений, в которых проведены мероприятия по модернизации и ремонту систем освещения</w:t>
            </w:r>
          </w:p>
        </w:tc>
        <w:tc>
          <w:tcPr>
            <w:tcW w:w="1134" w:type="dxa"/>
            <w:vAlign w:val="center"/>
          </w:tcPr>
          <w:p w:rsidR="00720A02" w:rsidRDefault="00720A02" w:rsidP="00720A02">
            <w:pPr>
              <w:jc w:val="center"/>
            </w:pPr>
            <w:r w:rsidRPr="00F81A7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2" w:type="dxa"/>
            <w:vAlign w:val="center"/>
          </w:tcPr>
          <w:p w:rsidR="00720A02" w:rsidRPr="00720A02" w:rsidRDefault="00850C06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720A02" w:rsidRPr="00720A02" w:rsidRDefault="00850C06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vAlign w:val="center"/>
          </w:tcPr>
          <w:p w:rsidR="00720A02" w:rsidRPr="00720A02" w:rsidRDefault="00850C06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40" w:type="dxa"/>
            <w:vAlign w:val="center"/>
          </w:tcPr>
          <w:p w:rsidR="00720A02" w:rsidRPr="00720A02" w:rsidRDefault="00720A02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0A02" w:rsidRPr="00720A02" w:rsidTr="00850C06">
        <w:tc>
          <w:tcPr>
            <w:tcW w:w="534" w:type="dxa"/>
          </w:tcPr>
          <w:p w:rsidR="00720A02" w:rsidRDefault="00720A02" w:rsidP="00A45BC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402" w:type="dxa"/>
          </w:tcPr>
          <w:p w:rsidR="00720A02" w:rsidRPr="00F065C7" w:rsidRDefault="00720A02" w:rsidP="000A384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установленных универсальных спортивных площадок</w:t>
            </w:r>
          </w:p>
        </w:tc>
        <w:tc>
          <w:tcPr>
            <w:tcW w:w="1134" w:type="dxa"/>
            <w:vAlign w:val="center"/>
          </w:tcPr>
          <w:p w:rsidR="00720A02" w:rsidRDefault="00720A02" w:rsidP="00720A02">
            <w:pPr>
              <w:jc w:val="center"/>
            </w:pPr>
            <w:r w:rsidRPr="00F81A7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2" w:type="dxa"/>
            <w:vAlign w:val="center"/>
          </w:tcPr>
          <w:p w:rsidR="00720A02" w:rsidRPr="00720A02" w:rsidRDefault="00850C06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vAlign w:val="center"/>
          </w:tcPr>
          <w:p w:rsidR="00720A02" w:rsidRPr="00720A02" w:rsidRDefault="00850C06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vAlign w:val="center"/>
          </w:tcPr>
          <w:p w:rsidR="00720A02" w:rsidRPr="00720A02" w:rsidRDefault="00850C06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40" w:type="dxa"/>
            <w:vAlign w:val="center"/>
          </w:tcPr>
          <w:p w:rsidR="00720A02" w:rsidRPr="00720A02" w:rsidRDefault="00720A02" w:rsidP="00850C0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45BC4" w:rsidRDefault="00A45BC4" w:rsidP="00850C06">
      <w:pPr>
        <w:spacing w:line="276" w:lineRule="auto"/>
        <w:jc w:val="both"/>
        <w:rPr>
          <w:rFonts w:ascii="Times New Roman" w:hAnsi="Times New Roman" w:cs="Times New Roman"/>
          <w:sz w:val="28"/>
        </w:rPr>
      </w:pPr>
    </w:p>
    <w:p w:rsidR="00850C06" w:rsidRPr="007F28A1" w:rsidRDefault="00850C06" w:rsidP="00850C06">
      <w:pPr>
        <w:spacing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Значение</w:t>
      </w:r>
      <w:r w:rsidR="007F28A1">
        <w:rPr>
          <w:rFonts w:ascii="Times New Roman" w:hAnsi="Times New Roman" w:cs="Times New Roman"/>
          <w:sz w:val="28"/>
        </w:rPr>
        <w:t xml:space="preserve"> </w:t>
      </w:r>
      <w:r w:rsidR="007F28A1">
        <w:rPr>
          <w:rFonts w:ascii="Times New Roman" w:hAnsi="Times New Roman" w:cs="Times New Roman"/>
          <w:sz w:val="28"/>
        </w:rPr>
        <w:sym w:font="Symbol" w:char="F02D"/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Q2</w:t>
      </w:r>
      <w:r w:rsidR="007F28A1">
        <w:rPr>
          <w:rFonts w:ascii="Times New Roman" w:hAnsi="Times New Roman" w:cs="Times New Roman"/>
          <w:sz w:val="28"/>
        </w:rPr>
        <w:t xml:space="preserve"> </w:t>
      </w:r>
      <w:r w:rsidR="007F28A1">
        <w:rPr>
          <w:rFonts w:ascii="Times New Roman" w:hAnsi="Times New Roman" w:cs="Times New Roman"/>
          <w:sz w:val="28"/>
        </w:rPr>
        <w:sym w:font="Symbol" w:char="F02D"/>
      </w:r>
      <w:r w:rsidR="007F28A1">
        <w:rPr>
          <w:rFonts w:ascii="Times New Roman" w:hAnsi="Times New Roman" w:cs="Times New Roman"/>
          <w:sz w:val="28"/>
        </w:rPr>
        <w:t xml:space="preserve"> 1</w:t>
      </w:r>
    </w:p>
    <w:p w:rsidR="00850C06" w:rsidRDefault="00850C06" w:rsidP="00850C06">
      <w:pPr>
        <w:spacing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ab/>
        <w:t>0</w:t>
      </w:r>
      <w:proofErr w:type="gramStart"/>
      <w:r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  <w:lang w:val="en-US"/>
        </w:rPr>
        <w:t>95</w:t>
      </w:r>
      <w:proofErr w:type="gramEnd"/>
      <w:r>
        <w:rPr>
          <w:rFonts w:ascii="Times New Roman" w:hAnsi="Times New Roman" w:cs="Times New Roman"/>
          <w:sz w:val="28"/>
          <w:lang w:val="en-US"/>
        </w:rPr>
        <w:t>≤Q2≤1</w:t>
      </w:r>
      <w:r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  <w:lang w:val="en-US"/>
        </w:rPr>
        <w:t>05</w:t>
      </w:r>
      <w:r>
        <w:rPr>
          <w:rFonts w:ascii="Times New Roman" w:hAnsi="Times New Roman" w:cs="Times New Roman"/>
          <w:sz w:val="28"/>
        </w:rPr>
        <w:t xml:space="preserve"> – высокая результативность</w:t>
      </w:r>
    </w:p>
    <w:p w:rsidR="00850C06" w:rsidRDefault="00850C06" w:rsidP="00850C06">
      <w:pPr>
        <w:spacing w:line="276" w:lineRule="auto"/>
        <w:jc w:val="both"/>
        <w:rPr>
          <w:rFonts w:ascii="Times New Roman" w:hAnsi="Times New Roman" w:cs="Times New Roman"/>
          <w:sz w:val="28"/>
        </w:rPr>
      </w:pPr>
    </w:p>
    <w:p w:rsidR="00850C06" w:rsidRDefault="00850C06" w:rsidP="00850C06">
      <w:pPr>
        <w:spacing w:line="276" w:lineRule="auto"/>
        <w:jc w:val="both"/>
        <w:rPr>
          <w:rFonts w:ascii="Times New Roman" w:hAnsi="Times New Roman" w:cs="Times New Roman"/>
          <w:sz w:val="28"/>
        </w:rPr>
        <w:sectPr w:rsidR="00850C06" w:rsidSect="00A45BC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  <w:gridCol w:w="5039"/>
      </w:tblGrid>
      <w:tr w:rsidR="00850C06" w:rsidRPr="003532AE" w:rsidTr="00850C06">
        <w:tc>
          <w:tcPr>
            <w:tcW w:w="3296" w:type="pct"/>
          </w:tcPr>
          <w:p w:rsidR="00850C06" w:rsidRPr="003532AE" w:rsidRDefault="00850C06" w:rsidP="000A3844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4" w:type="pct"/>
          </w:tcPr>
          <w:p w:rsidR="00850C06" w:rsidRDefault="00850C06" w:rsidP="000A3844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Приложение 2</w:t>
            </w:r>
          </w:p>
          <w:p w:rsidR="00850C06" w:rsidRDefault="00850C06" w:rsidP="000A3844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 постановлению Администрации муниципального района Похвистневский Самарской области</w:t>
            </w:r>
          </w:p>
          <w:p w:rsidR="00850C06" w:rsidRPr="003532AE" w:rsidRDefault="00850C06" w:rsidP="00276485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от «</w:t>
            </w:r>
            <w:r w:rsidR="00276485">
              <w:rPr>
                <w:rFonts w:ascii="Times New Roman" w:hAnsi="Times New Roman" w:cs="Times New Roman"/>
                <w:sz w:val="24"/>
              </w:rPr>
              <w:t>11</w:t>
            </w:r>
            <w:r>
              <w:rPr>
                <w:rFonts w:ascii="Times New Roman" w:hAnsi="Times New Roman" w:cs="Times New Roman"/>
                <w:sz w:val="24"/>
              </w:rPr>
              <w:t xml:space="preserve">» </w:t>
            </w:r>
            <w:r w:rsidR="00276485">
              <w:rPr>
                <w:rFonts w:ascii="Times New Roman" w:hAnsi="Times New Roman" w:cs="Times New Roman"/>
                <w:sz w:val="24"/>
              </w:rPr>
              <w:t>марта</w:t>
            </w:r>
            <w:r>
              <w:rPr>
                <w:rFonts w:ascii="Times New Roman" w:hAnsi="Times New Roman" w:cs="Times New Roman"/>
                <w:sz w:val="24"/>
              </w:rPr>
              <w:t xml:space="preserve"> 20</w:t>
            </w:r>
            <w:r w:rsidR="00276485">
              <w:rPr>
                <w:rFonts w:ascii="Times New Roman" w:hAnsi="Times New Roman" w:cs="Times New Roman"/>
                <w:sz w:val="24"/>
              </w:rPr>
              <w:t>22</w:t>
            </w:r>
            <w:r>
              <w:rPr>
                <w:rFonts w:ascii="Times New Roman" w:hAnsi="Times New Roman" w:cs="Times New Roman"/>
                <w:sz w:val="24"/>
              </w:rPr>
              <w:t xml:space="preserve"> г. № </w:t>
            </w:r>
            <w:r w:rsidR="00276485">
              <w:rPr>
                <w:rFonts w:ascii="Times New Roman" w:hAnsi="Times New Roman" w:cs="Times New Roman"/>
                <w:sz w:val="24"/>
              </w:rPr>
              <w:t>164</w:t>
            </w:r>
            <w:bookmarkStart w:id="0" w:name="_GoBack"/>
            <w:bookmarkEnd w:id="0"/>
          </w:p>
        </w:tc>
      </w:tr>
    </w:tbl>
    <w:p w:rsidR="00850C06" w:rsidRDefault="00850C06" w:rsidP="00850C06">
      <w:pPr>
        <w:spacing w:line="276" w:lineRule="auto"/>
        <w:jc w:val="both"/>
        <w:rPr>
          <w:rFonts w:ascii="Times New Roman" w:hAnsi="Times New Roman" w:cs="Times New Roman"/>
          <w:sz w:val="28"/>
        </w:rPr>
      </w:pPr>
    </w:p>
    <w:p w:rsidR="00850C06" w:rsidRDefault="00850C06" w:rsidP="00850C06">
      <w:pPr>
        <w:spacing w:line="276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ВЫПОЛНЕНИЕ МЕРОПРИЯТИЙ МУНИЦИПАЛЬНОЙ ПРОГРАММЫ</w:t>
      </w:r>
    </w:p>
    <w:p w:rsidR="00850C06" w:rsidRDefault="00850C06" w:rsidP="00850C06">
      <w:pPr>
        <w:spacing w:line="276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«Комплексное развитие сельских территорий муниципального района Похвистневский Самарской области</w:t>
      </w:r>
    </w:p>
    <w:p w:rsidR="00850C06" w:rsidRDefault="00850C06" w:rsidP="00850C06">
      <w:pPr>
        <w:spacing w:line="276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2020-2025 годы»</w:t>
      </w:r>
    </w:p>
    <w:p w:rsidR="00850C06" w:rsidRDefault="00041601" w:rsidP="00850C06">
      <w:pPr>
        <w:spacing w:line="276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 2021 ГОД (ОТЧЕТНЫЙ ПЕРИОД)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812"/>
        <w:gridCol w:w="1559"/>
        <w:gridCol w:w="1560"/>
        <w:gridCol w:w="1559"/>
        <w:gridCol w:w="3621"/>
      </w:tblGrid>
      <w:tr w:rsidR="00041601" w:rsidRPr="00041601" w:rsidTr="00041601">
        <w:tc>
          <w:tcPr>
            <w:tcW w:w="675" w:type="dxa"/>
            <w:vMerge w:val="restart"/>
            <w:vAlign w:val="center"/>
          </w:tcPr>
          <w:p w:rsidR="00041601" w:rsidRPr="00041601" w:rsidRDefault="00041601" w:rsidP="00041601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5812" w:type="dxa"/>
            <w:vMerge w:val="restart"/>
            <w:vAlign w:val="center"/>
          </w:tcPr>
          <w:p w:rsidR="00041601" w:rsidRDefault="00F346AC" w:rsidP="00041601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мероприятия/</w:t>
            </w:r>
          </w:p>
          <w:p w:rsidR="00F346AC" w:rsidRPr="00041601" w:rsidRDefault="00F346AC" w:rsidP="00041601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Источники расходов на финансирование</w:t>
            </w:r>
          </w:p>
        </w:tc>
        <w:tc>
          <w:tcPr>
            <w:tcW w:w="4678" w:type="dxa"/>
            <w:gridSpan w:val="3"/>
            <w:vAlign w:val="center"/>
          </w:tcPr>
          <w:p w:rsidR="00041601" w:rsidRPr="00041601" w:rsidRDefault="00F346AC" w:rsidP="00041601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Объем расходов на выполнение мероприятия, тыс. рублей</w:t>
            </w:r>
          </w:p>
        </w:tc>
        <w:tc>
          <w:tcPr>
            <w:tcW w:w="3621" w:type="dxa"/>
            <w:vMerge w:val="restart"/>
            <w:vAlign w:val="center"/>
          </w:tcPr>
          <w:p w:rsidR="00041601" w:rsidRPr="00041601" w:rsidRDefault="00F346AC" w:rsidP="00041601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Причина отклонения от планового значения</w:t>
            </w:r>
          </w:p>
        </w:tc>
      </w:tr>
      <w:tr w:rsidR="00041601" w:rsidRPr="00041601" w:rsidTr="00041601">
        <w:tc>
          <w:tcPr>
            <w:tcW w:w="675" w:type="dxa"/>
            <w:vMerge/>
            <w:vAlign w:val="center"/>
          </w:tcPr>
          <w:p w:rsidR="00041601" w:rsidRPr="00041601" w:rsidRDefault="00041601" w:rsidP="00041601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  <w:vMerge/>
            <w:vAlign w:val="center"/>
          </w:tcPr>
          <w:p w:rsidR="00041601" w:rsidRPr="00041601" w:rsidRDefault="00041601" w:rsidP="00041601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41601" w:rsidRPr="00041601" w:rsidRDefault="00F346AC" w:rsidP="00041601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план</w:t>
            </w:r>
          </w:p>
        </w:tc>
        <w:tc>
          <w:tcPr>
            <w:tcW w:w="1560" w:type="dxa"/>
            <w:vAlign w:val="center"/>
          </w:tcPr>
          <w:p w:rsidR="00041601" w:rsidRPr="00041601" w:rsidRDefault="00F346AC" w:rsidP="00041601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факт.</w:t>
            </w:r>
          </w:p>
        </w:tc>
        <w:tc>
          <w:tcPr>
            <w:tcW w:w="1559" w:type="dxa"/>
            <w:vAlign w:val="center"/>
          </w:tcPr>
          <w:p w:rsidR="00041601" w:rsidRPr="00041601" w:rsidRDefault="00F346AC" w:rsidP="00041601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 выполнения</w:t>
            </w:r>
          </w:p>
        </w:tc>
        <w:tc>
          <w:tcPr>
            <w:tcW w:w="3621" w:type="dxa"/>
            <w:vMerge/>
            <w:vAlign w:val="center"/>
          </w:tcPr>
          <w:p w:rsidR="00041601" w:rsidRPr="00041601" w:rsidRDefault="00041601" w:rsidP="00041601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41601" w:rsidRPr="00041601" w:rsidTr="00041601">
        <w:tc>
          <w:tcPr>
            <w:tcW w:w="675" w:type="dxa"/>
          </w:tcPr>
          <w:p w:rsidR="00041601" w:rsidRPr="00041601" w:rsidRDefault="00F346AC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812" w:type="dxa"/>
          </w:tcPr>
          <w:p w:rsidR="00041601" w:rsidRPr="00041601" w:rsidRDefault="00F346AC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041601" w:rsidRPr="00041601" w:rsidRDefault="00F346AC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60" w:type="dxa"/>
          </w:tcPr>
          <w:p w:rsidR="00041601" w:rsidRPr="00041601" w:rsidRDefault="00F346AC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:rsidR="00041601" w:rsidRPr="00041601" w:rsidRDefault="00F346AC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621" w:type="dxa"/>
          </w:tcPr>
          <w:p w:rsidR="00041601" w:rsidRPr="00041601" w:rsidRDefault="00F346AC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81604C" w:rsidRPr="00692D71" w:rsidTr="0081604C">
        <w:tc>
          <w:tcPr>
            <w:tcW w:w="675" w:type="dxa"/>
          </w:tcPr>
          <w:p w:rsidR="0081604C" w:rsidRPr="00692D71" w:rsidRDefault="0081604C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692D71">
              <w:rPr>
                <w:rFonts w:ascii="Times New Roman" w:hAnsi="Times New Roman" w:cs="Times New Roman"/>
                <w:sz w:val="24"/>
                <w:szCs w:val="22"/>
              </w:rPr>
              <w:t>1</w:t>
            </w:r>
          </w:p>
        </w:tc>
        <w:tc>
          <w:tcPr>
            <w:tcW w:w="5812" w:type="dxa"/>
            <w:vAlign w:val="center"/>
          </w:tcPr>
          <w:p w:rsidR="0081604C" w:rsidRPr="00692D71" w:rsidRDefault="0081604C" w:rsidP="00F346A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2"/>
              </w:rPr>
            </w:pPr>
            <w:r w:rsidRPr="00692D71">
              <w:rPr>
                <w:rFonts w:ascii="Times New Roman" w:hAnsi="Times New Roman" w:cs="Times New Roman"/>
                <w:b/>
                <w:sz w:val="24"/>
                <w:szCs w:val="22"/>
              </w:rPr>
              <w:t>ВСЕГО НА РЕАЛИЗАЦИЮ МУНИЦИПАЛЬНОЙ ПРОГРАММЫ</w:t>
            </w:r>
          </w:p>
        </w:tc>
        <w:tc>
          <w:tcPr>
            <w:tcW w:w="1559" w:type="dxa"/>
            <w:vAlign w:val="center"/>
          </w:tcPr>
          <w:p w:rsidR="0081604C" w:rsidRPr="00692D71" w:rsidRDefault="0081604C" w:rsidP="000A384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2"/>
              </w:rPr>
            </w:pPr>
            <w:r w:rsidRPr="00692D71">
              <w:rPr>
                <w:rFonts w:ascii="Times New Roman" w:hAnsi="Times New Roman" w:cs="Times New Roman"/>
                <w:b/>
                <w:sz w:val="24"/>
                <w:szCs w:val="22"/>
              </w:rPr>
              <w:t>13558,2</w:t>
            </w:r>
          </w:p>
        </w:tc>
        <w:tc>
          <w:tcPr>
            <w:tcW w:w="1560" w:type="dxa"/>
            <w:vAlign w:val="center"/>
          </w:tcPr>
          <w:p w:rsidR="0081604C" w:rsidRPr="00692D71" w:rsidRDefault="0081604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lang w:eastAsia="en-US"/>
              </w:rPr>
            </w:pPr>
            <w:r w:rsidRPr="00692D71">
              <w:rPr>
                <w:rFonts w:ascii="Times New Roman" w:hAnsi="Times New Roman" w:cs="Times New Roman"/>
                <w:b/>
                <w:sz w:val="24"/>
                <w:lang w:eastAsia="en-US"/>
              </w:rPr>
              <w:t>13558,2</w:t>
            </w:r>
          </w:p>
        </w:tc>
        <w:tc>
          <w:tcPr>
            <w:tcW w:w="1559" w:type="dxa"/>
            <w:vAlign w:val="center"/>
          </w:tcPr>
          <w:p w:rsidR="0081604C" w:rsidRPr="00692D71" w:rsidRDefault="0081604C" w:rsidP="0081604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2"/>
              </w:rPr>
            </w:pPr>
            <w:r w:rsidRPr="00692D71">
              <w:rPr>
                <w:rFonts w:ascii="Times New Roman" w:hAnsi="Times New Roman" w:cs="Times New Roman"/>
                <w:b/>
                <w:sz w:val="24"/>
                <w:szCs w:val="22"/>
              </w:rPr>
              <w:t>100</w:t>
            </w:r>
          </w:p>
        </w:tc>
        <w:tc>
          <w:tcPr>
            <w:tcW w:w="3621" w:type="dxa"/>
          </w:tcPr>
          <w:p w:rsidR="0081604C" w:rsidRPr="00692D71" w:rsidRDefault="0081604C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</w:tr>
      <w:tr w:rsidR="0081604C" w:rsidRPr="00692D71" w:rsidTr="0081604C">
        <w:tc>
          <w:tcPr>
            <w:tcW w:w="675" w:type="dxa"/>
          </w:tcPr>
          <w:p w:rsidR="0081604C" w:rsidRPr="00692D71" w:rsidRDefault="0081604C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692D71">
              <w:rPr>
                <w:rFonts w:ascii="Times New Roman" w:hAnsi="Times New Roman" w:cs="Times New Roman"/>
                <w:sz w:val="24"/>
                <w:szCs w:val="22"/>
              </w:rPr>
              <w:t>2</w:t>
            </w:r>
          </w:p>
        </w:tc>
        <w:tc>
          <w:tcPr>
            <w:tcW w:w="5812" w:type="dxa"/>
          </w:tcPr>
          <w:p w:rsidR="0081604C" w:rsidRPr="00692D71" w:rsidRDefault="0081604C" w:rsidP="000A3844">
            <w:pPr>
              <w:spacing w:line="276" w:lineRule="auto"/>
              <w:rPr>
                <w:rFonts w:ascii="Times New Roman" w:hAnsi="Times New Roman" w:cs="Times New Roman"/>
                <w:sz w:val="24"/>
                <w:szCs w:val="22"/>
              </w:rPr>
            </w:pPr>
            <w:r w:rsidRPr="00692D71">
              <w:rPr>
                <w:rFonts w:ascii="Times New Roman" w:hAnsi="Times New Roman" w:cs="Times New Roman"/>
                <w:sz w:val="24"/>
                <w:szCs w:val="22"/>
              </w:rPr>
              <w:t>Федеральный бюджет</w:t>
            </w:r>
          </w:p>
        </w:tc>
        <w:tc>
          <w:tcPr>
            <w:tcW w:w="1559" w:type="dxa"/>
            <w:vAlign w:val="center"/>
          </w:tcPr>
          <w:p w:rsidR="0081604C" w:rsidRPr="00692D71" w:rsidRDefault="0081604C" w:rsidP="000A38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692D71">
              <w:rPr>
                <w:rFonts w:ascii="Times New Roman" w:hAnsi="Times New Roman" w:cs="Times New Roman"/>
                <w:sz w:val="24"/>
                <w:szCs w:val="22"/>
              </w:rPr>
              <w:t>7263,7</w:t>
            </w:r>
          </w:p>
        </w:tc>
        <w:tc>
          <w:tcPr>
            <w:tcW w:w="1560" w:type="dxa"/>
            <w:vAlign w:val="center"/>
          </w:tcPr>
          <w:p w:rsidR="0081604C" w:rsidRPr="00692D71" w:rsidRDefault="0081604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692D71">
              <w:rPr>
                <w:rFonts w:ascii="Times New Roman" w:hAnsi="Times New Roman" w:cs="Times New Roman"/>
                <w:sz w:val="24"/>
                <w:lang w:eastAsia="en-US"/>
              </w:rPr>
              <w:t>7263,7</w:t>
            </w:r>
          </w:p>
        </w:tc>
        <w:tc>
          <w:tcPr>
            <w:tcW w:w="1559" w:type="dxa"/>
            <w:vAlign w:val="center"/>
          </w:tcPr>
          <w:p w:rsidR="0081604C" w:rsidRPr="00692D71" w:rsidRDefault="0081604C" w:rsidP="0081604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692D71">
              <w:rPr>
                <w:rFonts w:ascii="Times New Roman" w:hAnsi="Times New Roman" w:cs="Times New Roman"/>
                <w:sz w:val="24"/>
                <w:szCs w:val="22"/>
              </w:rPr>
              <w:t>100</w:t>
            </w:r>
          </w:p>
        </w:tc>
        <w:tc>
          <w:tcPr>
            <w:tcW w:w="3621" w:type="dxa"/>
          </w:tcPr>
          <w:p w:rsidR="0081604C" w:rsidRPr="00692D71" w:rsidRDefault="0081604C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</w:tr>
      <w:tr w:rsidR="0081604C" w:rsidRPr="00692D71" w:rsidTr="0081604C">
        <w:tc>
          <w:tcPr>
            <w:tcW w:w="675" w:type="dxa"/>
          </w:tcPr>
          <w:p w:rsidR="0081604C" w:rsidRPr="00692D71" w:rsidRDefault="0081604C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692D71">
              <w:rPr>
                <w:rFonts w:ascii="Times New Roman" w:hAnsi="Times New Roman" w:cs="Times New Roman"/>
                <w:sz w:val="24"/>
                <w:szCs w:val="22"/>
              </w:rPr>
              <w:t>3</w:t>
            </w:r>
          </w:p>
        </w:tc>
        <w:tc>
          <w:tcPr>
            <w:tcW w:w="5812" w:type="dxa"/>
          </w:tcPr>
          <w:p w:rsidR="0081604C" w:rsidRPr="00692D71" w:rsidRDefault="0081604C" w:rsidP="000A3844">
            <w:pPr>
              <w:spacing w:line="276" w:lineRule="auto"/>
              <w:rPr>
                <w:rFonts w:ascii="Times New Roman" w:hAnsi="Times New Roman" w:cs="Times New Roman"/>
                <w:sz w:val="24"/>
                <w:szCs w:val="22"/>
              </w:rPr>
            </w:pPr>
            <w:r w:rsidRPr="00692D71">
              <w:rPr>
                <w:rFonts w:ascii="Times New Roman" w:hAnsi="Times New Roman" w:cs="Times New Roman"/>
                <w:sz w:val="24"/>
                <w:szCs w:val="22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81604C" w:rsidRPr="00692D71" w:rsidRDefault="0081604C" w:rsidP="000A38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692D71">
              <w:rPr>
                <w:rFonts w:ascii="Times New Roman" w:hAnsi="Times New Roman" w:cs="Times New Roman"/>
                <w:sz w:val="24"/>
                <w:szCs w:val="22"/>
              </w:rPr>
              <w:t>1182,5</w:t>
            </w:r>
          </w:p>
        </w:tc>
        <w:tc>
          <w:tcPr>
            <w:tcW w:w="1560" w:type="dxa"/>
            <w:vAlign w:val="center"/>
          </w:tcPr>
          <w:p w:rsidR="0081604C" w:rsidRPr="00692D71" w:rsidRDefault="0081604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692D71">
              <w:rPr>
                <w:rFonts w:ascii="Times New Roman" w:hAnsi="Times New Roman" w:cs="Times New Roman"/>
                <w:sz w:val="24"/>
                <w:lang w:eastAsia="en-US"/>
              </w:rPr>
              <w:t>1182,5</w:t>
            </w:r>
          </w:p>
        </w:tc>
        <w:tc>
          <w:tcPr>
            <w:tcW w:w="1559" w:type="dxa"/>
            <w:vAlign w:val="center"/>
          </w:tcPr>
          <w:p w:rsidR="0081604C" w:rsidRPr="00692D71" w:rsidRDefault="0081604C" w:rsidP="0081604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692D71">
              <w:rPr>
                <w:rFonts w:ascii="Times New Roman" w:hAnsi="Times New Roman" w:cs="Times New Roman"/>
                <w:sz w:val="24"/>
                <w:szCs w:val="22"/>
              </w:rPr>
              <w:t>100</w:t>
            </w:r>
          </w:p>
        </w:tc>
        <w:tc>
          <w:tcPr>
            <w:tcW w:w="3621" w:type="dxa"/>
          </w:tcPr>
          <w:p w:rsidR="0081604C" w:rsidRPr="00692D71" w:rsidRDefault="0081604C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</w:tr>
      <w:tr w:rsidR="0081604C" w:rsidRPr="00692D71" w:rsidTr="0081604C">
        <w:tc>
          <w:tcPr>
            <w:tcW w:w="675" w:type="dxa"/>
          </w:tcPr>
          <w:p w:rsidR="0081604C" w:rsidRPr="00692D71" w:rsidRDefault="0081604C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692D71">
              <w:rPr>
                <w:rFonts w:ascii="Times New Roman" w:hAnsi="Times New Roman" w:cs="Times New Roman"/>
                <w:sz w:val="24"/>
                <w:szCs w:val="22"/>
              </w:rPr>
              <w:t>4</w:t>
            </w:r>
          </w:p>
        </w:tc>
        <w:tc>
          <w:tcPr>
            <w:tcW w:w="5812" w:type="dxa"/>
          </w:tcPr>
          <w:p w:rsidR="0081604C" w:rsidRPr="00692D71" w:rsidRDefault="0081604C" w:rsidP="000A3844">
            <w:pPr>
              <w:spacing w:line="276" w:lineRule="auto"/>
              <w:rPr>
                <w:rFonts w:ascii="Times New Roman" w:hAnsi="Times New Roman" w:cs="Times New Roman"/>
                <w:sz w:val="24"/>
                <w:szCs w:val="22"/>
              </w:rPr>
            </w:pPr>
            <w:r w:rsidRPr="00692D71">
              <w:rPr>
                <w:rFonts w:ascii="Times New Roman" w:hAnsi="Times New Roman" w:cs="Times New Roman"/>
                <w:sz w:val="24"/>
                <w:szCs w:val="22"/>
              </w:rPr>
              <w:t>Бюджет района</w:t>
            </w:r>
          </w:p>
        </w:tc>
        <w:tc>
          <w:tcPr>
            <w:tcW w:w="1559" w:type="dxa"/>
            <w:vAlign w:val="center"/>
          </w:tcPr>
          <w:p w:rsidR="0081604C" w:rsidRPr="00692D71" w:rsidRDefault="0081604C" w:rsidP="000A38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692D71">
              <w:rPr>
                <w:rFonts w:ascii="Times New Roman" w:hAnsi="Times New Roman" w:cs="Times New Roman"/>
                <w:sz w:val="24"/>
                <w:szCs w:val="22"/>
              </w:rPr>
              <w:t>40,3</w:t>
            </w:r>
          </w:p>
        </w:tc>
        <w:tc>
          <w:tcPr>
            <w:tcW w:w="1560" w:type="dxa"/>
            <w:vAlign w:val="center"/>
          </w:tcPr>
          <w:p w:rsidR="0081604C" w:rsidRPr="00692D71" w:rsidRDefault="0081604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692D71">
              <w:rPr>
                <w:rFonts w:ascii="Times New Roman" w:hAnsi="Times New Roman" w:cs="Times New Roman"/>
                <w:sz w:val="24"/>
                <w:lang w:eastAsia="en-US"/>
              </w:rPr>
              <w:t>40,3</w:t>
            </w:r>
          </w:p>
        </w:tc>
        <w:tc>
          <w:tcPr>
            <w:tcW w:w="1559" w:type="dxa"/>
            <w:vAlign w:val="center"/>
          </w:tcPr>
          <w:p w:rsidR="0081604C" w:rsidRPr="00692D71" w:rsidRDefault="0081604C" w:rsidP="0081604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692D71">
              <w:rPr>
                <w:rFonts w:ascii="Times New Roman" w:hAnsi="Times New Roman" w:cs="Times New Roman"/>
                <w:sz w:val="24"/>
                <w:szCs w:val="22"/>
              </w:rPr>
              <w:t>100</w:t>
            </w:r>
          </w:p>
        </w:tc>
        <w:tc>
          <w:tcPr>
            <w:tcW w:w="3621" w:type="dxa"/>
          </w:tcPr>
          <w:p w:rsidR="0081604C" w:rsidRPr="00692D71" w:rsidRDefault="0081604C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</w:tr>
      <w:tr w:rsidR="0081604C" w:rsidRPr="00692D71" w:rsidTr="0081604C">
        <w:tc>
          <w:tcPr>
            <w:tcW w:w="675" w:type="dxa"/>
          </w:tcPr>
          <w:p w:rsidR="0081604C" w:rsidRPr="00692D71" w:rsidRDefault="0081604C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692D71">
              <w:rPr>
                <w:rFonts w:ascii="Times New Roman" w:hAnsi="Times New Roman" w:cs="Times New Roman"/>
                <w:sz w:val="24"/>
                <w:szCs w:val="22"/>
              </w:rPr>
              <w:t>5</w:t>
            </w:r>
          </w:p>
        </w:tc>
        <w:tc>
          <w:tcPr>
            <w:tcW w:w="5812" w:type="dxa"/>
          </w:tcPr>
          <w:p w:rsidR="0081604C" w:rsidRPr="00692D71" w:rsidRDefault="0081604C" w:rsidP="000A3844">
            <w:pPr>
              <w:spacing w:line="276" w:lineRule="auto"/>
              <w:rPr>
                <w:rFonts w:ascii="Times New Roman" w:hAnsi="Times New Roman" w:cs="Times New Roman"/>
                <w:sz w:val="24"/>
                <w:szCs w:val="22"/>
              </w:rPr>
            </w:pPr>
            <w:r w:rsidRPr="00692D71">
              <w:rPr>
                <w:rFonts w:ascii="Times New Roman" w:hAnsi="Times New Roman" w:cs="Times New Roman"/>
                <w:sz w:val="24"/>
                <w:szCs w:val="22"/>
              </w:rPr>
              <w:t>Средства бюджетов поселений</w:t>
            </w:r>
          </w:p>
        </w:tc>
        <w:tc>
          <w:tcPr>
            <w:tcW w:w="1559" w:type="dxa"/>
            <w:vAlign w:val="center"/>
          </w:tcPr>
          <w:p w:rsidR="0081604C" w:rsidRPr="00692D71" w:rsidRDefault="0081604C" w:rsidP="000A38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692D71">
              <w:rPr>
                <w:rFonts w:ascii="Times New Roman" w:hAnsi="Times New Roman" w:cs="Times New Roman"/>
                <w:sz w:val="24"/>
                <w:szCs w:val="22"/>
              </w:rPr>
              <w:t>2231,4</w:t>
            </w:r>
          </w:p>
        </w:tc>
        <w:tc>
          <w:tcPr>
            <w:tcW w:w="1560" w:type="dxa"/>
            <w:vAlign w:val="center"/>
          </w:tcPr>
          <w:p w:rsidR="0081604C" w:rsidRPr="00692D71" w:rsidRDefault="0081604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692D71">
              <w:rPr>
                <w:rFonts w:ascii="Times New Roman" w:hAnsi="Times New Roman" w:cs="Times New Roman"/>
                <w:sz w:val="24"/>
                <w:lang w:eastAsia="en-US"/>
              </w:rPr>
              <w:t>2231,4</w:t>
            </w:r>
          </w:p>
        </w:tc>
        <w:tc>
          <w:tcPr>
            <w:tcW w:w="1559" w:type="dxa"/>
            <w:vAlign w:val="center"/>
          </w:tcPr>
          <w:p w:rsidR="0081604C" w:rsidRPr="00692D71" w:rsidRDefault="0081604C" w:rsidP="0081604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692D71">
              <w:rPr>
                <w:rFonts w:ascii="Times New Roman" w:hAnsi="Times New Roman" w:cs="Times New Roman"/>
                <w:sz w:val="24"/>
                <w:szCs w:val="22"/>
              </w:rPr>
              <w:t>100</w:t>
            </w:r>
          </w:p>
        </w:tc>
        <w:tc>
          <w:tcPr>
            <w:tcW w:w="3621" w:type="dxa"/>
          </w:tcPr>
          <w:p w:rsidR="0081604C" w:rsidRPr="00692D71" w:rsidRDefault="0081604C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</w:tr>
      <w:tr w:rsidR="0081604C" w:rsidRPr="00692D71" w:rsidTr="0081604C">
        <w:tc>
          <w:tcPr>
            <w:tcW w:w="675" w:type="dxa"/>
          </w:tcPr>
          <w:p w:rsidR="0081604C" w:rsidRPr="00692D71" w:rsidRDefault="0081604C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692D71">
              <w:rPr>
                <w:rFonts w:ascii="Times New Roman" w:hAnsi="Times New Roman" w:cs="Times New Roman"/>
                <w:sz w:val="24"/>
                <w:szCs w:val="22"/>
              </w:rPr>
              <w:t>6</w:t>
            </w:r>
          </w:p>
        </w:tc>
        <w:tc>
          <w:tcPr>
            <w:tcW w:w="5812" w:type="dxa"/>
          </w:tcPr>
          <w:p w:rsidR="0081604C" w:rsidRPr="00692D71" w:rsidRDefault="0081604C" w:rsidP="000A3844">
            <w:pPr>
              <w:spacing w:line="276" w:lineRule="auto"/>
              <w:rPr>
                <w:rFonts w:ascii="Times New Roman" w:hAnsi="Times New Roman" w:cs="Times New Roman"/>
                <w:sz w:val="24"/>
                <w:szCs w:val="22"/>
              </w:rPr>
            </w:pPr>
            <w:r w:rsidRPr="00692D71">
              <w:rPr>
                <w:rFonts w:ascii="Times New Roman" w:hAnsi="Times New Roman" w:cs="Times New Roman"/>
                <w:sz w:val="24"/>
                <w:szCs w:val="22"/>
              </w:rPr>
              <w:t>Внебюджетные источники</w:t>
            </w:r>
          </w:p>
        </w:tc>
        <w:tc>
          <w:tcPr>
            <w:tcW w:w="1559" w:type="dxa"/>
            <w:vAlign w:val="center"/>
          </w:tcPr>
          <w:p w:rsidR="0081604C" w:rsidRPr="00692D71" w:rsidRDefault="0081604C" w:rsidP="000A384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692D71">
              <w:rPr>
                <w:rFonts w:ascii="Times New Roman" w:hAnsi="Times New Roman" w:cs="Times New Roman"/>
                <w:sz w:val="24"/>
                <w:szCs w:val="22"/>
              </w:rPr>
              <w:t>2840,3</w:t>
            </w:r>
          </w:p>
        </w:tc>
        <w:tc>
          <w:tcPr>
            <w:tcW w:w="1560" w:type="dxa"/>
            <w:vAlign w:val="center"/>
          </w:tcPr>
          <w:p w:rsidR="0081604C" w:rsidRPr="00692D71" w:rsidRDefault="0081604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692D71">
              <w:rPr>
                <w:rFonts w:ascii="Times New Roman" w:hAnsi="Times New Roman" w:cs="Times New Roman"/>
                <w:sz w:val="24"/>
                <w:lang w:eastAsia="en-US"/>
              </w:rPr>
              <w:t>2840,3</w:t>
            </w:r>
          </w:p>
        </w:tc>
        <w:tc>
          <w:tcPr>
            <w:tcW w:w="1559" w:type="dxa"/>
            <w:vAlign w:val="center"/>
          </w:tcPr>
          <w:p w:rsidR="0081604C" w:rsidRPr="00692D71" w:rsidRDefault="0081604C" w:rsidP="0081604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692D71">
              <w:rPr>
                <w:rFonts w:ascii="Times New Roman" w:hAnsi="Times New Roman" w:cs="Times New Roman"/>
                <w:sz w:val="24"/>
                <w:szCs w:val="22"/>
              </w:rPr>
              <w:t>100</w:t>
            </w:r>
          </w:p>
        </w:tc>
        <w:tc>
          <w:tcPr>
            <w:tcW w:w="3621" w:type="dxa"/>
          </w:tcPr>
          <w:p w:rsidR="0081604C" w:rsidRPr="00692D71" w:rsidRDefault="0081604C" w:rsidP="00850C0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</w:tr>
    </w:tbl>
    <w:p w:rsidR="00692D71" w:rsidRDefault="00692D71" w:rsidP="00692D71">
      <w:pPr>
        <w:spacing w:line="276" w:lineRule="auto"/>
        <w:rPr>
          <w:rFonts w:ascii="Times New Roman" w:hAnsi="Times New Roman" w:cs="Times New Roman"/>
          <w:sz w:val="28"/>
        </w:rPr>
      </w:pPr>
    </w:p>
    <w:p w:rsidR="00041601" w:rsidRPr="00692D71" w:rsidRDefault="00692D71" w:rsidP="00692D71">
      <w:pPr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Среднее значение – </w:t>
      </w:r>
      <w:r>
        <w:rPr>
          <w:rFonts w:ascii="Times New Roman" w:hAnsi="Times New Roman" w:cs="Times New Roman"/>
          <w:sz w:val="28"/>
          <w:lang w:val="en-US"/>
        </w:rPr>
        <w:t>Q</w:t>
      </w:r>
      <w:r>
        <w:rPr>
          <w:rFonts w:ascii="Times New Roman" w:hAnsi="Times New Roman" w:cs="Times New Roman"/>
          <w:sz w:val="28"/>
        </w:rPr>
        <w:t xml:space="preserve"> – 1 </w:t>
      </w:r>
    </w:p>
    <w:sectPr w:rsidR="00041601" w:rsidRPr="00692D71" w:rsidSect="00850C0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B98"/>
    <w:rsid w:val="00041601"/>
    <w:rsid w:val="000E2804"/>
    <w:rsid w:val="00132B98"/>
    <w:rsid w:val="00276485"/>
    <w:rsid w:val="003532AE"/>
    <w:rsid w:val="0036304F"/>
    <w:rsid w:val="004B2567"/>
    <w:rsid w:val="00655D89"/>
    <w:rsid w:val="00692D71"/>
    <w:rsid w:val="00720A02"/>
    <w:rsid w:val="0078021C"/>
    <w:rsid w:val="007E2698"/>
    <w:rsid w:val="007F28A1"/>
    <w:rsid w:val="0081604C"/>
    <w:rsid w:val="00850C06"/>
    <w:rsid w:val="00A45BC4"/>
    <w:rsid w:val="00A61673"/>
    <w:rsid w:val="00AF6C54"/>
    <w:rsid w:val="00BB12EC"/>
    <w:rsid w:val="00CE3DBD"/>
    <w:rsid w:val="00EF3164"/>
    <w:rsid w:val="00F34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C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3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A45BC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8021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021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C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3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A45BC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8021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02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3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5</Pages>
  <Words>915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Кудрявцева Е К</dc:creator>
  <cp:keywords/>
  <dc:description/>
  <cp:lastModifiedBy>Кудрявцева Е К</cp:lastModifiedBy>
  <cp:revision>17</cp:revision>
  <cp:lastPrinted>2022-03-15T10:54:00Z</cp:lastPrinted>
  <dcterms:created xsi:type="dcterms:W3CDTF">2021-08-16T09:59:00Z</dcterms:created>
  <dcterms:modified xsi:type="dcterms:W3CDTF">2022-03-15T10:57:00Z</dcterms:modified>
</cp:coreProperties>
</file>