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4A6AC8" w:rsidRPr="00DC28AC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CF346E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DC28AC">
        <w:rPr>
          <w:rFonts w:eastAsia="Calibri" w:cs="Times New Roman"/>
          <w:color w:val="0D0D0D"/>
          <w:szCs w:val="28"/>
        </w:rPr>
        <w:t>.</w:t>
      </w:r>
    </w:p>
    <w:p w:rsidR="0021463F" w:rsidRPr="00F005F7" w:rsidRDefault="007A69F0" w:rsidP="0021463F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21463F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21463F" w:rsidRPr="00F005F7">
        <w:rPr>
          <w:szCs w:val="28"/>
        </w:rPr>
        <w:t>Похвистневский</w:t>
      </w:r>
      <w:proofErr w:type="spellEnd"/>
      <w:r w:rsidR="0021463F" w:rsidRPr="00F005F7">
        <w:rPr>
          <w:szCs w:val="28"/>
        </w:rPr>
        <w:t xml:space="preserve"> С</w:t>
      </w:r>
      <w:r w:rsidR="0021463F" w:rsidRPr="00F005F7">
        <w:rPr>
          <w:szCs w:val="28"/>
        </w:rPr>
        <w:t>а</w:t>
      </w:r>
      <w:r w:rsidR="0021463F" w:rsidRPr="00F005F7">
        <w:rPr>
          <w:szCs w:val="28"/>
        </w:rPr>
        <w:t xml:space="preserve">марской области </w:t>
      </w:r>
      <w:r w:rsidR="0021463F" w:rsidRPr="00DA1BD6">
        <w:rPr>
          <w:szCs w:val="28"/>
        </w:rPr>
        <w:t xml:space="preserve">«Об утверждении Административного регламента предоставления Администрацией муниципального района </w:t>
      </w:r>
      <w:proofErr w:type="spellStart"/>
      <w:r w:rsidR="0021463F" w:rsidRPr="00DA1BD6">
        <w:rPr>
          <w:szCs w:val="28"/>
        </w:rPr>
        <w:t>Похвистневский</w:t>
      </w:r>
      <w:proofErr w:type="spellEnd"/>
      <w:r w:rsidR="0021463F" w:rsidRPr="00DA1BD6">
        <w:rPr>
          <w:szCs w:val="28"/>
        </w:rPr>
        <w:t xml:space="preserve"> Самарской области муниципальной услуги «</w:t>
      </w:r>
      <w:r w:rsidR="0021463F" w:rsidRPr="00C867E1">
        <w:rPr>
          <w:bCs/>
          <w:color w:val="000000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21463F">
        <w:rPr>
          <w:szCs w:val="28"/>
        </w:rPr>
        <w:t>»</w:t>
      </w:r>
      <w:r w:rsidR="0021463F" w:rsidRPr="00DA1BD6">
        <w:rPr>
          <w:szCs w:val="28"/>
        </w:rPr>
        <w:t xml:space="preserve"> на территории муниципального района </w:t>
      </w:r>
      <w:proofErr w:type="spellStart"/>
      <w:r w:rsidR="0021463F" w:rsidRPr="00DA1BD6">
        <w:rPr>
          <w:szCs w:val="28"/>
        </w:rPr>
        <w:t>Похвистневский</w:t>
      </w:r>
      <w:proofErr w:type="spellEnd"/>
      <w:r w:rsidR="0021463F" w:rsidRPr="00DA1BD6">
        <w:rPr>
          <w:szCs w:val="28"/>
        </w:rPr>
        <w:t xml:space="preserve"> Самарской области»</w:t>
      </w:r>
      <w:r w:rsidR="0021463F" w:rsidRPr="00F005F7">
        <w:rPr>
          <w:szCs w:val="28"/>
        </w:rPr>
        <w:t>.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F346E">
        <w:rPr>
          <w:rFonts w:cs="Times New Roman"/>
          <w:szCs w:val="28"/>
        </w:rPr>
        <w:t>22.03.2022г</w:t>
      </w:r>
      <w:r w:rsidRPr="003F281F">
        <w:rPr>
          <w:rFonts w:cs="Times New Roman"/>
          <w:szCs w:val="28"/>
        </w:rPr>
        <w:t>.</w:t>
      </w:r>
    </w:p>
    <w:p w:rsidR="00CF346E" w:rsidRDefault="00C36BD7" w:rsidP="00CF346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</w:p>
    <w:p w:rsidR="0021463F" w:rsidRPr="0098719F" w:rsidRDefault="0021463F" w:rsidP="0021463F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19F">
        <w:rPr>
          <w:rFonts w:ascii="Times New Roman" w:hAnsi="Times New Roman" w:cs="Times New Roman"/>
          <w:sz w:val="28"/>
          <w:szCs w:val="28"/>
        </w:rPr>
        <w:t>приведение в соответствие нормативного правового акта муниципалитета с документами, утвержденными протоколом совещания в Минстрое России от 30 ноября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19F">
        <w:rPr>
          <w:rFonts w:ascii="Times New Roman" w:hAnsi="Times New Roman" w:cs="Times New Roman"/>
          <w:sz w:val="28"/>
          <w:szCs w:val="28"/>
        </w:rPr>
        <w:t>г</w:t>
      </w:r>
      <w:r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>.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bookmarkStart w:id="0" w:name="_GoBack"/>
      <w:bookmarkEnd w:id="0"/>
      <w:r w:rsidRPr="003F281F">
        <w:rPr>
          <w:rFonts w:cs="Times New Roman"/>
          <w:szCs w:val="28"/>
        </w:rPr>
        <w:t>3. Цели регулирования:</w:t>
      </w:r>
    </w:p>
    <w:p w:rsidR="004A6AC8" w:rsidRPr="00CE1443" w:rsidRDefault="003F5BCF" w:rsidP="00CE14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443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  <w:r w:rsidR="00CE1443" w:rsidRPr="00CE1443">
        <w:rPr>
          <w:rFonts w:ascii="Times New Roman" w:hAnsi="Times New Roman" w:cs="Times New Roman"/>
          <w:sz w:val="28"/>
          <w:szCs w:val="28"/>
        </w:rPr>
        <w:t xml:space="preserve">НПА подготовлен в соответствии с </w:t>
      </w:r>
      <w:r w:rsidR="00CE1443" w:rsidRPr="00CE1443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4" w:history="1">
        <w:r w:rsidR="00CE1443" w:rsidRPr="00CE1443">
          <w:rPr>
            <w:rStyle w:val="a6"/>
            <w:rFonts w:ascii="Times New Roman" w:hAnsi="Times New Roman" w:cs="Times New Roman"/>
            <w:sz w:val="28"/>
            <w:szCs w:val="28"/>
          </w:rPr>
          <w:t>закон</w:t>
        </w:r>
      </w:hyperlink>
      <w:r w:rsidR="00CE1443" w:rsidRPr="00CE1443">
        <w:rPr>
          <w:rStyle w:val="a6"/>
          <w:rFonts w:ascii="Times New Roman" w:hAnsi="Times New Roman" w:cs="Times New Roman"/>
          <w:sz w:val="28"/>
          <w:szCs w:val="28"/>
        </w:rPr>
        <w:t>ом</w:t>
      </w:r>
      <w:r w:rsidR="00CE1443" w:rsidRPr="00CE1443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CE1443" w:rsidRPr="00CE1443">
        <w:rPr>
          <w:rFonts w:ascii="Times New Roman" w:hAnsi="Times New Roman" w:cs="Times New Roman"/>
          <w:sz w:val="28"/>
          <w:szCs w:val="28"/>
        </w:rPr>
        <w:t>.</w:t>
      </w:r>
    </w:p>
    <w:p w:rsidR="00C36BD7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</w:p>
    <w:p w:rsidR="004A6AC8" w:rsidRPr="00DC28AC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0E56" w:rsidRPr="006F27FF" w:rsidRDefault="003F281F" w:rsidP="00510E56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4F2600">
        <w:rPr>
          <w:rFonts w:cs="Times New Roman"/>
          <w:szCs w:val="28"/>
        </w:rPr>
        <w:t xml:space="preserve">. </w:t>
      </w: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исполнения должностных обязанностей специалистов.</w:t>
      </w:r>
      <w:r w:rsidR="00510E56">
        <w:rPr>
          <w:rFonts w:cs="Times New Roman"/>
          <w:szCs w:val="28"/>
        </w:rPr>
        <w:t xml:space="preserve"> В</w:t>
      </w:r>
      <w:r w:rsidR="00510E56">
        <w:rPr>
          <w:szCs w:val="28"/>
        </w:rPr>
        <w:t xml:space="preserve">ыгоды - соблюдение </w:t>
      </w:r>
      <w:r w:rsidR="00510E56" w:rsidRPr="00153B01">
        <w:rPr>
          <w:szCs w:val="28"/>
        </w:rPr>
        <w:t>Градостроительного кодекса РФ, Федеральн</w:t>
      </w:r>
      <w:r w:rsidR="00510E56">
        <w:rPr>
          <w:szCs w:val="28"/>
        </w:rPr>
        <w:t>ого</w:t>
      </w:r>
      <w:r w:rsidR="00510E56" w:rsidRPr="00153B01">
        <w:rPr>
          <w:szCs w:val="28"/>
        </w:rPr>
        <w:t xml:space="preserve"> закон</w:t>
      </w:r>
      <w:r w:rsidR="00510E56">
        <w:rPr>
          <w:szCs w:val="28"/>
        </w:rPr>
        <w:t>а</w:t>
      </w:r>
      <w:r w:rsidR="00510E56" w:rsidRPr="00153B01">
        <w:rPr>
          <w:szCs w:val="28"/>
        </w:rPr>
        <w:t xml:space="preserve"> РФ от 27 июля 2010 года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N 210-ФЗ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«Об организации предоставления государственных и муниципальных услуг»</w:t>
      </w:r>
      <w:r w:rsidR="00510E56" w:rsidRPr="0055284C">
        <w:rPr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lastRenderedPageBreak/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4F2600">
        <w:rPr>
          <w:rFonts w:cs="Times New Roman"/>
          <w:szCs w:val="28"/>
          <w:u w:val="single"/>
        </w:rPr>
        <w:t>2</w:t>
      </w:r>
      <w:r w:rsidR="00CF346E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346E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63F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32</cp:revision>
  <cp:lastPrinted>2018-06-07T06:48:00Z</cp:lastPrinted>
  <dcterms:created xsi:type="dcterms:W3CDTF">2017-06-14T07:15:00Z</dcterms:created>
  <dcterms:modified xsi:type="dcterms:W3CDTF">2022-05-23T12:24:00Z</dcterms:modified>
</cp:coreProperties>
</file>