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5BCF">
        <w:rPr>
          <w:rFonts w:cs="Times New Roman"/>
          <w:b/>
          <w:szCs w:val="28"/>
        </w:rPr>
        <w:t>ЗАКЛЮ</w:t>
      </w:r>
      <w:r w:rsidRPr="003F281F">
        <w:rPr>
          <w:rFonts w:cs="Times New Roman"/>
          <w:b/>
          <w:szCs w:val="28"/>
        </w:rPr>
        <w:t>ЧЕНИЕ</w:t>
      </w:r>
    </w:p>
    <w:p w:rsidR="007A69F0" w:rsidRPr="003F281F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3F281F">
        <w:rPr>
          <w:rFonts w:cs="Times New Roman"/>
          <w:b/>
          <w:szCs w:val="28"/>
        </w:rPr>
        <w:t>об</w:t>
      </w:r>
      <w:r w:rsidR="007A69F0" w:rsidRPr="003F281F">
        <w:rPr>
          <w:rFonts w:cs="Times New Roman"/>
          <w:b/>
          <w:szCs w:val="28"/>
        </w:rPr>
        <w:t xml:space="preserve"> оценк</w:t>
      </w:r>
      <w:r w:rsidRPr="003F281F">
        <w:rPr>
          <w:rFonts w:cs="Times New Roman"/>
          <w:b/>
          <w:szCs w:val="28"/>
        </w:rPr>
        <w:t>е</w:t>
      </w:r>
      <w:r w:rsidR="007A69F0" w:rsidRPr="003F281F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3F281F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3F281F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1. Общая информация.</w:t>
      </w:r>
    </w:p>
    <w:p w:rsidR="004A6AC8" w:rsidRPr="00DC28AC" w:rsidRDefault="00A0577C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3F281F">
        <w:rPr>
          <w:rFonts w:cs="Times New Roman"/>
          <w:szCs w:val="28"/>
        </w:rPr>
        <w:t>Р</w:t>
      </w:r>
      <w:r w:rsidR="007A69F0" w:rsidRPr="003F281F">
        <w:rPr>
          <w:rFonts w:cs="Times New Roman"/>
          <w:szCs w:val="28"/>
        </w:rPr>
        <w:t>азработчик</w:t>
      </w:r>
      <w:r w:rsidRPr="003F281F">
        <w:rPr>
          <w:rFonts w:cs="Times New Roman"/>
          <w:szCs w:val="28"/>
        </w:rPr>
        <w:t xml:space="preserve"> проекта нормативного правового акта</w:t>
      </w:r>
      <w:r w:rsidR="00101510" w:rsidRPr="003F281F">
        <w:rPr>
          <w:rFonts w:cs="Times New Roman"/>
          <w:szCs w:val="28"/>
        </w:rPr>
        <w:t xml:space="preserve"> </w:t>
      </w:r>
      <w:r w:rsidR="00121959" w:rsidRPr="003F281F">
        <w:rPr>
          <w:rFonts w:cs="Times New Roman"/>
          <w:szCs w:val="28"/>
        </w:rPr>
        <w:t xml:space="preserve">– </w:t>
      </w:r>
      <w:r w:rsidR="00CF346E" w:rsidRPr="0055284C">
        <w:rPr>
          <w:szCs w:val="28"/>
        </w:rPr>
        <w:t>Отдел архитектуры и градостроительства МКУ «Управление капитального строительства, архитектуры и градостроительства, жилищно-коммунального и дорожного хозяйства»</w:t>
      </w:r>
      <w:r w:rsidR="004A6AC8" w:rsidRPr="00DC28AC">
        <w:rPr>
          <w:rFonts w:eastAsia="Calibri" w:cs="Times New Roman"/>
          <w:color w:val="0D0D0D"/>
          <w:szCs w:val="28"/>
        </w:rPr>
        <w:t>.</w:t>
      </w:r>
    </w:p>
    <w:p w:rsidR="00CF346E" w:rsidRDefault="007A69F0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CF346E" w:rsidRPr="00F005F7">
        <w:rPr>
          <w:szCs w:val="28"/>
        </w:rPr>
        <w:t xml:space="preserve">Постановление Администрации муниципального района </w:t>
      </w:r>
      <w:proofErr w:type="spellStart"/>
      <w:r w:rsidR="00CF346E" w:rsidRPr="00F005F7">
        <w:rPr>
          <w:szCs w:val="28"/>
        </w:rPr>
        <w:t>Похвистневский</w:t>
      </w:r>
      <w:proofErr w:type="spellEnd"/>
      <w:r w:rsidR="00CF346E" w:rsidRPr="00F005F7">
        <w:rPr>
          <w:szCs w:val="28"/>
        </w:rPr>
        <w:t xml:space="preserve"> С</w:t>
      </w:r>
      <w:r w:rsidR="00CF346E" w:rsidRPr="00F005F7">
        <w:rPr>
          <w:szCs w:val="28"/>
        </w:rPr>
        <w:t>а</w:t>
      </w:r>
      <w:r w:rsidR="00CF346E" w:rsidRPr="00F005F7">
        <w:rPr>
          <w:szCs w:val="28"/>
        </w:rPr>
        <w:t xml:space="preserve">марской области </w:t>
      </w:r>
      <w:r w:rsidR="00CF346E" w:rsidRPr="00DA1BD6">
        <w:rPr>
          <w:rFonts w:cs="Times New Roman"/>
          <w:szCs w:val="28"/>
        </w:rPr>
        <w:t xml:space="preserve">«Об утверждении </w:t>
      </w:r>
      <w:r w:rsidR="00CF346E" w:rsidRPr="00DA1BD6">
        <w:rPr>
          <w:szCs w:val="28"/>
        </w:rPr>
        <w:t xml:space="preserve">Административного регламента предоставления Администрацией муниципального района </w:t>
      </w:r>
      <w:proofErr w:type="spellStart"/>
      <w:r w:rsidR="00CF346E" w:rsidRPr="00DA1BD6">
        <w:rPr>
          <w:szCs w:val="28"/>
        </w:rPr>
        <w:t>Похвистневский</w:t>
      </w:r>
      <w:proofErr w:type="spellEnd"/>
      <w:r w:rsidR="00CF346E" w:rsidRPr="00DA1BD6">
        <w:rPr>
          <w:szCs w:val="28"/>
        </w:rPr>
        <w:t xml:space="preserve"> Самарской области муниципальной услуги «</w:t>
      </w:r>
      <w:r w:rsidR="00CF346E" w:rsidRPr="007E55C2">
        <w:rPr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CF346E">
        <w:rPr>
          <w:szCs w:val="28"/>
        </w:rPr>
        <w:t>»</w:t>
      </w:r>
      <w:r w:rsidR="00CF346E" w:rsidRPr="00DA1BD6">
        <w:rPr>
          <w:szCs w:val="28"/>
        </w:rPr>
        <w:t xml:space="preserve"> на территории муниципального района </w:t>
      </w:r>
      <w:proofErr w:type="spellStart"/>
      <w:r w:rsidR="00CF346E" w:rsidRPr="00DA1BD6">
        <w:rPr>
          <w:szCs w:val="28"/>
        </w:rPr>
        <w:t>Похвистневский</w:t>
      </w:r>
      <w:proofErr w:type="spellEnd"/>
      <w:r w:rsidR="00CF346E" w:rsidRPr="00DA1BD6">
        <w:rPr>
          <w:szCs w:val="28"/>
        </w:rPr>
        <w:t xml:space="preserve"> Самарской области</w:t>
      </w:r>
      <w:r w:rsidR="00CF346E" w:rsidRPr="00DA1BD6">
        <w:rPr>
          <w:rFonts w:cs="Times New Roman"/>
          <w:szCs w:val="28"/>
        </w:rPr>
        <w:t xml:space="preserve">». </w:t>
      </w:r>
    </w:p>
    <w:p w:rsidR="00C36BD7" w:rsidRPr="003F281F" w:rsidRDefault="00C36BD7" w:rsidP="004A6AC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CF346E">
        <w:rPr>
          <w:rFonts w:cs="Times New Roman"/>
          <w:szCs w:val="28"/>
        </w:rPr>
        <w:t>22.03.2022г</w:t>
      </w:r>
      <w:r w:rsidRPr="003F281F">
        <w:rPr>
          <w:rFonts w:cs="Times New Roman"/>
          <w:szCs w:val="28"/>
        </w:rPr>
        <w:t>.</w:t>
      </w:r>
    </w:p>
    <w:p w:rsidR="00CF346E" w:rsidRDefault="00C36BD7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2. Проблема, на решение которой направлено принятие НПА:</w:t>
      </w:r>
    </w:p>
    <w:p w:rsidR="004A6AC8" w:rsidRPr="00CF346E" w:rsidRDefault="00CF346E" w:rsidP="00CF346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szCs w:val="28"/>
        </w:rPr>
        <w:t xml:space="preserve">приведение нормативного правового акта в соответствии с действующим законодательством, направленного на </w:t>
      </w:r>
      <w:r w:rsidRPr="00E85696">
        <w:t>повышени</w:t>
      </w:r>
      <w:r>
        <w:t>е</w:t>
      </w:r>
      <w:r w:rsidRPr="00935E19">
        <w:rPr>
          <w:szCs w:val="28"/>
        </w:rPr>
        <w:t xml:space="preserve"> качества предоставления муниципальной услуги по предоставлению сведений из информационной системы обеспечения градостроительной деятельности</w:t>
      </w:r>
      <w:r w:rsidRPr="00935E19">
        <w:rPr>
          <w:b/>
          <w:szCs w:val="28"/>
        </w:rPr>
        <w:t xml:space="preserve"> </w:t>
      </w:r>
      <w:r w:rsidRPr="00935E19">
        <w:rPr>
          <w:szCs w:val="28"/>
        </w:rPr>
        <w:t>на территории</w:t>
      </w:r>
      <w:r w:rsidRPr="00935E19">
        <w:rPr>
          <w:b/>
          <w:szCs w:val="28"/>
        </w:rPr>
        <w:t xml:space="preserve"> </w:t>
      </w:r>
      <w:r w:rsidRPr="00935E19">
        <w:rPr>
          <w:szCs w:val="28"/>
        </w:rPr>
        <w:t xml:space="preserve">муниципального района </w:t>
      </w:r>
      <w:proofErr w:type="spellStart"/>
      <w:r>
        <w:rPr>
          <w:szCs w:val="28"/>
        </w:rPr>
        <w:t>Похвистн</w:t>
      </w:r>
      <w:r w:rsidRPr="00935E19">
        <w:rPr>
          <w:szCs w:val="28"/>
        </w:rPr>
        <w:t>евский</w:t>
      </w:r>
      <w:proofErr w:type="spellEnd"/>
      <w:r w:rsidRPr="00935E19">
        <w:rPr>
          <w:szCs w:val="28"/>
        </w:rPr>
        <w:t xml:space="preserve"> Самарской област</w:t>
      </w:r>
      <w:r>
        <w:rPr>
          <w:szCs w:val="28"/>
        </w:rPr>
        <w:t>и и определяющего</w:t>
      </w:r>
      <w:r w:rsidRPr="00935E19">
        <w:rPr>
          <w:szCs w:val="28"/>
        </w:rPr>
        <w:t xml:space="preserve"> сроки и последовательность действий (административных процедур) при предоставлении муниципальной услуги</w:t>
      </w:r>
      <w:r w:rsidRPr="002C0169">
        <w:rPr>
          <w:bCs/>
          <w:color w:val="000000"/>
          <w:szCs w:val="28"/>
        </w:rPr>
        <w:t>.</w:t>
      </w:r>
    </w:p>
    <w:p w:rsidR="00C36BD7" w:rsidRPr="003F281F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3. Цели регулирования:</w:t>
      </w:r>
    </w:p>
    <w:p w:rsidR="004A6AC8" w:rsidRPr="00CE1443" w:rsidRDefault="003F5BCF" w:rsidP="00CE144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1443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CE1443" w:rsidRPr="00CE1443">
        <w:rPr>
          <w:rFonts w:ascii="Times New Roman" w:hAnsi="Times New Roman" w:cs="Times New Roman"/>
          <w:sz w:val="28"/>
          <w:szCs w:val="28"/>
        </w:rPr>
        <w:t xml:space="preserve">НПА подготовлен в соответствии с 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4" w:history="1">
        <w:r w:rsidR="00CE1443" w:rsidRPr="00CE1443">
          <w:rPr>
            <w:rStyle w:val="a6"/>
            <w:rFonts w:ascii="Times New Roman" w:hAnsi="Times New Roman" w:cs="Times New Roman"/>
            <w:sz w:val="28"/>
            <w:szCs w:val="28"/>
          </w:rPr>
          <w:t>закон</w:t>
        </w:r>
      </w:hyperlink>
      <w:r w:rsidR="00CE1443" w:rsidRPr="00CE1443">
        <w:rPr>
          <w:rStyle w:val="a6"/>
          <w:rFonts w:ascii="Times New Roman" w:hAnsi="Times New Roman" w:cs="Times New Roman"/>
          <w:sz w:val="28"/>
          <w:szCs w:val="28"/>
        </w:rPr>
        <w:t>ом</w:t>
      </w:r>
      <w:r w:rsidR="00CE1443" w:rsidRPr="00CE1443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CE1443" w:rsidRPr="00CE1443">
        <w:rPr>
          <w:rFonts w:ascii="Times New Roman" w:hAnsi="Times New Roman" w:cs="Times New Roman"/>
          <w:sz w:val="28"/>
          <w:szCs w:val="28"/>
        </w:rPr>
        <w:t>.</w:t>
      </w:r>
    </w:p>
    <w:p w:rsidR="00C36BD7" w:rsidRPr="003F281F" w:rsidRDefault="003F281F" w:rsidP="003F281F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 xml:space="preserve"> </w:t>
      </w:r>
      <w:r w:rsidR="00C36BD7" w:rsidRPr="003F281F">
        <w:rPr>
          <w:rFonts w:cs="Times New Roman"/>
          <w:szCs w:val="28"/>
        </w:rPr>
        <w:t>4. Вариант решения проблемы:</w:t>
      </w:r>
    </w:p>
    <w:p w:rsidR="004A6AC8" w:rsidRPr="00DC28AC" w:rsidRDefault="004A6AC8" w:rsidP="004A6AC8">
      <w:pPr>
        <w:spacing w:after="0" w:line="240" w:lineRule="auto"/>
        <w:ind w:firstLine="550"/>
        <w:jc w:val="both"/>
        <w:rPr>
          <w:rFonts w:eastAsia="Calibri" w:cs="Times New Roman"/>
          <w:color w:val="0D0D0D"/>
          <w:szCs w:val="28"/>
        </w:rPr>
      </w:pPr>
      <w:r w:rsidRPr="00DC28AC">
        <w:rPr>
          <w:rFonts w:eastAsia="Calibri" w:cs="Times New Roman"/>
          <w:color w:val="0D0D0D"/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0E56" w:rsidRPr="006F27FF" w:rsidRDefault="003F281F" w:rsidP="00510E56">
      <w:pPr>
        <w:spacing w:after="0" w:line="240" w:lineRule="auto"/>
        <w:ind w:firstLine="550"/>
        <w:jc w:val="both"/>
        <w:rPr>
          <w:szCs w:val="28"/>
        </w:rPr>
      </w:pPr>
      <w:r w:rsidRPr="003F281F">
        <w:rPr>
          <w:rFonts w:cs="Times New Roman"/>
          <w:szCs w:val="28"/>
        </w:rPr>
        <w:t>Издержки отсутствуют</w:t>
      </w:r>
      <w:r w:rsidR="004F2600">
        <w:rPr>
          <w:rFonts w:cs="Times New Roman"/>
          <w:szCs w:val="28"/>
        </w:rPr>
        <w:t xml:space="preserve">. </w:t>
      </w:r>
      <w:r w:rsidRPr="003F281F">
        <w:rPr>
          <w:rFonts w:cs="Times New Roman"/>
          <w:szCs w:val="28"/>
        </w:rPr>
        <w:t xml:space="preserve">Для Администрации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 затраты не предвидятся, так как работа осуществляется в рамках исполнения должностных обязанностей специалистов.</w:t>
      </w:r>
      <w:r w:rsidR="00510E56">
        <w:rPr>
          <w:rFonts w:cs="Times New Roman"/>
          <w:szCs w:val="28"/>
        </w:rPr>
        <w:t xml:space="preserve"> </w:t>
      </w:r>
      <w:proofErr w:type="gramStart"/>
      <w:r w:rsidR="00510E56">
        <w:rPr>
          <w:rFonts w:cs="Times New Roman"/>
          <w:szCs w:val="28"/>
        </w:rPr>
        <w:t>В</w:t>
      </w:r>
      <w:r w:rsidR="00510E56">
        <w:rPr>
          <w:szCs w:val="28"/>
        </w:rPr>
        <w:t>ыгоды</w:t>
      </w:r>
      <w:proofErr w:type="gramEnd"/>
      <w:r w:rsidR="00510E56">
        <w:rPr>
          <w:szCs w:val="28"/>
        </w:rPr>
        <w:t xml:space="preserve"> - соблюдение </w:t>
      </w:r>
      <w:r w:rsidR="00510E56" w:rsidRPr="00153B01">
        <w:rPr>
          <w:szCs w:val="28"/>
        </w:rPr>
        <w:t>Градостроительного кодекса РФ, Федеральн</w:t>
      </w:r>
      <w:r w:rsidR="00510E56">
        <w:rPr>
          <w:szCs w:val="28"/>
        </w:rPr>
        <w:t>ого</w:t>
      </w:r>
      <w:r w:rsidR="00510E56" w:rsidRPr="00153B01">
        <w:rPr>
          <w:szCs w:val="28"/>
        </w:rPr>
        <w:t xml:space="preserve"> закон</w:t>
      </w:r>
      <w:r w:rsidR="00510E56">
        <w:rPr>
          <w:szCs w:val="28"/>
        </w:rPr>
        <w:t>а</w:t>
      </w:r>
      <w:r w:rsidR="00510E56" w:rsidRPr="00153B01">
        <w:rPr>
          <w:szCs w:val="28"/>
        </w:rPr>
        <w:t xml:space="preserve"> РФ от 27 июля 2010 года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N 210-ФЗ</w:t>
      </w:r>
      <w:r w:rsidR="00510E56">
        <w:rPr>
          <w:szCs w:val="28"/>
        </w:rPr>
        <w:t xml:space="preserve"> </w:t>
      </w:r>
      <w:r w:rsidR="00510E56" w:rsidRPr="00153B01">
        <w:rPr>
          <w:szCs w:val="28"/>
        </w:rPr>
        <w:t>«Об организации предоставления государственных и муниципальных услуг»</w:t>
      </w:r>
      <w:r w:rsidR="00510E56" w:rsidRPr="0055284C">
        <w:rPr>
          <w:szCs w:val="28"/>
        </w:rPr>
        <w:t>.</w:t>
      </w:r>
    </w:p>
    <w:p w:rsidR="00336230" w:rsidRPr="003F281F" w:rsidRDefault="00ED0E5E" w:rsidP="00CF4914">
      <w:pPr>
        <w:spacing w:after="0" w:line="240" w:lineRule="auto"/>
        <w:ind w:firstLine="550"/>
        <w:jc w:val="both"/>
        <w:rPr>
          <w:rFonts w:cs="Times New Roman"/>
          <w:szCs w:val="28"/>
        </w:rPr>
      </w:pPr>
      <w:bookmarkStart w:id="0" w:name="_GoBack"/>
      <w:bookmarkEnd w:id="0"/>
      <w:r w:rsidRPr="003F281F">
        <w:rPr>
          <w:rFonts w:eastAsia="Calibri" w:cs="Times New Roman"/>
          <w:color w:val="0D0D0D"/>
          <w:szCs w:val="28"/>
        </w:rPr>
        <w:t xml:space="preserve">Риски </w:t>
      </w:r>
      <w:proofErr w:type="spellStart"/>
      <w:r w:rsidRPr="003F281F">
        <w:rPr>
          <w:rFonts w:eastAsia="Calibri" w:cs="Times New Roman"/>
          <w:color w:val="0D0D0D"/>
          <w:szCs w:val="28"/>
        </w:rPr>
        <w:t>недостижения</w:t>
      </w:r>
      <w:proofErr w:type="spellEnd"/>
      <w:r w:rsidRPr="003F281F">
        <w:rPr>
          <w:rFonts w:eastAsia="Calibri" w:cs="Times New Roman"/>
          <w:color w:val="0D0D0D"/>
          <w:szCs w:val="28"/>
        </w:rPr>
        <w:t xml:space="preserve"> целей правового регулирования или возможные негативные последствия от принятия нормативного правового акта – отсутствуют</w:t>
      </w:r>
      <w:r w:rsidR="00343482" w:rsidRPr="003F281F">
        <w:rPr>
          <w:rFonts w:cs="Times New Roman"/>
          <w:szCs w:val="28"/>
        </w:rPr>
        <w:t>.</w:t>
      </w:r>
    </w:p>
    <w:p w:rsidR="0051683E" w:rsidRPr="003F281F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 Выводы: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6.1.В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3F281F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lastRenderedPageBreak/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3F281F">
        <w:rPr>
          <w:rFonts w:cs="Times New Roman"/>
          <w:szCs w:val="28"/>
        </w:rPr>
        <w:t>Похвистневский</w:t>
      </w:r>
      <w:proofErr w:type="spellEnd"/>
      <w:r w:rsidRPr="003F281F">
        <w:rPr>
          <w:rFonts w:cs="Times New Roman"/>
          <w:szCs w:val="28"/>
        </w:rPr>
        <w:t xml:space="preserve"> Самарской области:</w:t>
      </w:r>
    </w:p>
    <w:p w:rsidR="00942DE3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Такие положения отсутствуют.</w:t>
      </w:r>
    </w:p>
    <w:p w:rsidR="007A69F0" w:rsidRPr="003F281F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3F281F">
        <w:rPr>
          <w:rFonts w:cs="Times New Roman"/>
          <w:szCs w:val="28"/>
        </w:rPr>
        <w:t>7</w:t>
      </w:r>
      <w:r w:rsidR="007A69F0" w:rsidRPr="003F281F">
        <w:rPr>
          <w:rFonts w:cs="Times New Roman"/>
          <w:szCs w:val="28"/>
        </w:rPr>
        <w:t xml:space="preserve">. Иная информация, подлежащая отражению в </w:t>
      </w:r>
      <w:r w:rsidRPr="003F281F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3F281F">
        <w:rPr>
          <w:rFonts w:cs="Times New Roman"/>
          <w:szCs w:val="28"/>
        </w:rPr>
        <w:t>: отсутствует</w:t>
      </w:r>
      <w:r w:rsidR="007A69F0" w:rsidRPr="003F281F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ED0E5E" w:rsidRDefault="00942DE3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4F2600">
        <w:rPr>
          <w:rFonts w:cs="Times New Roman"/>
          <w:szCs w:val="28"/>
          <w:u w:val="single"/>
        </w:rPr>
        <w:t>2</w:t>
      </w:r>
      <w:r w:rsidR="00CF346E">
        <w:rPr>
          <w:rFonts w:cs="Times New Roman"/>
          <w:szCs w:val="28"/>
          <w:u w:val="single"/>
        </w:rPr>
        <w:t>2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</w:t>
      </w:r>
      <w:r w:rsidR="00CF346E">
        <w:rPr>
          <w:rFonts w:cs="Times New Roman"/>
          <w:szCs w:val="28"/>
          <w:u w:val="single"/>
        </w:rPr>
        <w:t>марта</w:t>
      </w:r>
      <w:r w:rsidRPr="00942DE3">
        <w:rPr>
          <w:rFonts w:cs="Times New Roman"/>
          <w:szCs w:val="28"/>
          <w:u w:val="single"/>
        </w:rPr>
        <w:t xml:space="preserve"> 20</w:t>
      </w:r>
      <w:r w:rsidR="00CF346E">
        <w:rPr>
          <w:rFonts w:cs="Times New Roman"/>
          <w:szCs w:val="28"/>
          <w:u w:val="single"/>
        </w:rPr>
        <w:t>22</w:t>
      </w:r>
      <w:r w:rsidRPr="00942DE3">
        <w:rPr>
          <w:rFonts w:cs="Times New Roman"/>
          <w:szCs w:val="28"/>
          <w:u w:val="single"/>
        </w:rPr>
        <w:t>г</w:t>
      </w:r>
      <w:r w:rsidR="00ED0E5E" w:rsidRPr="00942DE3">
        <w:rPr>
          <w:rFonts w:cs="Times New Roman"/>
          <w:szCs w:val="28"/>
          <w:u w:val="single"/>
        </w:rPr>
        <w:t>.</w:t>
      </w:r>
      <w:r w:rsidR="00ED0E5E" w:rsidRPr="00942DE3">
        <w:rPr>
          <w:rFonts w:cs="Times New Roman"/>
          <w:szCs w:val="28"/>
        </w:rPr>
        <w:t xml:space="preserve"> </w:t>
      </w:r>
      <w:r w:rsidR="00ED0E5E">
        <w:rPr>
          <w:rFonts w:cs="Times New Roman"/>
          <w:szCs w:val="28"/>
        </w:rPr>
        <w:t xml:space="preserve">                              _________________ /</w:t>
      </w:r>
      <w:proofErr w:type="spellStart"/>
      <w:r w:rsidR="00ED0E5E">
        <w:rPr>
          <w:rFonts w:cs="Times New Roman"/>
          <w:szCs w:val="28"/>
          <w:u w:val="single"/>
        </w:rPr>
        <w:t>М.К.Мамышев</w:t>
      </w:r>
      <w:proofErr w:type="spellEnd"/>
      <w:r w:rsidR="00ED0E5E" w:rsidRPr="00942DE3">
        <w:rPr>
          <w:rFonts w:cs="Times New Roman"/>
          <w:szCs w:val="28"/>
        </w:rPr>
        <w:t>/</w:t>
      </w:r>
    </w:p>
    <w:p w:rsidR="00ED0E5E" w:rsidRDefault="00ED0E5E" w:rsidP="00ED0E5E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(Заместитель Главы района по экономике и финансам, </w:t>
      </w:r>
    </w:p>
    <w:p w:rsidR="00ED0E5E" w:rsidRPr="00942DE3" w:rsidRDefault="00ED0E5E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 w:rsidP="00ED0E5E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47D07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3AB1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959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2A9D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2DC0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3482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CFF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760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81F"/>
    <w:rsid w:val="003F2B26"/>
    <w:rsid w:val="003F2E43"/>
    <w:rsid w:val="003F2E6A"/>
    <w:rsid w:val="003F33A6"/>
    <w:rsid w:val="003F4DC6"/>
    <w:rsid w:val="003F51F7"/>
    <w:rsid w:val="003F537C"/>
    <w:rsid w:val="003F58D8"/>
    <w:rsid w:val="003F5BCF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AC8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600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5E7D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0E56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3CF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979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90D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4D9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265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019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221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A4C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17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7C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BDA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66C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583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76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443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46E"/>
    <w:rsid w:val="00CF36C9"/>
    <w:rsid w:val="00CF39CB"/>
    <w:rsid w:val="00CF3C6A"/>
    <w:rsid w:val="00CF46B6"/>
    <w:rsid w:val="00CF4914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98D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DA7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527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720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AC2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A4"/>
    <w:rsid w:val="00EC69F8"/>
    <w:rsid w:val="00EC78D9"/>
    <w:rsid w:val="00EC7B91"/>
    <w:rsid w:val="00ED03CC"/>
    <w:rsid w:val="00ED0B13"/>
    <w:rsid w:val="00ED0E5E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BCA"/>
    <w:rsid w:val="00FB4CFB"/>
    <w:rsid w:val="00FB4EF8"/>
    <w:rsid w:val="00FB5469"/>
    <w:rsid w:val="00FB54F0"/>
    <w:rsid w:val="00FB5777"/>
    <w:rsid w:val="00FB5C6B"/>
    <w:rsid w:val="00FB5D6F"/>
    <w:rsid w:val="00FB630B"/>
    <w:rsid w:val="00FB691E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B76F"/>
  <w15:docId w15:val="{A79D3D04-05E6-4C1F-AA12-FE34D9A8C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2">
    <w:name w:val="Знак Знак2"/>
    <w:basedOn w:val="a"/>
    <w:rsid w:val="004A6AC8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  <w:style w:type="paragraph" w:customStyle="1" w:styleId="ConsPlusNonformat">
    <w:name w:val="ConsPlusNonformat"/>
    <w:rsid w:val="00CE1443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CE1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Начальник отдела</cp:lastModifiedBy>
  <cp:revision>31</cp:revision>
  <cp:lastPrinted>2018-06-07T06:48:00Z</cp:lastPrinted>
  <dcterms:created xsi:type="dcterms:W3CDTF">2017-06-14T07:15:00Z</dcterms:created>
  <dcterms:modified xsi:type="dcterms:W3CDTF">2022-05-23T11:51:00Z</dcterms:modified>
</cp:coreProperties>
</file>