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F765A" w:rsidTr="00F93140">
        <w:trPr>
          <w:trHeight w:val="728"/>
        </w:trPr>
        <w:tc>
          <w:tcPr>
            <w:tcW w:w="4518" w:type="dxa"/>
            <w:vMerge w:val="restart"/>
          </w:tcPr>
          <w:p w:rsidR="003F765A" w:rsidRPr="003F765A" w:rsidRDefault="003F765A" w:rsidP="00F93140">
            <w:pPr>
              <w:ind w:right="-9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F765A">
              <w:rPr>
                <w:rFonts w:ascii="Times New Roman" w:hAnsi="Times New Roman" w:cs="Times New Roman"/>
                <w:b/>
                <w:bCs/>
                <w:spacing w:val="40"/>
                <w:sz w:val="32"/>
                <w:szCs w:val="32"/>
              </w:rPr>
              <w:t xml:space="preserve">АДМИНИСТРАЦИЯ </w:t>
            </w:r>
          </w:p>
          <w:p w:rsidR="003F765A" w:rsidRPr="003F765A" w:rsidRDefault="003F765A" w:rsidP="00F93140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3F7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3F765A" w:rsidRPr="003F765A" w:rsidRDefault="003F765A" w:rsidP="00F93140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F765A" w:rsidRPr="000F0331" w:rsidRDefault="00FE23BB" w:rsidP="00F93140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28.03.2022</w:t>
            </w:r>
            <w:bookmarkStart w:id="0" w:name="_GoBack"/>
            <w:bookmarkEnd w:id="0"/>
            <w:r w:rsidR="009B6688" w:rsidRPr="000F033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60136" w:rsidRPr="000F0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  <w:p w:rsidR="003F765A" w:rsidRPr="003F765A" w:rsidRDefault="003F765A" w:rsidP="00F93140">
            <w:pPr>
              <w:shd w:val="clear" w:color="auto" w:fill="FFFFFF"/>
              <w:spacing w:before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F765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:rsidR="003F765A" w:rsidRDefault="00B868CE" w:rsidP="00F9314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A839ED"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0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11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8309E8"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OAsQjTPAgAATQgAAA4AAAAAAAAAAAAAAAAALgIAAGRycy9lMm9E&#10;b2MueG1sUEsBAi0AFAAGAAgAAAAhAKr7WiLhAAAACQEAAA8AAAAAAAAAAAAAAAAAKQUAAGRycy9k&#10;b3ducmV2LnhtbFBLBQYAAAAABAAEAPMAAAA3BgAAAAA=&#10;">
                      <v:shape id="AutoShape 1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1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3F765A" w:rsidTr="00F93140">
        <w:trPr>
          <w:trHeight w:val="3589"/>
        </w:trPr>
        <w:tc>
          <w:tcPr>
            <w:tcW w:w="4518" w:type="dxa"/>
            <w:vMerge/>
          </w:tcPr>
          <w:p w:rsidR="003F765A" w:rsidRDefault="003F765A" w:rsidP="00F9314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EB68B2" w:rsidRDefault="00EB28C0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изменений в постановление от 07.06.2021 № 481 «</w:t>
      </w:r>
      <w:r w:rsidR="003F765A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Поряд</w:t>
      </w:r>
      <w:r w:rsidR="003F765A" w:rsidRPr="0016559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F76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F765A" w:rsidRPr="001655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предоставления субсидий </w:t>
      </w:r>
      <w:r w:rsidR="00EB6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юридическим </w:t>
      </w:r>
      <w:r w:rsidR="00EB68B2"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>лицам</w:t>
      </w:r>
      <w:r w:rsidR="00AB6BF0"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 исключением субсидий государственным (муниципальным) учреждениям</w:t>
      </w:r>
      <w:r w:rsidR="002A637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EB68B2"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B6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индивидуальным предпринимателям, осуществляющим свою деятельность на территории муниципального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6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района Похвистневский Самарской области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перевозке отдельных категорий граждан </w:t>
      </w:r>
    </w:p>
    <w:p w:rsidR="00E60136" w:rsidRPr="00E60136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A73D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</w:t>
      </w:r>
      <w:r w:rsidR="00457B82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</w:t>
      </w:r>
      <w:r w:rsidR="00457B8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жителя </w:t>
      </w:r>
      <w:r w:rsidR="0034630B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Самарской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связи с сокращением пассажиропотока в условиях угрозы </w:t>
      </w:r>
      <w:r w:rsidR="00E601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распространения новой коронавирусной инфекции </w:t>
      </w:r>
      <w:r w:rsidR="00E60136" w:rsidRPr="00E6013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E6013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="00E60136" w:rsidRPr="00E60136">
        <w:rPr>
          <w:rFonts w:ascii="Times New Roman" w:eastAsia="Times New Roman" w:hAnsi="Times New Roman" w:cs="Times New Roman"/>
          <w:color w:val="000000"/>
          <w:sz w:val="24"/>
          <w:szCs w:val="24"/>
        </w:rPr>
        <w:t>-19)</w:t>
      </w:r>
      <w:r w:rsidR="00EB28C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D76F8D" w:rsidRPr="00D76F8D" w:rsidRDefault="00D76F8D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5A" w:rsidRDefault="003F765A" w:rsidP="0038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</w:t>
      </w:r>
      <w:r w:rsidR="00DA7A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Бюджетн</w:t>
      </w:r>
      <w:r w:rsidR="00EB6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</w:t>
      </w:r>
      <w:r w:rsidR="00EB6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оссийской Федерации, </w:t>
      </w:r>
      <w:hyperlink r:id="rId9" w:history="1">
        <w:r w:rsidR="00383313" w:rsidRPr="00383313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383313" w:rsidRPr="00383313">
        <w:rPr>
          <w:rFonts w:ascii="Times New Roman" w:hAnsi="Times New Roman" w:cs="Times New Roman"/>
          <w:sz w:val="28"/>
          <w:szCs w:val="28"/>
        </w:rPr>
        <w:t xml:space="preserve"> </w:t>
      </w:r>
      <w:r w:rsidR="00383313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="00E601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руководствуясь Уставом района</w:t>
      </w:r>
      <w:r w:rsidRPr="003F765A"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</w:t>
      </w:r>
    </w:p>
    <w:p w:rsidR="00F75A43" w:rsidRPr="003F765A" w:rsidRDefault="00F75A43" w:rsidP="0038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65A" w:rsidRDefault="003F765A" w:rsidP="003F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65A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F765A" w:rsidRDefault="003F765A" w:rsidP="00EB68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 xml:space="preserve">1. </w:t>
      </w:r>
      <w:bookmarkStart w:id="1" w:name="sub_2112"/>
      <w:r w:rsidR="00EB28C0">
        <w:rPr>
          <w:rFonts w:ascii="Times New Roman" w:hAnsi="Times New Roman" w:cs="Times New Roman"/>
          <w:sz w:val="28"/>
          <w:szCs w:val="28"/>
        </w:rPr>
        <w:t>Внести следующие изменения в</w:t>
      </w:r>
      <w:bookmarkEnd w:id="1"/>
      <w:r w:rsidR="00002461">
        <w:rPr>
          <w:rFonts w:ascii="Times New Roman" w:hAnsi="Times New Roman" w:cs="Times New Roman"/>
          <w:sz w:val="28"/>
          <w:szCs w:val="28"/>
        </w:rPr>
        <w:t xml:space="preserve"> </w:t>
      </w:r>
      <w:r w:rsidR="00002461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субсидий юридическим лицам</w:t>
      </w:r>
      <w:r w:rsidR="00AB6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индивидуальным предпринимателям, осуществляющим свою деятельность на территории муниципального района Похвистневский Самарской области по перевозке отдельных категорий граждан </w:t>
      </w:r>
      <w:r w:rsidR="00EB68B2" w:rsidRPr="00894EEA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894EEA" w:rsidRPr="00894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="003174CE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</w:t>
      </w:r>
      <w:r w:rsidR="003174C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жителя </w:t>
      </w:r>
      <w:r w:rsidR="0034630B">
        <w:rPr>
          <w:rFonts w:ascii="Times New Roman" w:eastAsia="Times New Roman" w:hAnsi="Times New Roman" w:cs="Times New Roman"/>
          <w:color w:val="000000"/>
          <w:sz w:val="28"/>
          <w:szCs w:val="28"/>
        </w:rPr>
        <w:t>Самарской области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, в связи с сокращением пассажиропотока в условиях угрозы распространения новой коронавирусной инфекции (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COVID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-19)</w:t>
      </w:r>
      <w:r w:rsidR="003174CE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включающее в себя возмещение недополученных транспортными организациями доходов в связи со снижением пассажиропотока</w:t>
      </w:r>
      <w:r w:rsidR="00EB28C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B28C0" w:rsidRDefault="00EB28C0" w:rsidP="00EB2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первый абзац пункта 2 изложить в новой редакции:</w:t>
      </w:r>
    </w:p>
    <w:p w:rsidR="00EB28C0" w:rsidRDefault="00EB28C0" w:rsidP="00EB28C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предоставляются Администрацией муниципального района Похвистневский Самарской области (далее - Администрация) в пределах объемов 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бюджетных ассигнований, предусмотренных в соответствии со сводной бюджетной росписью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в пределах лимитов бюджетных обязательств по представлению субсидий, определенных Администраци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в установленном порядке»;</w:t>
      </w:r>
    </w:p>
    <w:p w:rsidR="00EB28C0" w:rsidRDefault="00EB28C0" w:rsidP="00EB28C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абзац пункта 4 изложить в новой редакции:</w:t>
      </w:r>
    </w:p>
    <w:p w:rsidR="00EB28C0" w:rsidRPr="007F3EC1" w:rsidRDefault="00EB28C0" w:rsidP="00EB28C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получения субсидии юридические лица в срок до 01.1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представляют в Администрацию заявление о предоставлен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субсидии (далее - заявление)».</w:t>
      </w:r>
    </w:p>
    <w:p w:rsidR="003F765A" w:rsidRPr="003F765A" w:rsidRDefault="00002461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765A" w:rsidRPr="003F765A">
        <w:rPr>
          <w:rFonts w:ascii="Times New Roman" w:hAnsi="Times New Roman" w:cs="Times New Roman"/>
          <w:sz w:val="28"/>
          <w:szCs w:val="28"/>
        </w:rPr>
        <w:t xml:space="preserve">. </w:t>
      </w:r>
      <w:r w:rsidR="00EB68B2">
        <w:rPr>
          <w:rFonts w:ascii="Times New Roman" w:hAnsi="Times New Roman" w:cs="Times New Roman"/>
          <w:sz w:val="28"/>
          <w:szCs w:val="28"/>
        </w:rPr>
        <w:t>Р</w:t>
      </w:r>
      <w:r w:rsidR="003F765A" w:rsidRPr="003F765A">
        <w:rPr>
          <w:rFonts w:ascii="Times New Roman" w:hAnsi="Times New Roman" w:cs="Times New Roman"/>
          <w:sz w:val="28"/>
          <w:szCs w:val="28"/>
          <w:shd w:val="clear" w:color="auto" w:fill="FFFFFF"/>
        </w:rPr>
        <w:t>азместить</w:t>
      </w:r>
      <w:r w:rsidR="00EB6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68B2" w:rsidRPr="003F765A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3F765A" w:rsidRPr="003F76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сайте Администрации района в сети Интернет.</w:t>
      </w:r>
      <w:r w:rsidR="003F765A" w:rsidRPr="003F7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65A" w:rsidRPr="003F765A" w:rsidRDefault="00002461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765A" w:rsidRPr="003F765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3F765A" w:rsidRPr="003F765A">
        <w:rPr>
          <w:rFonts w:ascii="Times New Roman" w:hAnsi="Times New Roman" w:cs="Times New Roman"/>
          <w:bCs/>
          <w:sz w:val="28"/>
          <w:szCs w:val="28"/>
        </w:rPr>
        <w:t>.</w:t>
      </w:r>
    </w:p>
    <w:p w:rsidR="00894EEA" w:rsidRDefault="005D0DD7" w:rsidP="005D0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70864" w:rsidRDefault="00F70864" w:rsidP="00F70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0864" w:rsidRDefault="00F70864" w:rsidP="00F70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6F8D" w:rsidRPr="005D0DD7" w:rsidRDefault="00F70864" w:rsidP="00F708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864">
        <w:rPr>
          <w:rFonts w:ascii="Times New Roman" w:hAnsi="Times New Roman" w:cs="Times New Roman"/>
          <w:b/>
          <w:sz w:val="28"/>
          <w:szCs w:val="28"/>
        </w:rPr>
        <w:t>И.о.</w:t>
      </w:r>
      <w:r w:rsidR="003F765A" w:rsidRPr="00F70864">
        <w:rPr>
          <w:rFonts w:ascii="Times New Roman" w:hAnsi="Times New Roman" w:cs="Times New Roman"/>
          <w:b/>
          <w:sz w:val="28"/>
          <w:szCs w:val="28"/>
        </w:rPr>
        <w:t>Глав</w:t>
      </w:r>
      <w:r w:rsidRPr="00F70864">
        <w:rPr>
          <w:rFonts w:ascii="Times New Roman" w:hAnsi="Times New Roman" w:cs="Times New Roman"/>
          <w:b/>
          <w:sz w:val="28"/>
          <w:szCs w:val="28"/>
        </w:rPr>
        <w:t>ы</w:t>
      </w:r>
      <w:r w:rsidR="003F765A" w:rsidRPr="00F7086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F765A" w:rsidRPr="003F765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F765A" w:rsidRPr="003F765A">
        <w:rPr>
          <w:rFonts w:ascii="Times New Roman" w:hAnsi="Times New Roman" w:cs="Times New Roman"/>
          <w:sz w:val="28"/>
          <w:szCs w:val="28"/>
        </w:rPr>
        <w:t xml:space="preserve">  </w:t>
      </w:r>
      <w:r w:rsidR="0000246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С.В. Черкасов</w:t>
      </w:r>
      <w:r w:rsidR="003F765A" w:rsidRPr="005D0DD7">
        <w:rPr>
          <w:rFonts w:ascii="Times New Roman" w:hAnsi="Times New Roman" w:cs="Times New Roman"/>
          <w:b/>
          <w:sz w:val="28"/>
          <w:szCs w:val="28"/>
        </w:rPr>
        <w:tab/>
      </w:r>
    </w:p>
    <w:p w:rsidR="00B446D2" w:rsidRPr="00B4166C" w:rsidRDefault="00B446D2" w:rsidP="00054336">
      <w:pPr>
        <w:shd w:val="clear" w:color="auto" w:fill="FFFFFF"/>
        <w:spacing w:line="240" w:lineRule="auto"/>
        <w:ind w:left="803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B446D2" w:rsidRPr="00B4166C" w:rsidSect="007D524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BBE" w:rsidRDefault="00485BBE" w:rsidP="00842FAC">
      <w:pPr>
        <w:spacing w:after="0" w:line="240" w:lineRule="auto"/>
      </w:pPr>
      <w:r>
        <w:separator/>
      </w:r>
    </w:p>
  </w:endnote>
  <w:endnote w:type="continuationSeparator" w:id="0">
    <w:p w:rsidR="00485BBE" w:rsidRDefault="00485BBE" w:rsidP="0084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BBE" w:rsidRDefault="00485BBE" w:rsidP="00842FAC">
      <w:pPr>
        <w:spacing w:after="0" w:line="240" w:lineRule="auto"/>
      </w:pPr>
      <w:r>
        <w:separator/>
      </w:r>
    </w:p>
  </w:footnote>
  <w:footnote w:type="continuationSeparator" w:id="0">
    <w:p w:rsidR="00485BBE" w:rsidRDefault="00485BBE" w:rsidP="00842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D6767"/>
    <w:multiLevelType w:val="multilevel"/>
    <w:tmpl w:val="70C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92"/>
    <w:rsid w:val="00002461"/>
    <w:rsid w:val="00022823"/>
    <w:rsid w:val="00031E37"/>
    <w:rsid w:val="00054336"/>
    <w:rsid w:val="00082FF1"/>
    <w:rsid w:val="00097D96"/>
    <w:rsid w:val="000A4CB7"/>
    <w:rsid w:val="000A4D87"/>
    <w:rsid w:val="000B539D"/>
    <w:rsid w:val="000C00F0"/>
    <w:rsid w:val="000C7704"/>
    <w:rsid w:val="000F0331"/>
    <w:rsid w:val="000F2FD4"/>
    <w:rsid w:val="000F6320"/>
    <w:rsid w:val="00123E5F"/>
    <w:rsid w:val="0012513F"/>
    <w:rsid w:val="00162694"/>
    <w:rsid w:val="0016559D"/>
    <w:rsid w:val="00174CED"/>
    <w:rsid w:val="001861A3"/>
    <w:rsid w:val="001906D9"/>
    <w:rsid w:val="001A33CB"/>
    <w:rsid w:val="001A3DDC"/>
    <w:rsid w:val="001D1CA3"/>
    <w:rsid w:val="001D5C51"/>
    <w:rsid w:val="001E5613"/>
    <w:rsid w:val="001F328D"/>
    <w:rsid w:val="00206790"/>
    <w:rsid w:val="00264287"/>
    <w:rsid w:val="00283BA2"/>
    <w:rsid w:val="00287471"/>
    <w:rsid w:val="002A6370"/>
    <w:rsid w:val="002B02CF"/>
    <w:rsid w:val="002C6E9A"/>
    <w:rsid w:val="002F6092"/>
    <w:rsid w:val="003142CB"/>
    <w:rsid w:val="003174CE"/>
    <w:rsid w:val="00334C52"/>
    <w:rsid w:val="0034630B"/>
    <w:rsid w:val="00383313"/>
    <w:rsid w:val="003900F4"/>
    <w:rsid w:val="003A55D9"/>
    <w:rsid w:val="003D4796"/>
    <w:rsid w:val="003E12A7"/>
    <w:rsid w:val="003E23E8"/>
    <w:rsid w:val="003E628F"/>
    <w:rsid w:val="003F765A"/>
    <w:rsid w:val="00413308"/>
    <w:rsid w:val="00436F24"/>
    <w:rsid w:val="00457B82"/>
    <w:rsid w:val="00471296"/>
    <w:rsid w:val="00480AF3"/>
    <w:rsid w:val="00480FAA"/>
    <w:rsid w:val="00485BBE"/>
    <w:rsid w:val="004A2FE9"/>
    <w:rsid w:val="004A4EF2"/>
    <w:rsid w:val="004C1054"/>
    <w:rsid w:val="004C7788"/>
    <w:rsid w:val="004F14C9"/>
    <w:rsid w:val="004F2E60"/>
    <w:rsid w:val="004F31A2"/>
    <w:rsid w:val="00515B79"/>
    <w:rsid w:val="00522AA8"/>
    <w:rsid w:val="00525CFE"/>
    <w:rsid w:val="005310DD"/>
    <w:rsid w:val="0053632D"/>
    <w:rsid w:val="005A67FA"/>
    <w:rsid w:val="005B03FB"/>
    <w:rsid w:val="005B3D73"/>
    <w:rsid w:val="005D0DD7"/>
    <w:rsid w:val="005D1C69"/>
    <w:rsid w:val="005D6A1F"/>
    <w:rsid w:val="005F5D25"/>
    <w:rsid w:val="00625552"/>
    <w:rsid w:val="0067315D"/>
    <w:rsid w:val="006815D7"/>
    <w:rsid w:val="006A0748"/>
    <w:rsid w:val="006B0300"/>
    <w:rsid w:val="006D280E"/>
    <w:rsid w:val="006D4133"/>
    <w:rsid w:val="007162A9"/>
    <w:rsid w:val="00773585"/>
    <w:rsid w:val="00773650"/>
    <w:rsid w:val="007A3AD0"/>
    <w:rsid w:val="007B019E"/>
    <w:rsid w:val="007D13B3"/>
    <w:rsid w:val="007D5249"/>
    <w:rsid w:val="007E220E"/>
    <w:rsid w:val="007F09A3"/>
    <w:rsid w:val="007F3EC1"/>
    <w:rsid w:val="00817678"/>
    <w:rsid w:val="00842FAC"/>
    <w:rsid w:val="00894EEA"/>
    <w:rsid w:val="00895C23"/>
    <w:rsid w:val="00896770"/>
    <w:rsid w:val="008C3EB0"/>
    <w:rsid w:val="008C44A1"/>
    <w:rsid w:val="008D1C95"/>
    <w:rsid w:val="008F2FF6"/>
    <w:rsid w:val="00917372"/>
    <w:rsid w:val="00936EDF"/>
    <w:rsid w:val="0099398B"/>
    <w:rsid w:val="009A4236"/>
    <w:rsid w:val="009A4FC1"/>
    <w:rsid w:val="009B6688"/>
    <w:rsid w:val="009C3080"/>
    <w:rsid w:val="009C3185"/>
    <w:rsid w:val="009E17CB"/>
    <w:rsid w:val="00A1283C"/>
    <w:rsid w:val="00A210EF"/>
    <w:rsid w:val="00A23B02"/>
    <w:rsid w:val="00A26544"/>
    <w:rsid w:val="00A32539"/>
    <w:rsid w:val="00A34059"/>
    <w:rsid w:val="00A35795"/>
    <w:rsid w:val="00A3663C"/>
    <w:rsid w:val="00A52789"/>
    <w:rsid w:val="00A6334B"/>
    <w:rsid w:val="00A73DE4"/>
    <w:rsid w:val="00A85524"/>
    <w:rsid w:val="00A857A6"/>
    <w:rsid w:val="00A87342"/>
    <w:rsid w:val="00A94DF1"/>
    <w:rsid w:val="00AA37CE"/>
    <w:rsid w:val="00AB6BF0"/>
    <w:rsid w:val="00AD6D5F"/>
    <w:rsid w:val="00AD742B"/>
    <w:rsid w:val="00AF32D2"/>
    <w:rsid w:val="00B2321C"/>
    <w:rsid w:val="00B4166C"/>
    <w:rsid w:val="00B43333"/>
    <w:rsid w:val="00B446D2"/>
    <w:rsid w:val="00B54121"/>
    <w:rsid w:val="00B7612E"/>
    <w:rsid w:val="00B868CE"/>
    <w:rsid w:val="00B86C01"/>
    <w:rsid w:val="00B93895"/>
    <w:rsid w:val="00B9466D"/>
    <w:rsid w:val="00BB18E1"/>
    <w:rsid w:val="00BB5FF3"/>
    <w:rsid w:val="00BC55DC"/>
    <w:rsid w:val="00BC73A7"/>
    <w:rsid w:val="00BD06C1"/>
    <w:rsid w:val="00BD524D"/>
    <w:rsid w:val="00C07480"/>
    <w:rsid w:val="00C20181"/>
    <w:rsid w:val="00C40070"/>
    <w:rsid w:val="00C61E5C"/>
    <w:rsid w:val="00C72F44"/>
    <w:rsid w:val="00C7781A"/>
    <w:rsid w:val="00CC26C3"/>
    <w:rsid w:val="00CC608F"/>
    <w:rsid w:val="00D246C1"/>
    <w:rsid w:val="00D2793A"/>
    <w:rsid w:val="00D400C4"/>
    <w:rsid w:val="00D5432E"/>
    <w:rsid w:val="00D55742"/>
    <w:rsid w:val="00D76F8D"/>
    <w:rsid w:val="00DA7A04"/>
    <w:rsid w:val="00DF7B39"/>
    <w:rsid w:val="00E05866"/>
    <w:rsid w:val="00E21C7A"/>
    <w:rsid w:val="00E27037"/>
    <w:rsid w:val="00E60136"/>
    <w:rsid w:val="00E81DAE"/>
    <w:rsid w:val="00E83BD7"/>
    <w:rsid w:val="00EB28C0"/>
    <w:rsid w:val="00EB68B2"/>
    <w:rsid w:val="00EF65CE"/>
    <w:rsid w:val="00F122C5"/>
    <w:rsid w:val="00F16C3F"/>
    <w:rsid w:val="00F37730"/>
    <w:rsid w:val="00F529A9"/>
    <w:rsid w:val="00F62F08"/>
    <w:rsid w:val="00F70864"/>
    <w:rsid w:val="00F75A43"/>
    <w:rsid w:val="00F90BD6"/>
    <w:rsid w:val="00FD3F02"/>
    <w:rsid w:val="00FE23BB"/>
    <w:rsid w:val="00FE5763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EE6F"/>
  <w15:docId w15:val="{70F6965F-74C4-4318-B1D9-56AA13AC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6559D"/>
    <w:rPr>
      <w:color w:val="0000FF"/>
      <w:u w:val="single"/>
    </w:rPr>
  </w:style>
  <w:style w:type="paragraph" w:customStyle="1" w:styleId="la-93-a8azekhy39la-mediadesc">
    <w:name w:val="la-93-a8azekhy39la-media__desc"/>
    <w:basedOn w:val="a"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6559D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655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6559D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655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footnote reference"/>
    <w:rsid w:val="00842FAC"/>
    <w:rPr>
      <w:vertAlign w:val="superscript"/>
    </w:rPr>
  </w:style>
  <w:style w:type="paragraph" w:styleId="a8">
    <w:name w:val="Body Text Indent"/>
    <w:basedOn w:val="a"/>
    <w:link w:val="a9"/>
    <w:rsid w:val="00842FA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842F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">
    <w:name w:val="Noeeu1"/>
    <w:basedOn w:val="a"/>
    <w:rsid w:val="00842FAC"/>
    <w:pPr>
      <w:autoSpaceDE w:val="0"/>
      <w:autoSpaceDN w:val="0"/>
      <w:spacing w:after="0" w:line="240" w:lineRule="auto"/>
      <w:ind w:firstLine="709"/>
      <w:jc w:val="both"/>
    </w:pPr>
    <w:rPr>
      <w:rFonts w:ascii="Peterburg" w:eastAsia="Times New Roman" w:hAnsi="Peterburg" w:cs="Times New Roman"/>
      <w:sz w:val="24"/>
      <w:szCs w:val="24"/>
    </w:rPr>
  </w:style>
  <w:style w:type="paragraph" w:styleId="aa">
    <w:name w:val="footnote text"/>
    <w:basedOn w:val="a"/>
    <w:link w:val="ab"/>
    <w:semiHidden/>
    <w:rsid w:val="00842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42F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5F5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B68B2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3E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1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0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32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769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1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0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1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4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05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21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0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2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0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28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7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41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58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4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430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98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80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7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15FEC2341AFA2C809BCA76ED4A047BBDEF29E4CD4922EBFD12E48A790629D7B6D35AD263191D19C5E19B7A8DC837889150553A4E6D4A8EZCu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D7E0-9323-4D35-9278-36B77B87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20</cp:revision>
  <cp:lastPrinted>2022-03-31T12:18:00Z</cp:lastPrinted>
  <dcterms:created xsi:type="dcterms:W3CDTF">2021-06-10T05:53:00Z</dcterms:created>
  <dcterms:modified xsi:type="dcterms:W3CDTF">2022-03-31T12:18:00Z</dcterms:modified>
</cp:coreProperties>
</file>