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05D1" w:rsidRDefault="00C205D1" w:rsidP="00C205D1">
      <w:pPr>
        <w:widowControl w:val="0"/>
        <w:autoSpaceDE w:val="0"/>
        <w:autoSpaceDN w:val="0"/>
        <w:adjustRightInd w:val="0"/>
        <w:jc w:val="right"/>
        <w:rPr>
          <w:rFonts w:cs="Times New Roman"/>
          <w:szCs w:val="28"/>
        </w:rPr>
      </w:pPr>
    </w:p>
    <w:p w:rsidR="00C205D1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  <w:bookmarkStart w:id="0" w:name="Par995"/>
      <w:bookmarkEnd w:id="0"/>
      <w:r>
        <w:rPr>
          <w:rFonts w:cs="Times New Roman"/>
          <w:szCs w:val="28"/>
        </w:rPr>
        <w:t xml:space="preserve">Оценка эффективности и результативности муниципальной программы </w:t>
      </w:r>
    </w:p>
    <w:p w:rsid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szCs w:val="28"/>
        </w:rPr>
      </w:pPr>
    </w:p>
    <w:p w:rsidR="00521085" w:rsidRPr="00521085" w:rsidRDefault="00521085" w:rsidP="00521085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 w:rsidRPr="00521085">
        <w:rPr>
          <w:rFonts w:cs="Times New Roman"/>
          <w:b/>
          <w:szCs w:val="28"/>
        </w:rPr>
        <w:t xml:space="preserve">"Обеспечение пожарной безопасности  </w:t>
      </w:r>
      <w:r w:rsidR="00FA07FB">
        <w:rPr>
          <w:rFonts w:cs="Times New Roman"/>
          <w:b/>
          <w:szCs w:val="28"/>
        </w:rPr>
        <w:t>обще</w:t>
      </w:r>
      <w:r w:rsidRPr="00521085">
        <w:rPr>
          <w:rFonts w:cs="Times New Roman"/>
          <w:b/>
          <w:szCs w:val="28"/>
        </w:rPr>
        <w:t xml:space="preserve">образовательных учреждений муниципального района Похвистневский Самарской области на </w:t>
      </w:r>
      <w:proofErr w:type="spellStart"/>
      <w:r w:rsidRPr="00521085">
        <w:rPr>
          <w:rFonts w:cs="Times New Roman"/>
          <w:b/>
          <w:szCs w:val="28"/>
        </w:rPr>
        <w:t>20</w:t>
      </w:r>
      <w:r w:rsidR="003E7863">
        <w:rPr>
          <w:rFonts w:cs="Times New Roman"/>
          <w:b/>
          <w:szCs w:val="28"/>
        </w:rPr>
        <w:t>21</w:t>
      </w:r>
      <w:r w:rsidRPr="00521085">
        <w:rPr>
          <w:rFonts w:cs="Times New Roman"/>
          <w:b/>
          <w:szCs w:val="28"/>
        </w:rPr>
        <w:t>-20</w:t>
      </w:r>
      <w:r w:rsidR="00FA07FB">
        <w:rPr>
          <w:rFonts w:cs="Times New Roman"/>
          <w:b/>
          <w:szCs w:val="28"/>
        </w:rPr>
        <w:t>2</w:t>
      </w:r>
      <w:r w:rsidR="003E7863">
        <w:rPr>
          <w:rFonts w:cs="Times New Roman"/>
          <w:b/>
          <w:szCs w:val="28"/>
        </w:rPr>
        <w:t>5</w:t>
      </w:r>
      <w:r w:rsidR="00E44E67">
        <w:rPr>
          <w:rFonts w:cs="Times New Roman"/>
          <w:b/>
          <w:szCs w:val="28"/>
        </w:rPr>
        <w:t>г.г</w:t>
      </w:r>
      <w:proofErr w:type="spellEnd"/>
      <w:r w:rsidR="00E44E67">
        <w:rPr>
          <w:rFonts w:cs="Times New Roman"/>
          <w:b/>
          <w:szCs w:val="28"/>
        </w:rPr>
        <w:t>.» за 202</w:t>
      </w:r>
      <w:r w:rsidR="003E7863">
        <w:rPr>
          <w:rFonts w:cs="Times New Roman"/>
          <w:b/>
          <w:szCs w:val="28"/>
        </w:rPr>
        <w:t>1</w:t>
      </w:r>
      <w:r w:rsidRPr="00521085">
        <w:rPr>
          <w:rFonts w:cs="Times New Roman"/>
          <w:b/>
          <w:szCs w:val="28"/>
        </w:rPr>
        <w:t xml:space="preserve"> год</w:t>
      </w:r>
    </w:p>
    <w:p w:rsidR="00521085" w:rsidRPr="00521085" w:rsidRDefault="00521085" w:rsidP="00C205D1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521085" w:rsidRDefault="00521085" w:rsidP="00521085">
      <w:pPr>
        <w:widowControl w:val="0"/>
        <w:autoSpaceDE w:val="0"/>
        <w:autoSpaceDN w:val="0"/>
        <w:adjustRightInd w:val="0"/>
        <w:rPr>
          <w:rFonts w:cs="Times New Roman"/>
          <w:szCs w:val="28"/>
        </w:rPr>
      </w:pPr>
      <w:r>
        <w:rPr>
          <w:rFonts w:cs="Times New Roman"/>
          <w:szCs w:val="28"/>
        </w:rPr>
        <w:t>Эффективность реализации Программы определяется по следующим направлениям: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bookmarkStart w:id="1" w:name="Par1005"/>
      <w:bookmarkEnd w:id="1"/>
      <w:r w:rsidRPr="00E50177">
        <w:rPr>
          <w:rFonts w:cs="Times New Roman"/>
          <w:szCs w:val="28"/>
          <w:lang w:val="en-US"/>
        </w:rPr>
        <w:t>a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полноты финансирования (</w:t>
      </w:r>
      <w:proofErr w:type="spellStart"/>
      <w:r w:rsidRPr="00E50177">
        <w:rPr>
          <w:rFonts w:cs="Times New Roman"/>
          <w:szCs w:val="28"/>
        </w:rPr>
        <w:t>Q1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07" w:history="1">
        <w:r w:rsidRPr="00E50177">
          <w:rPr>
            <w:rFonts w:cs="Times New Roman"/>
            <w:szCs w:val="28"/>
          </w:rPr>
          <w:t>(таблица 1)</w:t>
        </w:r>
      </w:hyperlink>
      <w:r w:rsidRPr="00E50177">
        <w:rPr>
          <w:rFonts w:cs="Times New Roman"/>
          <w:szCs w:val="28"/>
        </w:rPr>
        <w:t>;</w:t>
      </w:r>
    </w:p>
    <w:p w:rsidR="00E50177" w:rsidRP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 w:rsidRPr="00E50177">
        <w:rPr>
          <w:rFonts w:cs="Times New Roman"/>
          <w:szCs w:val="28"/>
          <w:lang w:val="en-US"/>
        </w:rPr>
        <w:t>b</w:t>
      </w:r>
      <w:r w:rsidRPr="00E50177">
        <w:rPr>
          <w:rFonts w:cs="Times New Roman"/>
          <w:szCs w:val="28"/>
        </w:rPr>
        <w:t xml:space="preserve">) </w:t>
      </w:r>
      <w:proofErr w:type="gramStart"/>
      <w:r w:rsidRPr="00E50177">
        <w:rPr>
          <w:rFonts w:cs="Times New Roman"/>
          <w:szCs w:val="28"/>
        </w:rPr>
        <w:t>оценка</w:t>
      </w:r>
      <w:proofErr w:type="gramEnd"/>
      <w:r w:rsidRPr="00E50177">
        <w:rPr>
          <w:rFonts w:cs="Times New Roman"/>
          <w:szCs w:val="28"/>
        </w:rPr>
        <w:t xml:space="preserve"> достижения плановых значений целевых показателей (</w:t>
      </w:r>
      <w:proofErr w:type="spellStart"/>
      <w:r w:rsidRPr="00E50177">
        <w:rPr>
          <w:rFonts w:cs="Times New Roman"/>
          <w:szCs w:val="28"/>
        </w:rPr>
        <w:t>Q2</w:t>
      </w:r>
      <w:proofErr w:type="spellEnd"/>
      <w:r w:rsidRPr="00E50177">
        <w:rPr>
          <w:rFonts w:cs="Times New Roman"/>
          <w:szCs w:val="28"/>
        </w:rPr>
        <w:t xml:space="preserve">) </w:t>
      </w:r>
      <w:hyperlink w:anchor="Par1027" w:history="1">
        <w:r w:rsidRPr="00E50177">
          <w:rPr>
            <w:rFonts w:cs="Times New Roman"/>
            <w:szCs w:val="28"/>
          </w:rPr>
          <w:t>(таблица 2)</w:t>
        </w:r>
      </w:hyperlink>
      <w:r w:rsidRPr="00E50177">
        <w:rPr>
          <w:rFonts w:cs="Times New Roman"/>
          <w:szCs w:val="28"/>
        </w:rPr>
        <w:t>.</w:t>
      </w:r>
    </w:p>
    <w:p w:rsidR="00B01994" w:rsidRDefault="00B01994" w:rsidP="004C59EB">
      <w:pPr>
        <w:widowControl w:val="0"/>
        <w:autoSpaceDE w:val="0"/>
        <w:autoSpaceDN w:val="0"/>
        <w:adjustRightInd w:val="0"/>
        <w:outlineLvl w:val="2"/>
        <w:rPr>
          <w:rFonts w:cs="Times New Roman"/>
          <w:szCs w:val="28"/>
        </w:rPr>
      </w:pPr>
    </w:p>
    <w:p w:rsidR="00E50177" w:rsidRPr="002E5E49" w:rsidRDefault="00E50177" w:rsidP="00E50177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outlineLvl w:val="2"/>
        <w:rPr>
          <w:rFonts w:cs="Times New Roman"/>
          <w:szCs w:val="28"/>
        </w:rPr>
      </w:pPr>
      <w:r w:rsidRPr="002E5E49">
        <w:rPr>
          <w:rFonts w:cs="Times New Roman"/>
          <w:szCs w:val="28"/>
          <w:lang w:val="en-US"/>
        </w:rPr>
        <w:t>Q</w:t>
      </w:r>
      <w:r w:rsidRPr="00D2121E">
        <w:rPr>
          <w:rFonts w:cs="Times New Roman"/>
          <w:szCs w:val="28"/>
        </w:rPr>
        <w:t xml:space="preserve">1 = </w:t>
      </w:r>
      <w:r>
        <w:rPr>
          <w:rFonts w:cs="Times New Roman"/>
          <w:szCs w:val="28"/>
        </w:rPr>
        <w:t xml:space="preserve">плановый объем финансирования/фактический объем финансирования = </w:t>
      </w:r>
      <w:r w:rsidR="003E7863">
        <w:rPr>
          <w:rFonts w:cs="Times New Roman"/>
          <w:szCs w:val="28"/>
        </w:rPr>
        <w:t>5 134,9</w:t>
      </w:r>
      <w:r>
        <w:rPr>
          <w:rFonts w:cs="Times New Roman"/>
          <w:szCs w:val="28"/>
        </w:rPr>
        <w:t>/</w:t>
      </w:r>
      <w:r w:rsidR="003E7863">
        <w:rPr>
          <w:rFonts w:cs="Times New Roman"/>
          <w:szCs w:val="28"/>
        </w:rPr>
        <w:t>5 134,9</w:t>
      </w:r>
      <w:r>
        <w:rPr>
          <w:rFonts w:cs="Times New Roman"/>
          <w:szCs w:val="28"/>
        </w:rPr>
        <w:t xml:space="preserve"> = 1</w:t>
      </w:r>
    </w:p>
    <w:p w:rsidR="00E50177" w:rsidRPr="00C54E77" w:rsidRDefault="00E50177" w:rsidP="00E50177">
      <w:pPr>
        <w:widowControl w:val="0"/>
        <w:autoSpaceDE w:val="0"/>
        <w:autoSpaceDN w:val="0"/>
        <w:adjustRightInd w:val="0"/>
        <w:outlineLvl w:val="2"/>
        <w:rPr>
          <w:rFonts w:cs="Times New Roman"/>
          <w:sz w:val="32"/>
          <w:szCs w:val="32"/>
        </w:rPr>
      </w:pPr>
      <w:r w:rsidRPr="00C54E77">
        <w:rPr>
          <w:rFonts w:cs="Times New Roman"/>
          <w:sz w:val="32"/>
          <w:szCs w:val="32"/>
        </w:rPr>
        <w:t xml:space="preserve">Итого: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>1</w:t>
      </w:r>
      <w:r w:rsidRPr="00C54E77">
        <w:rPr>
          <w:rFonts w:cs="Times New Roman"/>
          <w:szCs w:val="28"/>
          <w:vertAlign w:val="subscript"/>
        </w:rPr>
        <w:t xml:space="preserve"> </w:t>
      </w:r>
      <w:r w:rsidRPr="00C54E77">
        <w:rPr>
          <w:rFonts w:cs="Times New Roman"/>
          <w:szCs w:val="28"/>
        </w:rPr>
        <w:t xml:space="preserve">= </w:t>
      </w:r>
      <w:bookmarkStart w:id="2" w:name="Par1025"/>
      <w:bookmarkEnd w:id="2"/>
      <w:r>
        <w:rPr>
          <w:rFonts w:cs="Times New Roman"/>
          <w:szCs w:val="28"/>
        </w:rPr>
        <w:t>1</w:t>
      </w:r>
      <w:proofErr w:type="gramStart"/>
      <w:r>
        <w:rPr>
          <w:rFonts w:cs="Times New Roman"/>
          <w:szCs w:val="28"/>
        </w:rPr>
        <w:t>,0</w:t>
      </w:r>
      <w:proofErr w:type="gramEnd"/>
    </w:p>
    <w:p w:rsidR="00E50177" w:rsidRDefault="00E50177" w:rsidP="00E5017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>Таблица 1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3" w:name="Par1027"/>
      <w:bookmarkEnd w:id="3"/>
      <w:r w:rsidRPr="006405B0">
        <w:rPr>
          <w:rFonts w:cs="Times New Roman"/>
          <w:sz w:val="24"/>
        </w:rPr>
        <w:t>ШКАЛА ОЦЕНКИ ПОЛНОТЫ ФИНАНСИРОВАНИЯ</w:t>
      </w:r>
    </w:p>
    <w:p w:rsidR="00E50177" w:rsidRPr="006405B0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0,98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1,02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полное финансирование  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0,98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неполное финансирование   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1,02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увеличенное финансирование         </w:t>
            </w:r>
          </w:p>
        </w:tc>
      </w:tr>
      <w:tr w:rsidR="00E5017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Q1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0,5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50177" w:rsidRPr="006405B0" w:rsidRDefault="00E5017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существенное недофинансирование    </w:t>
            </w:r>
          </w:p>
        </w:tc>
      </w:tr>
    </w:tbl>
    <w:p w:rsidR="00E50177" w:rsidRDefault="00E50177" w:rsidP="00E5017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Default="00E50177" w:rsidP="002502B3">
      <w:pPr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>
        <w:rPr>
          <w:rFonts w:cs="Times New Roman"/>
          <w:szCs w:val="28"/>
          <w:vertAlign w:val="subscript"/>
        </w:rPr>
        <w:t>1</w:t>
      </w:r>
      <w:r>
        <w:rPr>
          <w:rFonts w:cs="Times New Roman"/>
          <w:szCs w:val="28"/>
        </w:rPr>
        <w:t xml:space="preserve"> равен 1,0, так как  плановые мероприятия  были профинансированы в полном объеме. Результатом исполнения плана явилось</w:t>
      </w:r>
      <w:r w:rsidR="00FA25E2"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bCs w:val="0"/>
          <w:szCs w:val="28"/>
        </w:rPr>
        <w:t>о</w:t>
      </w:r>
      <w:r w:rsidRPr="00E50177">
        <w:rPr>
          <w:rFonts w:cs="Times New Roman"/>
          <w:bCs w:val="0"/>
          <w:szCs w:val="28"/>
        </w:rPr>
        <w:t>беспечение безопасности обучающихся (воспитанников) и работников общеобразовательных учреждений;</w:t>
      </w:r>
      <w:r>
        <w:rPr>
          <w:rFonts w:cs="Times New Roman"/>
          <w:bCs w:val="0"/>
          <w:szCs w:val="28"/>
        </w:rPr>
        <w:t xml:space="preserve"> с</w:t>
      </w:r>
      <w:r w:rsidRPr="00E50177">
        <w:rPr>
          <w:rFonts w:cs="Times New Roman"/>
          <w:szCs w:val="28"/>
        </w:rPr>
        <w:t>оздание необходимых условий для своевременного обнаружения пожаров и успешной эвакуации людей при пожарах;</w:t>
      </w:r>
      <w:r>
        <w:rPr>
          <w:rFonts w:cs="Times New Roman"/>
          <w:szCs w:val="28"/>
        </w:rPr>
        <w:t xml:space="preserve"> п</w:t>
      </w:r>
      <w:r w:rsidRPr="00E50177">
        <w:rPr>
          <w:rFonts w:cs="Times New Roman"/>
          <w:bCs w:val="0"/>
          <w:szCs w:val="28"/>
        </w:rPr>
        <w:t xml:space="preserve">овышение эффективности противопожарной защиты зданий и помещений общеобразовательных учреждений; </w:t>
      </w:r>
      <w:r>
        <w:rPr>
          <w:rFonts w:cs="Times New Roman"/>
          <w:bCs w:val="0"/>
          <w:szCs w:val="28"/>
        </w:rPr>
        <w:t>п</w:t>
      </w:r>
      <w:r w:rsidRPr="00E50177">
        <w:rPr>
          <w:rFonts w:cs="Times New Roman"/>
          <w:szCs w:val="28"/>
        </w:rPr>
        <w:t xml:space="preserve">риведение противопожарного состояния общеобразовательных учреждений в </w:t>
      </w:r>
      <w:r w:rsidRPr="00E50177">
        <w:rPr>
          <w:rFonts w:cs="Times New Roman"/>
          <w:szCs w:val="28"/>
        </w:rPr>
        <w:lastRenderedPageBreak/>
        <w:t>соответствие с требованиями противопожарных норм и правил</w:t>
      </w:r>
      <w:r w:rsidR="002502B3">
        <w:rPr>
          <w:rFonts w:cs="Times New Roman"/>
          <w:szCs w:val="28"/>
        </w:rPr>
        <w:t>.</w:t>
      </w:r>
      <w:r>
        <w:rPr>
          <w:rFonts w:cs="Times New Roman"/>
          <w:szCs w:val="28"/>
        </w:rPr>
        <w:t xml:space="preserve"> </w:t>
      </w:r>
      <w:r w:rsidR="002502B3">
        <w:rPr>
          <w:rFonts w:cs="Times New Roman"/>
          <w:szCs w:val="28"/>
        </w:rPr>
        <w:t>П</w:t>
      </w:r>
      <w:r w:rsidR="00FA25E2">
        <w:rPr>
          <w:rFonts w:cs="Times New Roman"/>
          <w:szCs w:val="28"/>
        </w:rPr>
        <w:t xml:space="preserve">о выполнению данной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послужил итогом </w:t>
      </w:r>
      <w:r w:rsidR="00B329DB" w:rsidRPr="00B329DB">
        <w:rPr>
          <w:rFonts w:cs="Times New Roman"/>
          <w:b/>
          <w:szCs w:val="28"/>
        </w:rPr>
        <w:t>высокой</w:t>
      </w:r>
      <w:r w:rsidR="00FA25E2" w:rsidRPr="00B329DB">
        <w:rPr>
          <w:rFonts w:cs="Times New Roman"/>
          <w:b/>
          <w:szCs w:val="28"/>
        </w:rPr>
        <w:t xml:space="preserve"> результативности</w:t>
      </w:r>
      <w:r w:rsidR="00FA25E2">
        <w:rPr>
          <w:rFonts w:cs="Times New Roman"/>
          <w:szCs w:val="28"/>
        </w:rPr>
        <w:t xml:space="preserve">  исполнения  плана мероприятий по обеспечению пожарной безопасности в </w:t>
      </w:r>
      <w:r w:rsidR="00FA07FB">
        <w:rPr>
          <w:rFonts w:cs="Times New Roman"/>
          <w:szCs w:val="28"/>
        </w:rPr>
        <w:t>обще</w:t>
      </w:r>
      <w:r w:rsidR="00FA25E2">
        <w:rPr>
          <w:rFonts w:cs="Times New Roman"/>
          <w:szCs w:val="28"/>
        </w:rPr>
        <w:t xml:space="preserve">образовательных учреждениях. </w:t>
      </w:r>
      <w:r w:rsidR="00B329DB">
        <w:rPr>
          <w:rFonts w:cs="Times New Roman"/>
          <w:szCs w:val="28"/>
        </w:rPr>
        <w:t xml:space="preserve">Задачи  </w:t>
      </w:r>
      <w:r w:rsidR="002502B3">
        <w:rPr>
          <w:rFonts w:cs="Times New Roman"/>
          <w:szCs w:val="28"/>
        </w:rPr>
        <w:t>муниципальной п</w:t>
      </w:r>
      <w:r w:rsidR="00B329DB">
        <w:rPr>
          <w:rFonts w:cs="Times New Roman"/>
          <w:szCs w:val="28"/>
        </w:rPr>
        <w:t xml:space="preserve">рограммы </w:t>
      </w:r>
      <w:r w:rsidR="00B329DB" w:rsidRPr="00B329DB">
        <w:rPr>
          <w:rFonts w:cs="Times New Roman"/>
          <w:szCs w:val="28"/>
        </w:rPr>
        <w:t>- снижение рисков возникновения пожаров в здани</w:t>
      </w:r>
      <w:r w:rsidR="00167E7E">
        <w:rPr>
          <w:rFonts w:cs="Times New Roman"/>
          <w:szCs w:val="28"/>
        </w:rPr>
        <w:t xml:space="preserve">ях </w:t>
      </w:r>
      <w:r w:rsidR="00FA07FB">
        <w:rPr>
          <w:rFonts w:cs="Times New Roman"/>
          <w:szCs w:val="28"/>
        </w:rPr>
        <w:t>обще</w:t>
      </w:r>
      <w:r w:rsidR="00167E7E">
        <w:rPr>
          <w:rFonts w:cs="Times New Roman"/>
          <w:szCs w:val="28"/>
        </w:rPr>
        <w:t>образовательных учреждений, и</w:t>
      </w:r>
      <w:bookmarkStart w:id="4" w:name="_GoBack"/>
      <w:bookmarkEnd w:id="4"/>
      <w:r w:rsidR="00B329DB">
        <w:rPr>
          <w:rFonts w:cs="Times New Roman"/>
          <w:szCs w:val="28"/>
        </w:rPr>
        <w:t xml:space="preserve"> </w:t>
      </w:r>
      <w:r w:rsidR="00B329DB" w:rsidRPr="00B329DB">
        <w:rPr>
          <w:rFonts w:cs="Times New Roman"/>
          <w:szCs w:val="28"/>
        </w:rPr>
        <w:t xml:space="preserve">устранение нарушений требований пожарной безопасности в соответствии с Федеральным Законом от 21.12.1994г. № </w:t>
      </w:r>
      <w:r w:rsidR="00B329DB">
        <w:rPr>
          <w:rFonts w:cs="Times New Roman"/>
          <w:szCs w:val="28"/>
        </w:rPr>
        <w:t>69-ФЗ «О пожарной безопасности» на 20</w:t>
      </w:r>
      <w:r w:rsidR="00E44E67">
        <w:rPr>
          <w:rFonts w:cs="Times New Roman"/>
          <w:szCs w:val="28"/>
        </w:rPr>
        <w:t>20</w:t>
      </w:r>
      <w:r w:rsidR="00B329DB">
        <w:rPr>
          <w:rFonts w:cs="Times New Roman"/>
          <w:szCs w:val="28"/>
        </w:rPr>
        <w:t xml:space="preserve"> год выполнены.</w:t>
      </w:r>
    </w:p>
    <w:p w:rsidR="00FA25E2" w:rsidRDefault="00FA25E2" w:rsidP="00C205D1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</w:p>
    <w:p w:rsidR="00FA25E2" w:rsidRPr="002502B3" w:rsidRDefault="002502B3" w:rsidP="002502B3">
      <w:pPr>
        <w:pStyle w:val="a6"/>
        <w:widowControl w:val="0"/>
        <w:numPr>
          <w:ilvl w:val="0"/>
          <w:numId w:val="6"/>
        </w:numPr>
        <w:autoSpaceDE w:val="0"/>
        <w:autoSpaceDN w:val="0"/>
        <w:adjustRightInd w:val="0"/>
        <w:jc w:val="both"/>
        <w:rPr>
          <w:rFonts w:cs="Times New Roman"/>
          <w:szCs w:val="28"/>
        </w:rPr>
      </w:pPr>
      <w:r w:rsidRPr="002502B3">
        <w:rPr>
          <w:rFonts w:cs="Times New Roman"/>
          <w:szCs w:val="28"/>
          <w:lang w:val="en-US"/>
        </w:rPr>
        <w:t>Q</w:t>
      </w:r>
      <w:r w:rsidRPr="002502B3">
        <w:rPr>
          <w:rFonts w:cs="Times New Roman"/>
          <w:szCs w:val="28"/>
        </w:rPr>
        <w:t>2 = плановый стратегический показатель/фактически исполненный стратегический показатель: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п.1</w:t>
      </w:r>
      <w:proofErr w:type="spellEnd"/>
      <w:r w:rsidRPr="00257C10">
        <w:rPr>
          <w:rFonts w:cs="Times New Roman"/>
          <w:szCs w:val="28"/>
        </w:rPr>
        <w:t xml:space="preserve"> Проверка работоспособности кранов внутреннего </w:t>
      </w:r>
      <w:r w:rsidR="00E44E67">
        <w:rPr>
          <w:rFonts w:cs="Times New Roman"/>
          <w:szCs w:val="28"/>
        </w:rPr>
        <w:t>противопожарного водопровода – 8/8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п.2</w:t>
      </w:r>
      <w:proofErr w:type="spellEnd"/>
      <w:r w:rsidRPr="00257C10">
        <w:rPr>
          <w:rFonts w:cs="Times New Roman"/>
          <w:szCs w:val="28"/>
        </w:rPr>
        <w:t xml:space="preserve">  Проверка систем вентиляции, кондиционирования и дым удаления – 3</w:t>
      </w:r>
      <w:r w:rsidR="00E44E67">
        <w:rPr>
          <w:rFonts w:cs="Times New Roman"/>
          <w:szCs w:val="28"/>
        </w:rPr>
        <w:t>8</w:t>
      </w:r>
      <w:r w:rsidRPr="00257C10">
        <w:rPr>
          <w:rFonts w:cs="Times New Roman"/>
          <w:szCs w:val="28"/>
        </w:rPr>
        <w:t>/3</w:t>
      </w:r>
      <w:r w:rsidR="00E44E67">
        <w:rPr>
          <w:rFonts w:cs="Times New Roman"/>
          <w:szCs w:val="28"/>
        </w:rPr>
        <w:t>8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п.3</w:t>
      </w:r>
      <w:proofErr w:type="spellEnd"/>
      <w:r w:rsidRPr="00257C10">
        <w:rPr>
          <w:rFonts w:cs="Times New Roman"/>
          <w:szCs w:val="28"/>
        </w:rPr>
        <w:t xml:space="preserve"> Периодическое техническое обслужива</w:t>
      </w:r>
      <w:r w:rsidR="00E44E67">
        <w:rPr>
          <w:rFonts w:cs="Times New Roman"/>
          <w:szCs w:val="28"/>
        </w:rPr>
        <w:t xml:space="preserve">ние </w:t>
      </w:r>
      <w:proofErr w:type="spellStart"/>
      <w:r w:rsidR="00E44E67">
        <w:rPr>
          <w:rFonts w:cs="Times New Roman"/>
          <w:szCs w:val="28"/>
        </w:rPr>
        <w:t>АПС</w:t>
      </w:r>
      <w:proofErr w:type="spellEnd"/>
      <w:r w:rsidR="00E44E67">
        <w:rPr>
          <w:rFonts w:cs="Times New Roman"/>
          <w:szCs w:val="28"/>
        </w:rPr>
        <w:t xml:space="preserve"> и системы оповещения – 40</w:t>
      </w:r>
      <w:r w:rsidRPr="00257C10">
        <w:rPr>
          <w:rFonts w:cs="Times New Roman"/>
          <w:szCs w:val="28"/>
        </w:rPr>
        <w:t>/</w:t>
      </w:r>
      <w:r w:rsidR="00E44E67">
        <w:rPr>
          <w:rFonts w:cs="Times New Roman"/>
          <w:szCs w:val="28"/>
        </w:rPr>
        <w:t>40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=</w:t>
      </w:r>
      <w:r w:rsidR="00257C10" w:rsidRPr="00257C10">
        <w:rPr>
          <w:rFonts w:cs="Times New Roman"/>
          <w:szCs w:val="28"/>
        </w:rPr>
        <w:t xml:space="preserve"> </w:t>
      </w:r>
      <w:r w:rsidRPr="00257C10">
        <w:rPr>
          <w:rFonts w:cs="Times New Roman"/>
          <w:szCs w:val="28"/>
        </w:rPr>
        <w:t>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п.4</w:t>
      </w:r>
      <w:proofErr w:type="spellEnd"/>
      <w:r w:rsidRPr="00257C10">
        <w:rPr>
          <w:rFonts w:cs="Times New Roman"/>
          <w:szCs w:val="28"/>
        </w:rPr>
        <w:t xml:space="preserve"> Проведение ежегодных электроизмерительных работ в зданиях общ</w:t>
      </w:r>
      <w:r w:rsidR="00E44E67">
        <w:rPr>
          <w:rFonts w:cs="Times New Roman"/>
          <w:szCs w:val="28"/>
        </w:rPr>
        <w:t>еобразовательных учреждений – 38</w:t>
      </w:r>
      <w:r w:rsidRPr="00257C10">
        <w:rPr>
          <w:rFonts w:cs="Times New Roman"/>
          <w:szCs w:val="28"/>
        </w:rPr>
        <w:t>/3</w:t>
      </w:r>
      <w:r w:rsidR="00E44E67">
        <w:rPr>
          <w:rFonts w:cs="Times New Roman"/>
          <w:szCs w:val="28"/>
        </w:rPr>
        <w:t>8</w:t>
      </w:r>
      <w:r w:rsidRPr="00257C10">
        <w:rPr>
          <w:rFonts w:cs="Times New Roman"/>
          <w:szCs w:val="28"/>
        </w:rPr>
        <w:t xml:space="preserve"> = 1;</w:t>
      </w:r>
    </w:p>
    <w:p w:rsidR="002502B3" w:rsidRPr="00257C10" w:rsidRDefault="002502B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 w:rsidRPr="00257C10">
        <w:rPr>
          <w:rFonts w:cs="Times New Roman"/>
          <w:szCs w:val="28"/>
        </w:rPr>
        <w:t>п.5</w:t>
      </w:r>
      <w:proofErr w:type="spellEnd"/>
      <w:r w:rsidRPr="00257C10">
        <w:rPr>
          <w:rFonts w:cs="Times New Roman"/>
          <w:szCs w:val="28"/>
        </w:rPr>
        <w:t xml:space="preserve"> Периодическое обслуживание противопожарных клапанов и системы вентиляции – 5/5 = 1;</w:t>
      </w:r>
    </w:p>
    <w:p w:rsidR="002502B3" w:rsidRDefault="003E786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п.6</w:t>
      </w:r>
      <w:proofErr w:type="spellEnd"/>
      <w:r>
        <w:rPr>
          <w:rFonts w:cs="Times New Roman"/>
          <w:szCs w:val="28"/>
        </w:rPr>
        <w:t xml:space="preserve"> </w:t>
      </w:r>
      <w:r w:rsidR="002502B3" w:rsidRPr="00257C10">
        <w:rPr>
          <w:rFonts w:cs="Times New Roman"/>
          <w:szCs w:val="28"/>
        </w:rPr>
        <w:t xml:space="preserve">Замена системы </w:t>
      </w:r>
      <w:proofErr w:type="spellStart"/>
      <w:r w:rsidR="002502B3" w:rsidRPr="00257C10">
        <w:rPr>
          <w:rFonts w:cs="Times New Roman"/>
          <w:szCs w:val="28"/>
        </w:rPr>
        <w:t>АПС</w:t>
      </w:r>
      <w:proofErr w:type="spellEnd"/>
      <w:r w:rsidR="002502B3" w:rsidRPr="00257C10">
        <w:rPr>
          <w:rFonts w:cs="Times New Roman"/>
          <w:szCs w:val="28"/>
        </w:rPr>
        <w:t xml:space="preserve"> – </w:t>
      </w:r>
      <w:r>
        <w:rPr>
          <w:rFonts w:cs="Times New Roman"/>
          <w:szCs w:val="28"/>
        </w:rPr>
        <w:t>4</w:t>
      </w:r>
      <w:r w:rsidR="002502B3" w:rsidRPr="00257C10">
        <w:rPr>
          <w:rFonts w:cs="Times New Roman"/>
          <w:szCs w:val="28"/>
        </w:rPr>
        <w:t>/</w:t>
      </w:r>
      <w:r>
        <w:rPr>
          <w:rFonts w:cs="Times New Roman"/>
          <w:szCs w:val="28"/>
        </w:rPr>
        <w:t>4</w:t>
      </w:r>
      <w:r w:rsidR="002502B3" w:rsidRPr="00257C10">
        <w:rPr>
          <w:rFonts w:cs="Times New Roman"/>
          <w:szCs w:val="28"/>
        </w:rPr>
        <w:t xml:space="preserve"> = 1;</w:t>
      </w:r>
    </w:p>
    <w:p w:rsidR="003E7863" w:rsidRPr="00257C10" w:rsidRDefault="003E7863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п.7</w:t>
      </w:r>
      <w:proofErr w:type="spellEnd"/>
      <w:r>
        <w:rPr>
          <w:rFonts w:cs="Times New Roman"/>
          <w:szCs w:val="28"/>
        </w:rPr>
        <w:t xml:space="preserve"> Проведение огнезащитной обработки деревянных и металлических конструкций – 3/3 = 1</w:t>
      </w:r>
    </w:p>
    <w:p w:rsidR="002502B3" w:rsidRPr="00257C10" w:rsidRDefault="00E44E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</w:t>
      </w:r>
      <w:r w:rsidR="003E7863">
        <w:rPr>
          <w:rFonts w:cs="Times New Roman"/>
          <w:szCs w:val="28"/>
        </w:rPr>
        <w:t>8</w:t>
      </w:r>
      <w:proofErr w:type="spellEnd"/>
      <w:r w:rsidR="002502B3" w:rsidRPr="00257C10">
        <w:rPr>
          <w:rFonts w:cs="Times New Roman"/>
          <w:szCs w:val="28"/>
        </w:rPr>
        <w:t xml:space="preserve"> Разработка прое</w:t>
      </w:r>
      <w:r w:rsidR="00257C10" w:rsidRPr="00257C10">
        <w:rPr>
          <w:rFonts w:cs="Times New Roman"/>
          <w:szCs w:val="28"/>
        </w:rPr>
        <w:t>к</w:t>
      </w:r>
      <w:r w:rsidR="002502B3" w:rsidRPr="00257C10">
        <w:rPr>
          <w:rFonts w:cs="Times New Roman"/>
          <w:szCs w:val="28"/>
        </w:rPr>
        <w:t xml:space="preserve">тно-сметной документации на монтаж </w:t>
      </w:r>
      <w:proofErr w:type="spellStart"/>
      <w:r w:rsidR="002502B3" w:rsidRPr="00257C10">
        <w:rPr>
          <w:rFonts w:cs="Times New Roman"/>
          <w:szCs w:val="28"/>
        </w:rPr>
        <w:t>АПС</w:t>
      </w:r>
      <w:proofErr w:type="spellEnd"/>
      <w:r w:rsidR="003E7863">
        <w:rPr>
          <w:rFonts w:cs="Times New Roman"/>
          <w:szCs w:val="28"/>
        </w:rPr>
        <w:t xml:space="preserve"> – 4/4</w:t>
      </w:r>
      <w:r w:rsidR="00257C10" w:rsidRPr="00257C10">
        <w:rPr>
          <w:rFonts w:cs="Times New Roman"/>
          <w:szCs w:val="28"/>
        </w:rPr>
        <w:t xml:space="preserve"> = 1;</w:t>
      </w:r>
    </w:p>
    <w:p w:rsidR="00E44E67" w:rsidRDefault="00E44E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п.9</w:t>
      </w:r>
      <w:proofErr w:type="spellEnd"/>
      <w:r>
        <w:rPr>
          <w:rFonts w:cs="Times New Roman"/>
          <w:szCs w:val="28"/>
        </w:rPr>
        <w:t xml:space="preserve"> </w:t>
      </w:r>
      <w:r w:rsidR="003E7863">
        <w:rPr>
          <w:rFonts w:cs="Times New Roman"/>
          <w:szCs w:val="28"/>
        </w:rPr>
        <w:t>Противопожарные двери</w:t>
      </w:r>
      <w:r>
        <w:rPr>
          <w:rFonts w:cs="Times New Roman"/>
          <w:szCs w:val="28"/>
        </w:rPr>
        <w:t xml:space="preserve"> – </w:t>
      </w:r>
      <w:r w:rsidR="003E7863">
        <w:rPr>
          <w:rFonts w:cs="Times New Roman"/>
          <w:szCs w:val="28"/>
        </w:rPr>
        <w:t>3</w:t>
      </w:r>
      <w:r>
        <w:rPr>
          <w:rFonts w:cs="Times New Roman"/>
          <w:szCs w:val="28"/>
        </w:rPr>
        <w:t>/</w:t>
      </w:r>
      <w:r w:rsidR="003E7863">
        <w:rPr>
          <w:rFonts w:cs="Times New Roman"/>
          <w:szCs w:val="28"/>
        </w:rPr>
        <w:t>3</w:t>
      </w:r>
      <w:r>
        <w:rPr>
          <w:rFonts w:cs="Times New Roman"/>
          <w:szCs w:val="28"/>
        </w:rPr>
        <w:t xml:space="preserve"> = 1;</w:t>
      </w:r>
    </w:p>
    <w:p w:rsidR="00FC57D7" w:rsidRDefault="00E44E67" w:rsidP="002502B3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  <w:proofErr w:type="spellStart"/>
      <w:r>
        <w:rPr>
          <w:rFonts w:cs="Times New Roman"/>
          <w:szCs w:val="28"/>
        </w:rPr>
        <w:t>п.10</w:t>
      </w:r>
      <w:proofErr w:type="spellEnd"/>
      <w:r>
        <w:rPr>
          <w:rFonts w:cs="Times New Roman"/>
          <w:szCs w:val="28"/>
        </w:rPr>
        <w:t xml:space="preserve"> </w:t>
      </w:r>
      <w:r w:rsidR="003E7863" w:rsidRPr="003E7863">
        <w:rPr>
          <w:rFonts w:cs="Times New Roman"/>
          <w:szCs w:val="28"/>
        </w:rPr>
        <w:t>Установка перил на площадках вторых эвакуационных выходов</w:t>
      </w:r>
      <w:r w:rsidR="003E7863">
        <w:rPr>
          <w:rFonts w:cs="Times New Roman"/>
          <w:szCs w:val="28"/>
        </w:rPr>
        <w:t xml:space="preserve"> – 2/</w:t>
      </w:r>
      <w:proofErr w:type="spellStart"/>
      <w:r w:rsidR="003E7863">
        <w:rPr>
          <w:rFonts w:cs="Times New Roman"/>
          <w:szCs w:val="28"/>
        </w:rPr>
        <w:t>2=1</w:t>
      </w:r>
      <w:proofErr w:type="spellEnd"/>
      <w:r w:rsidR="003E7863">
        <w:rPr>
          <w:rFonts w:cs="Times New Roman"/>
          <w:szCs w:val="28"/>
        </w:rPr>
        <w:t>.</w:t>
      </w:r>
    </w:p>
    <w:p w:rsidR="00C54E77" w:rsidRPr="00E44E67" w:rsidRDefault="00257C10" w:rsidP="00C205D1">
      <w:pPr>
        <w:rPr>
          <w:rFonts w:cs="Times New Roman"/>
          <w:szCs w:val="28"/>
          <w:lang w:val="en-US"/>
        </w:rPr>
      </w:pPr>
      <w:proofErr w:type="spellStart"/>
      <w:r w:rsidRPr="00257C10">
        <w:rPr>
          <w:rFonts w:cs="Times New Roman"/>
          <w:szCs w:val="28"/>
          <w:lang w:val="en-US"/>
        </w:rPr>
        <w:t>Q</w:t>
      </w:r>
      <w:r w:rsidRPr="00E44E67">
        <w:rPr>
          <w:rFonts w:cs="Times New Roman"/>
          <w:szCs w:val="28"/>
          <w:lang w:val="en-US"/>
        </w:rPr>
        <w:t>2</w:t>
      </w:r>
      <w:proofErr w:type="spellEnd"/>
      <w:r w:rsidRPr="00E44E67">
        <w:rPr>
          <w:rFonts w:cs="Times New Roman"/>
          <w:szCs w:val="28"/>
          <w:lang w:val="en-US"/>
        </w:rPr>
        <w:t xml:space="preserve"> = 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.1+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.2+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.3+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.4+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.5+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.6+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.7+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.8+</w:t>
      </w:r>
      <w:proofErr w:type="spellStart"/>
      <w:r w:rsidRPr="00257C10">
        <w:rPr>
          <w:rFonts w:cs="Times New Roman"/>
          <w:szCs w:val="28"/>
        </w:rPr>
        <w:t>п</w:t>
      </w:r>
      <w:proofErr w:type="spellEnd"/>
      <w:r w:rsidRPr="00E44E67">
        <w:rPr>
          <w:rFonts w:cs="Times New Roman"/>
          <w:szCs w:val="28"/>
          <w:lang w:val="en-US"/>
        </w:rPr>
        <w:t>.9</w:t>
      </w:r>
      <w:r w:rsidR="00E44E67" w:rsidRPr="00E44E67">
        <w:rPr>
          <w:rFonts w:cs="Times New Roman"/>
          <w:szCs w:val="28"/>
          <w:lang w:val="en-US"/>
        </w:rPr>
        <w:t>+</w:t>
      </w:r>
      <w:proofErr w:type="spellStart"/>
      <w:r w:rsidR="00E44E67">
        <w:rPr>
          <w:rFonts w:cs="Times New Roman"/>
          <w:szCs w:val="28"/>
        </w:rPr>
        <w:t>п</w:t>
      </w:r>
      <w:proofErr w:type="spellEnd"/>
      <w:r w:rsidR="003E7863">
        <w:rPr>
          <w:rFonts w:cs="Times New Roman"/>
          <w:szCs w:val="28"/>
          <w:lang w:val="en-US"/>
        </w:rPr>
        <w:t>.10</w:t>
      </w:r>
      <w:r w:rsidR="00E44E67" w:rsidRPr="00E44E67">
        <w:rPr>
          <w:rFonts w:cs="Times New Roman"/>
          <w:szCs w:val="28"/>
          <w:lang w:val="en-US"/>
        </w:rPr>
        <w:t>/</w:t>
      </w:r>
      <w:r w:rsidR="003E7863" w:rsidRPr="003E7863">
        <w:rPr>
          <w:rFonts w:cs="Times New Roman"/>
          <w:szCs w:val="28"/>
          <w:lang w:val="en-US"/>
        </w:rPr>
        <w:t>10</w:t>
      </w:r>
      <w:r w:rsidRPr="00E44E67">
        <w:rPr>
          <w:rFonts w:cs="Times New Roman"/>
          <w:szCs w:val="28"/>
          <w:lang w:val="en-US"/>
        </w:rPr>
        <w:t>=1+1+1+1+1+1+1+1+1</w:t>
      </w:r>
      <w:r w:rsidR="00E44E67" w:rsidRPr="00E44E67">
        <w:rPr>
          <w:rFonts w:cs="Times New Roman"/>
          <w:szCs w:val="28"/>
          <w:lang w:val="en-US"/>
        </w:rPr>
        <w:t>+1</w:t>
      </w:r>
      <w:r w:rsidR="00E44E67">
        <w:rPr>
          <w:rFonts w:cs="Times New Roman"/>
          <w:szCs w:val="28"/>
          <w:lang w:val="en-US"/>
        </w:rPr>
        <w:t>/</w:t>
      </w:r>
      <w:r w:rsidR="00E44E67" w:rsidRPr="00E44E67">
        <w:rPr>
          <w:rFonts w:cs="Times New Roman"/>
          <w:szCs w:val="28"/>
          <w:lang w:val="en-US"/>
        </w:rPr>
        <w:t>1</w:t>
      </w:r>
      <w:r w:rsidR="003E7863" w:rsidRPr="003E7863">
        <w:rPr>
          <w:rFonts w:cs="Times New Roman"/>
          <w:szCs w:val="28"/>
          <w:lang w:val="en-US"/>
        </w:rPr>
        <w:t>0</w:t>
      </w:r>
      <w:r w:rsidRPr="00E44E67">
        <w:rPr>
          <w:rFonts w:cs="Times New Roman"/>
          <w:szCs w:val="28"/>
          <w:lang w:val="en-US"/>
        </w:rPr>
        <w:t>=1</w:t>
      </w:r>
    </w:p>
    <w:p w:rsidR="00FC57D7" w:rsidRPr="00E44E67" w:rsidRDefault="00FC57D7" w:rsidP="00C205D1">
      <w:pPr>
        <w:rPr>
          <w:rFonts w:cs="Times New Roman"/>
          <w:szCs w:val="28"/>
          <w:lang w:val="en-US"/>
        </w:rPr>
      </w:pPr>
    </w:p>
    <w:p w:rsidR="00FC57D7" w:rsidRPr="00C54E77" w:rsidRDefault="00FC57D7" w:rsidP="00FC57D7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Таблица </w:t>
      </w:r>
      <w:bookmarkStart w:id="5" w:name="Par1007"/>
      <w:bookmarkEnd w:id="5"/>
      <w:r>
        <w:rPr>
          <w:rFonts w:cs="Times New Roman"/>
          <w:szCs w:val="28"/>
        </w:rPr>
        <w:t>2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ШКАЛА ОЦЕНКИ ДОСТИЖЕНИЯ ПЛАНОВЫХ ЗНАЧЕНИЙ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6405B0">
        <w:rPr>
          <w:rFonts w:cs="Times New Roman"/>
          <w:sz w:val="24"/>
        </w:rPr>
        <w:t>ЦЕЛЕВЫХ ПОКАЗАТЕЛЕЙ</w:t>
      </w:r>
    </w:p>
    <w:p w:rsidR="00FC57D7" w:rsidRPr="006405B0" w:rsidRDefault="00FC57D7" w:rsidP="00FC57D7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520"/>
        <w:gridCol w:w="4440"/>
      </w:tblGrid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Значение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   </w:t>
            </w:r>
          </w:p>
        </w:tc>
        <w:tc>
          <w:tcPr>
            <w:tcW w:w="444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         Оценка               </w:t>
            </w:r>
          </w:p>
        </w:tc>
      </w:tr>
      <w:tr w:rsidR="00FC57D7" w:rsidRPr="006405B0" w:rsidTr="00C56B9D">
        <w:trPr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0,95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1,05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высокая результативность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0,7 &lt;=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0,95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(недовыполнение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lastRenderedPageBreak/>
              <w:t xml:space="preserve"> 1,05 &lt;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&lt;= 1,3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средняя результативность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(перевыполнение плана)             </w:t>
            </w:r>
          </w:p>
        </w:tc>
      </w:tr>
      <w:tr w:rsidR="00FC57D7" w:rsidRPr="006405B0" w:rsidTr="00C56B9D">
        <w:trPr>
          <w:trHeight w:val="400"/>
          <w:tblCellSpacing w:w="5" w:type="nil"/>
        </w:trPr>
        <w:tc>
          <w:tcPr>
            <w:tcW w:w="25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     </w:t>
            </w:r>
            <w:proofErr w:type="spellStart"/>
            <w:r w:rsidRPr="006405B0">
              <w:rPr>
                <w:rFonts w:ascii="Courier New" w:hAnsi="Courier New" w:cs="Courier New"/>
                <w:sz w:val="24"/>
              </w:rPr>
              <w:t>Q2</w:t>
            </w:r>
            <w:proofErr w:type="spellEnd"/>
            <w:r w:rsidRPr="006405B0">
              <w:rPr>
                <w:rFonts w:ascii="Courier New" w:hAnsi="Courier New" w:cs="Courier New"/>
                <w:sz w:val="24"/>
              </w:rPr>
              <w:t xml:space="preserve"> &lt; 0,7      </w:t>
            </w:r>
          </w:p>
        </w:tc>
        <w:tc>
          <w:tcPr>
            <w:tcW w:w="444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 xml:space="preserve">низкая результативность            </w:t>
            </w:r>
          </w:p>
          <w:p w:rsidR="00FC57D7" w:rsidRPr="006405B0" w:rsidRDefault="00FC57D7" w:rsidP="00C56B9D">
            <w:pPr>
              <w:widowControl w:val="0"/>
              <w:autoSpaceDE w:val="0"/>
              <w:autoSpaceDN w:val="0"/>
              <w:adjustRightInd w:val="0"/>
              <w:rPr>
                <w:rFonts w:ascii="Courier New" w:hAnsi="Courier New" w:cs="Courier New"/>
                <w:sz w:val="24"/>
              </w:rPr>
            </w:pPr>
            <w:r w:rsidRPr="006405B0">
              <w:rPr>
                <w:rFonts w:ascii="Courier New" w:hAnsi="Courier New" w:cs="Courier New"/>
                <w:sz w:val="24"/>
              </w:rPr>
              <w:t>(существенное недовыполнение плана)</w:t>
            </w:r>
          </w:p>
        </w:tc>
      </w:tr>
    </w:tbl>
    <w:p w:rsidR="00FC57D7" w:rsidRPr="00FC57D7" w:rsidRDefault="00FC57D7" w:rsidP="00C205D1">
      <w:pPr>
        <w:rPr>
          <w:rFonts w:cs="Times New Roman"/>
          <w:szCs w:val="28"/>
        </w:rPr>
      </w:pPr>
    </w:p>
    <w:p w:rsidR="00FC57D7" w:rsidRDefault="00FC57D7" w:rsidP="00FC57D7">
      <w:pPr>
        <w:widowControl w:val="0"/>
        <w:autoSpaceDE w:val="0"/>
        <w:autoSpaceDN w:val="0"/>
        <w:adjustRightInd w:val="0"/>
        <w:ind w:firstLine="540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Показатель </w:t>
      </w:r>
      <w:r w:rsidRPr="00C54E77">
        <w:rPr>
          <w:rFonts w:cs="Times New Roman"/>
          <w:szCs w:val="28"/>
          <w:lang w:val="en-US"/>
        </w:rPr>
        <w:t>Q</w:t>
      </w:r>
      <w:r w:rsidRPr="00C54E77">
        <w:rPr>
          <w:rFonts w:cs="Times New Roman"/>
          <w:szCs w:val="28"/>
        </w:rPr>
        <w:t xml:space="preserve"> </w:t>
      </w:r>
      <w:r w:rsidRPr="00C54E77">
        <w:rPr>
          <w:rFonts w:cs="Times New Roman"/>
          <w:szCs w:val="28"/>
          <w:vertAlign w:val="subscript"/>
        </w:rPr>
        <w:t>2</w:t>
      </w:r>
      <w:r>
        <w:rPr>
          <w:rFonts w:cs="Times New Roman"/>
          <w:szCs w:val="28"/>
          <w:vertAlign w:val="subscript"/>
        </w:rPr>
        <w:t xml:space="preserve"> </w:t>
      </w:r>
      <w:r>
        <w:rPr>
          <w:rFonts w:cs="Times New Roman"/>
          <w:szCs w:val="28"/>
        </w:rPr>
        <w:t>по выполнению данной Программы равен 1, так как процент выполнения по всем плановым целевым показателям равен 100%. Запланированные мероприятия по созданию необходимых условий для эффективного функционирования муниципальных и образовательных учреждений, находящихся на территории муниципального района Похвистневский Самарской области исполнены в полном объеме.</w:t>
      </w:r>
    </w:p>
    <w:p w:rsidR="004B00E2" w:rsidRDefault="004B00E2" w:rsidP="00FA07FB">
      <w:pPr>
        <w:jc w:val="both"/>
        <w:rPr>
          <w:rFonts w:cs="Times New Roman"/>
          <w:szCs w:val="28"/>
        </w:rPr>
      </w:pPr>
    </w:p>
    <w:p w:rsidR="00B82527" w:rsidRDefault="00B82527" w:rsidP="00FA07FB">
      <w:pPr>
        <w:jc w:val="both"/>
        <w:rPr>
          <w:szCs w:val="28"/>
        </w:rPr>
      </w:pPr>
      <w:r>
        <w:rPr>
          <w:rStyle w:val="a7"/>
          <w:szCs w:val="28"/>
        </w:rPr>
        <w:t xml:space="preserve">Заключение: </w:t>
      </w:r>
      <w:r>
        <w:rPr>
          <w:szCs w:val="28"/>
        </w:rPr>
        <w:t>в соответствии с Методикой проведения оценки эффективности</w:t>
      </w:r>
      <w:r w:rsidR="004B00E2">
        <w:rPr>
          <w:szCs w:val="28"/>
        </w:rPr>
        <w:t xml:space="preserve"> и результативности </w:t>
      </w:r>
      <w:r>
        <w:rPr>
          <w:szCs w:val="28"/>
        </w:rPr>
        <w:t xml:space="preserve"> реализации муниципальных программ муниципального района Похвис</w:t>
      </w:r>
      <w:r w:rsidR="004B00E2">
        <w:rPr>
          <w:szCs w:val="28"/>
        </w:rPr>
        <w:t>тневский</w:t>
      </w:r>
      <w:r>
        <w:rPr>
          <w:szCs w:val="28"/>
        </w:rPr>
        <w:t xml:space="preserve"> Самарской области  уровень оценки эффективности Программы  признается </w:t>
      </w:r>
      <w:r w:rsidR="006A7BD3">
        <w:rPr>
          <w:b/>
          <w:szCs w:val="28"/>
        </w:rPr>
        <w:t>высоким</w:t>
      </w:r>
      <w:r>
        <w:rPr>
          <w:szCs w:val="28"/>
        </w:rPr>
        <w:t>.</w:t>
      </w:r>
      <w:r>
        <w:rPr>
          <w:rFonts w:ascii="Arial" w:hAnsi="Arial"/>
        </w:rPr>
        <w:t xml:space="preserve">   </w:t>
      </w:r>
      <w:r>
        <w:rPr>
          <w:szCs w:val="28"/>
        </w:rPr>
        <w:t xml:space="preserve">План мероприятий по обеспечению пожарной безопасности обучающихся, воспитанников </w:t>
      </w:r>
      <w:r w:rsidR="004B00E2">
        <w:rPr>
          <w:szCs w:val="28"/>
        </w:rPr>
        <w:t xml:space="preserve">и работников </w:t>
      </w:r>
      <w:r w:rsidR="00FA07FB">
        <w:rPr>
          <w:szCs w:val="28"/>
        </w:rPr>
        <w:t>обще</w:t>
      </w:r>
      <w:r w:rsidR="004B00E2">
        <w:rPr>
          <w:szCs w:val="28"/>
        </w:rPr>
        <w:t>образовательных учреждений Похвистневского района во время их трудовой и учебной деятельности</w:t>
      </w:r>
      <w:r w:rsidR="00167E7E">
        <w:rPr>
          <w:szCs w:val="28"/>
        </w:rPr>
        <w:t>, выполнен.</w:t>
      </w:r>
      <w:r>
        <w:rPr>
          <w:szCs w:val="28"/>
        </w:rPr>
        <w:t xml:space="preserve"> Программа целесообразна к финансированию.</w:t>
      </w:r>
    </w:p>
    <w:p w:rsidR="004B00E2" w:rsidRDefault="004B00E2" w:rsidP="00FA07FB">
      <w:pPr>
        <w:ind w:firstLine="708"/>
        <w:jc w:val="both"/>
        <w:rPr>
          <w:szCs w:val="28"/>
        </w:rPr>
      </w:pPr>
    </w:p>
    <w:p w:rsidR="00E44E67" w:rsidRPr="00E44E67" w:rsidRDefault="00E44E67" w:rsidP="00E44E67">
      <w:pPr>
        <w:ind w:firstLine="708"/>
        <w:jc w:val="both"/>
        <w:rPr>
          <w:b/>
          <w:szCs w:val="28"/>
        </w:rPr>
      </w:pPr>
      <w:r w:rsidRPr="00E44E67">
        <w:rPr>
          <w:b/>
          <w:szCs w:val="28"/>
        </w:rPr>
        <w:t>В связи с высокой эффективностью реализации муниципальной программы (100%)  рекомендуется продлить муниципальную программу «</w:t>
      </w:r>
      <w:r w:rsidRPr="00E44E67">
        <w:rPr>
          <w:rFonts w:cs="Times New Roman"/>
          <w:b/>
          <w:szCs w:val="28"/>
        </w:rPr>
        <w:t>Обеспечение пожарной безопасности  общеобразовательных учреждений муниципального района Похвистневский Самарской области</w:t>
      </w:r>
      <w:r w:rsidRPr="00E44E67">
        <w:rPr>
          <w:b/>
          <w:szCs w:val="28"/>
        </w:rPr>
        <w:t xml:space="preserve"> на 2021-2025 годы».</w:t>
      </w:r>
    </w:p>
    <w:p w:rsidR="0062104E" w:rsidRDefault="0062104E" w:rsidP="004B00E2"/>
    <w:sectPr w:rsidR="0062104E" w:rsidSect="00E44E67">
      <w:pgSz w:w="16838" w:h="11906" w:orient="landscape"/>
      <w:pgMar w:top="1701" w:right="1134" w:bottom="850" w:left="1134" w:header="708" w:footer="708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B44EA"/>
    <w:multiLevelType w:val="hybridMultilevel"/>
    <w:tmpl w:val="04D47EFA"/>
    <w:lvl w:ilvl="0" w:tplc="04190001">
      <w:start w:val="1"/>
      <w:numFmt w:val="bullet"/>
      <w:lvlText w:val=""/>
      <w:lvlJc w:val="left"/>
      <w:pPr>
        <w:ind w:left="9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1">
    <w:nsid w:val="11A92461"/>
    <w:multiLevelType w:val="hybridMultilevel"/>
    <w:tmpl w:val="C5F24B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D728B"/>
    <w:multiLevelType w:val="hybridMultilevel"/>
    <w:tmpl w:val="8FDEBB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CA7537"/>
    <w:multiLevelType w:val="hybridMultilevel"/>
    <w:tmpl w:val="0F1279B0"/>
    <w:lvl w:ilvl="0" w:tplc="0419000F">
      <w:start w:val="1"/>
      <w:numFmt w:val="decimal"/>
      <w:lvlText w:val="%1."/>
      <w:lvlJc w:val="left"/>
      <w:pPr>
        <w:ind w:left="2370" w:hanging="360"/>
      </w:pPr>
    </w:lvl>
    <w:lvl w:ilvl="1" w:tplc="04190019" w:tentative="1">
      <w:start w:val="1"/>
      <w:numFmt w:val="lowerLetter"/>
      <w:lvlText w:val="%2."/>
      <w:lvlJc w:val="left"/>
      <w:pPr>
        <w:ind w:left="3090" w:hanging="360"/>
      </w:pPr>
    </w:lvl>
    <w:lvl w:ilvl="2" w:tplc="0419001B" w:tentative="1">
      <w:start w:val="1"/>
      <w:numFmt w:val="lowerRoman"/>
      <w:lvlText w:val="%3."/>
      <w:lvlJc w:val="right"/>
      <w:pPr>
        <w:ind w:left="3810" w:hanging="180"/>
      </w:pPr>
    </w:lvl>
    <w:lvl w:ilvl="3" w:tplc="0419000F" w:tentative="1">
      <w:start w:val="1"/>
      <w:numFmt w:val="decimal"/>
      <w:lvlText w:val="%4."/>
      <w:lvlJc w:val="left"/>
      <w:pPr>
        <w:ind w:left="4530" w:hanging="360"/>
      </w:pPr>
    </w:lvl>
    <w:lvl w:ilvl="4" w:tplc="04190019" w:tentative="1">
      <w:start w:val="1"/>
      <w:numFmt w:val="lowerLetter"/>
      <w:lvlText w:val="%5."/>
      <w:lvlJc w:val="left"/>
      <w:pPr>
        <w:ind w:left="5250" w:hanging="360"/>
      </w:pPr>
    </w:lvl>
    <w:lvl w:ilvl="5" w:tplc="0419001B" w:tentative="1">
      <w:start w:val="1"/>
      <w:numFmt w:val="lowerRoman"/>
      <w:lvlText w:val="%6."/>
      <w:lvlJc w:val="right"/>
      <w:pPr>
        <w:ind w:left="5970" w:hanging="180"/>
      </w:pPr>
    </w:lvl>
    <w:lvl w:ilvl="6" w:tplc="0419000F" w:tentative="1">
      <w:start w:val="1"/>
      <w:numFmt w:val="decimal"/>
      <w:lvlText w:val="%7."/>
      <w:lvlJc w:val="left"/>
      <w:pPr>
        <w:ind w:left="6690" w:hanging="360"/>
      </w:pPr>
    </w:lvl>
    <w:lvl w:ilvl="7" w:tplc="04190019" w:tentative="1">
      <w:start w:val="1"/>
      <w:numFmt w:val="lowerLetter"/>
      <w:lvlText w:val="%8."/>
      <w:lvlJc w:val="left"/>
      <w:pPr>
        <w:ind w:left="7410" w:hanging="360"/>
      </w:pPr>
    </w:lvl>
    <w:lvl w:ilvl="8" w:tplc="0419001B" w:tentative="1">
      <w:start w:val="1"/>
      <w:numFmt w:val="lowerRoman"/>
      <w:lvlText w:val="%9."/>
      <w:lvlJc w:val="right"/>
      <w:pPr>
        <w:ind w:left="8130" w:hanging="180"/>
      </w:pPr>
    </w:lvl>
  </w:abstractNum>
  <w:abstractNum w:abstractNumId="4">
    <w:nsid w:val="46AC702F"/>
    <w:multiLevelType w:val="hybridMultilevel"/>
    <w:tmpl w:val="16503974"/>
    <w:lvl w:ilvl="0" w:tplc="0419000F">
      <w:start w:val="1"/>
      <w:numFmt w:val="decimal"/>
      <w:lvlText w:val="%1."/>
      <w:lvlJc w:val="left"/>
      <w:pPr>
        <w:ind w:left="930" w:hanging="360"/>
      </w:pPr>
    </w:lvl>
    <w:lvl w:ilvl="1" w:tplc="04190019" w:tentative="1">
      <w:start w:val="1"/>
      <w:numFmt w:val="lowerLetter"/>
      <w:lvlText w:val="%2."/>
      <w:lvlJc w:val="left"/>
      <w:pPr>
        <w:ind w:left="1650" w:hanging="360"/>
      </w:pPr>
    </w:lvl>
    <w:lvl w:ilvl="2" w:tplc="0419001B" w:tentative="1">
      <w:start w:val="1"/>
      <w:numFmt w:val="lowerRoman"/>
      <w:lvlText w:val="%3."/>
      <w:lvlJc w:val="right"/>
      <w:pPr>
        <w:ind w:left="2370" w:hanging="180"/>
      </w:pPr>
    </w:lvl>
    <w:lvl w:ilvl="3" w:tplc="0419000F" w:tentative="1">
      <w:start w:val="1"/>
      <w:numFmt w:val="decimal"/>
      <w:lvlText w:val="%4."/>
      <w:lvlJc w:val="left"/>
      <w:pPr>
        <w:ind w:left="3090" w:hanging="360"/>
      </w:pPr>
    </w:lvl>
    <w:lvl w:ilvl="4" w:tplc="04190019" w:tentative="1">
      <w:start w:val="1"/>
      <w:numFmt w:val="lowerLetter"/>
      <w:lvlText w:val="%5."/>
      <w:lvlJc w:val="left"/>
      <w:pPr>
        <w:ind w:left="3810" w:hanging="360"/>
      </w:pPr>
    </w:lvl>
    <w:lvl w:ilvl="5" w:tplc="0419001B" w:tentative="1">
      <w:start w:val="1"/>
      <w:numFmt w:val="lowerRoman"/>
      <w:lvlText w:val="%6."/>
      <w:lvlJc w:val="right"/>
      <w:pPr>
        <w:ind w:left="4530" w:hanging="180"/>
      </w:pPr>
    </w:lvl>
    <w:lvl w:ilvl="6" w:tplc="0419000F" w:tentative="1">
      <w:start w:val="1"/>
      <w:numFmt w:val="decimal"/>
      <w:lvlText w:val="%7."/>
      <w:lvlJc w:val="left"/>
      <w:pPr>
        <w:ind w:left="5250" w:hanging="360"/>
      </w:pPr>
    </w:lvl>
    <w:lvl w:ilvl="7" w:tplc="04190019" w:tentative="1">
      <w:start w:val="1"/>
      <w:numFmt w:val="lowerLetter"/>
      <w:lvlText w:val="%8."/>
      <w:lvlJc w:val="left"/>
      <w:pPr>
        <w:ind w:left="5970" w:hanging="360"/>
      </w:pPr>
    </w:lvl>
    <w:lvl w:ilvl="8" w:tplc="041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5">
    <w:nsid w:val="782D2C7D"/>
    <w:multiLevelType w:val="hybridMultilevel"/>
    <w:tmpl w:val="740C87DC"/>
    <w:lvl w:ilvl="0" w:tplc="04190017">
      <w:start w:val="1"/>
      <w:numFmt w:val="lowerLetter"/>
      <w:lvlText w:val="%1)"/>
      <w:lvlJc w:val="left"/>
      <w:pPr>
        <w:ind w:left="1650" w:hanging="360"/>
      </w:pPr>
    </w:lvl>
    <w:lvl w:ilvl="1" w:tplc="04190019" w:tentative="1">
      <w:start w:val="1"/>
      <w:numFmt w:val="lowerLetter"/>
      <w:lvlText w:val="%2."/>
      <w:lvlJc w:val="left"/>
      <w:pPr>
        <w:ind w:left="2370" w:hanging="360"/>
      </w:pPr>
    </w:lvl>
    <w:lvl w:ilvl="2" w:tplc="0419001B" w:tentative="1">
      <w:start w:val="1"/>
      <w:numFmt w:val="lowerRoman"/>
      <w:lvlText w:val="%3."/>
      <w:lvlJc w:val="right"/>
      <w:pPr>
        <w:ind w:left="3090" w:hanging="180"/>
      </w:pPr>
    </w:lvl>
    <w:lvl w:ilvl="3" w:tplc="0419000F" w:tentative="1">
      <w:start w:val="1"/>
      <w:numFmt w:val="decimal"/>
      <w:lvlText w:val="%4."/>
      <w:lvlJc w:val="left"/>
      <w:pPr>
        <w:ind w:left="3810" w:hanging="360"/>
      </w:pPr>
    </w:lvl>
    <w:lvl w:ilvl="4" w:tplc="04190019" w:tentative="1">
      <w:start w:val="1"/>
      <w:numFmt w:val="lowerLetter"/>
      <w:lvlText w:val="%5."/>
      <w:lvlJc w:val="left"/>
      <w:pPr>
        <w:ind w:left="4530" w:hanging="360"/>
      </w:pPr>
    </w:lvl>
    <w:lvl w:ilvl="5" w:tplc="0419001B" w:tentative="1">
      <w:start w:val="1"/>
      <w:numFmt w:val="lowerRoman"/>
      <w:lvlText w:val="%6."/>
      <w:lvlJc w:val="right"/>
      <w:pPr>
        <w:ind w:left="5250" w:hanging="180"/>
      </w:pPr>
    </w:lvl>
    <w:lvl w:ilvl="6" w:tplc="0419000F" w:tentative="1">
      <w:start w:val="1"/>
      <w:numFmt w:val="decimal"/>
      <w:lvlText w:val="%7."/>
      <w:lvlJc w:val="left"/>
      <w:pPr>
        <w:ind w:left="5970" w:hanging="360"/>
      </w:pPr>
    </w:lvl>
    <w:lvl w:ilvl="7" w:tplc="04190019" w:tentative="1">
      <w:start w:val="1"/>
      <w:numFmt w:val="lowerLetter"/>
      <w:lvlText w:val="%8."/>
      <w:lvlJc w:val="left"/>
      <w:pPr>
        <w:ind w:left="6690" w:hanging="360"/>
      </w:pPr>
    </w:lvl>
    <w:lvl w:ilvl="8" w:tplc="0419001B" w:tentative="1">
      <w:start w:val="1"/>
      <w:numFmt w:val="lowerRoman"/>
      <w:lvlText w:val="%9."/>
      <w:lvlJc w:val="right"/>
      <w:pPr>
        <w:ind w:left="741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40"/>
  <w:displayHorizontalDrawingGridEvery w:val="2"/>
  <w:characterSpacingControl w:val="doNotCompress"/>
  <w:compat/>
  <w:rsids>
    <w:rsidRoot w:val="00C205D1"/>
    <w:rsid w:val="00047892"/>
    <w:rsid w:val="00167E7E"/>
    <w:rsid w:val="002502B3"/>
    <w:rsid w:val="00257C10"/>
    <w:rsid w:val="002D7822"/>
    <w:rsid w:val="00343D4B"/>
    <w:rsid w:val="003E7863"/>
    <w:rsid w:val="00401CBB"/>
    <w:rsid w:val="00427D61"/>
    <w:rsid w:val="004B00E2"/>
    <w:rsid w:val="004C59EB"/>
    <w:rsid w:val="004D65D4"/>
    <w:rsid w:val="00521085"/>
    <w:rsid w:val="00601C4D"/>
    <w:rsid w:val="0062104E"/>
    <w:rsid w:val="006246D0"/>
    <w:rsid w:val="006A7BD3"/>
    <w:rsid w:val="00747741"/>
    <w:rsid w:val="007D0304"/>
    <w:rsid w:val="008668EA"/>
    <w:rsid w:val="008A5F13"/>
    <w:rsid w:val="00997F6B"/>
    <w:rsid w:val="00A34A31"/>
    <w:rsid w:val="00B01994"/>
    <w:rsid w:val="00B329DB"/>
    <w:rsid w:val="00B82527"/>
    <w:rsid w:val="00B949D2"/>
    <w:rsid w:val="00C07A72"/>
    <w:rsid w:val="00C205D1"/>
    <w:rsid w:val="00C54E77"/>
    <w:rsid w:val="00C5524D"/>
    <w:rsid w:val="00C71B4A"/>
    <w:rsid w:val="00D87D76"/>
    <w:rsid w:val="00DC293E"/>
    <w:rsid w:val="00E44E67"/>
    <w:rsid w:val="00E50177"/>
    <w:rsid w:val="00EA6360"/>
    <w:rsid w:val="00EB6D5D"/>
    <w:rsid w:val="00FA07FB"/>
    <w:rsid w:val="00FA25E2"/>
    <w:rsid w:val="00FC57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05D1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205D1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C59E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C59EB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521085"/>
    <w:pPr>
      <w:ind w:left="720"/>
      <w:contextualSpacing/>
    </w:pPr>
  </w:style>
  <w:style w:type="character" w:styleId="a7">
    <w:name w:val="Strong"/>
    <w:basedOn w:val="a0"/>
    <w:qFormat/>
    <w:rsid w:val="00B8252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3215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5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744BEA-2D4D-4645-9897-BF300B79B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420</TotalTime>
  <Pages>3</Pages>
  <Words>665</Words>
  <Characters>3794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4451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Экономист</dc:creator>
  <cp:lastModifiedBy>user</cp:lastModifiedBy>
  <cp:revision>18</cp:revision>
  <cp:lastPrinted>2019-02-28T10:44:00Z</cp:lastPrinted>
  <dcterms:created xsi:type="dcterms:W3CDTF">2016-02-11T07:28:00Z</dcterms:created>
  <dcterms:modified xsi:type="dcterms:W3CDTF">2022-02-07T05:56:00Z</dcterms:modified>
</cp:coreProperties>
</file>