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50359A" w:rsidTr="00224014">
        <w:trPr>
          <w:trHeight w:val="728"/>
        </w:trPr>
        <w:tc>
          <w:tcPr>
            <w:tcW w:w="4518" w:type="dxa"/>
            <w:vMerge w:val="restart"/>
            <w:hideMark/>
          </w:tcPr>
          <w:p w:rsidR="0050359A" w:rsidRDefault="0050359A" w:rsidP="00224014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02C0A4D" wp14:editId="5493EDD5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1" name="Рисунок 2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0359A" w:rsidRPr="00F4046C" w:rsidRDefault="0050359A" w:rsidP="00224014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>муниципального района Похвистневский</w:t>
            </w:r>
          </w:p>
          <w:p w:rsidR="0050359A" w:rsidRPr="00F4046C" w:rsidRDefault="0050359A" w:rsidP="00224014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F4046C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50359A" w:rsidRDefault="0050359A" w:rsidP="00224014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0359A" w:rsidRPr="009B0859" w:rsidRDefault="0050359A" w:rsidP="00224014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 w:rsidRPr="009B0859">
              <w:rPr>
                <w:sz w:val="28"/>
                <w:szCs w:val="28"/>
              </w:rPr>
              <w:t xml:space="preserve">          </w:t>
            </w:r>
            <w:r w:rsidR="00D90A03" w:rsidRPr="009B0859">
              <w:rPr>
                <w:sz w:val="28"/>
                <w:szCs w:val="28"/>
              </w:rPr>
              <w:t xml:space="preserve">от </w:t>
            </w:r>
            <w:r w:rsidR="009E641C" w:rsidRPr="009E641C">
              <w:rPr>
                <w:sz w:val="28"/>
                <w:szCs w:val="28"/>
                <w:u w:val="single"/>
              </w:rPr>
              <w:t>03.02.2022</w:t>
            </w:r>
            <w:r w:rsidR="009E641C">
              <w:rPr>
                <w:sz w:val="28"/>
                <w:szCs w:val="28"/>
              </w:rPr>
              <w:t xml:space="preserve"> </w:t>
            </w:r>
            <w:r w:rsidR="00D90A03" w:rsidRPr="009B0859">
              <w:rPr>
                <w:sz w:val="28"/>
                <w:szCs w:val="28"/>
              </w:rPr>
              <w:t>№</w:t>
            </w:r>
            <w:r w:rsidR="009E641C">
              <w:rPr>
                <w:sz w:val="28"/>
                <w:szCs w:val="28"/>
              </w:rPr>
              <w:t xml:space="preserve"> </w:t>
            </w:r>
            <w:r w:rsidR="009E641C" w:rsidRPr="009E641C">
              <w:rPr>
                <w:sz w:val="28"/>
                <w:szCs w:val="28"/>
                <w:u w:val="single"/>
              </w:rPr>
              <w:t>68</w:t>
            </w:r>
          </w:p>
          <w:p w:rsidR="0050359A" w:rsidRDefault="0050359A" w:rsidP="00224014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50359A" w:rsidRDefault="0050359A" w:rsidP="0054044B">
            <w:pPr>
              <w:ind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1BC920AE" wp14:editId="0DF77407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15" name="Группа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CD44AB1" id="Группа 15" o:spid="_x0000_s1026" style="position:absolute;margin-left:6.55pt;margin-top:20.4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6E+0w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ZgehPtMCAABd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692AE896" wp14:editId="2E29BD9A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18" name="Группа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9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7F312A6" id="Группа 18" o:spid="_x0000_s1026" style="position:absolute;margin-left:201.95pt;margin-top:18.6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r6Gbs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" strokeweight=".6pt"/>
                    </v:group>
                  </w:pict>
                </mc:Fallback>
              </mc:AlternateContent>
            </w:r>
          </w:p>
        </w:tc>
      </w:tr>
      <w:tr w:rsidR="0050359A" w:rsidTr="00224014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50359A" w:rsidRDefault="0050359A" w:rsidP="00224014"/>
        </w:tc>
      </w:tr>
    </w:tbl>
    <w:p w:rsidR="0050359A" w:rsidRDefault="0050359A" w:rsidP="0050359A">
      <w:pPr>
        <w:jc w:val="both"/>
      </w:pPr>
      <w:r>
        <w:t xml:space="preserve">        </w:t>
      </w:r>
    </w:p>
    <w:p w:rsidR="0050359A" w:rsidRDefault="0050359A" w:rsidP="00F22BF6">
      <w:pPr>
        <w:jc w:val="both"/>
      </w:pPr>
      <w:r>
        <w:t xml:space="preserve">        Об утверждении </w:t>
      </w:r>
      <w:r w:rsidR="00F22BF6">
        <w:t>распределения иных межбюджетных</w:t>
      </w:r>
    </w:p>
    <w:p w:rsidR="00F22BF6" w:rsidRDefault="00F22BF6" w:rsidP="00F22BF6">
      <w:pPr>
        <w:jc w:val="both"/>
      </w:pPr>
      <w:r>
        <w:t xml:space="preserve">        трансфертов на поощрение за достижения наилучших</w:t>
      </w:r>
    </w:p>
    <w:p w:rsidR="00F22BF6" w:rsidRDefault="00F22BF6" w:rsidP="00F22BF6">
      <w:pPr>
        <w:jc w:val="both"/>
      </w:pPr>
      <w:r>
        <w:t xml:space="preserve">        значений показателей социально-экономического </w:t>
      </w:r>
    </w:p>
    <w:p w:rsidR="00F22BF6" w:rsidRDefault="00F22BF6" w:rsidP="00F22BF6">
      <w:pPr>
        <w:jc w:val="both"/>
      </w:pPr>
      <w:r>
        <w:t xml:space="preserve">        развития сельских поселений муниципального района</w:t>
      </w:r>
    </w:p>
    <w:p w:rsidR="00F22BF6" w:rsidRDefault="00F22BF6" w:rsidP="00F22BF6">
      <w:pPr>
        <w:jc w:val="both"/>
      </w:pPr>
      <w:r>
        <w:t xml:space="preserve">        Похвистневский</w:t>
      </w:r>
    </w:p>
    <w:p w:rsidR="00690E42" w:rsidRDefault="00690E42" w:rsidP="00F22BF6">
      <w:pPr>
        <w:jc w:val="both"/>
      </w:pPr>
    </w:p>
    <w:p w:rsidR="00690E42" w:rsidRPr="00690E42" w:rsidRDefault="00690E42" w:rsidP="00C412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решения Собрания представителей муниципального района Похвистневский Самарской области </w:t>
      </w:r>
      <w:r w:rsidRPr="00690E42">
        <w:rPr>
          <w:sz w:val="28"/>
          <w:szCs w:val="28"/>
        </w:rPr>
        <w:t xml:space="preserve">от 20.12.2019 №263 </w:t>
      </w:r>
      <w:r w:rsidR="00C4123F">
        <w:rPr>
          <w:sz w:val="28"/>
          <w:szCs w:val="28"/>
        </w:rPr>
        <w:t>«</w:t>
      </w:r>
      <w:r w:rsidRPr="00690E42">
        <w:rPr>
          <w:sz w:val="28"/>
          <w:szCs w:val="28"/>
        </w:rPr>
        <w:t>Об утверждении Методики распределения межбюджетных трансфертов</w:t>
      </w:r>
      <w:r w:rsidR="00C4123F">
        <w:rPr>
          <w:sz w:val="28"/>
          <w:szCs w:val="28"/>
        </w:rPr>
        <w:t xml:space="preserve"> </w:t>
      </w:r>
      <w:r w:rsidRPr="00690E42">
        <w:rPr>
          <w:sz w:val="28"/>
          <w:szCs w:val="28"/>
        </w:rPr>
        <w:t>бюджетам поселений из бюджета муниципального района Похвистневский, не связанные с передачей полномочий по решению вопросов местного значения</w:t>
      </w:r>
      <w:r w:rsidR="00C4123F">
        <w:rPr>
          <w:sz w:val="28"/>
          <w:szCs w:val="28"/>
        </w:rPr>
        <w:t xml:space="preserve">» и Постановлением </w:t>
      </w:r>
      <w:r w:rsidR="00C4123F" w:rsidRPr="00F3394D">
        <w:rPr>
          <w:sz w:val="28"/>
          <w:szCs w:val="28"/>
        </w:rPr>
        <w:t>Администрации муниципального района Похвистневский Самарской области</w:t>
      </w:r>
      <w:r w:rsidR="00C4123F">
        <w:rPr>
          <w:sz w:val="28"/>
          <w:szCs w:val="28"/>
        </w:rPr>
        <w:t xml:space="preserve"> от 31.12.2019 №1025 «О Порядке предоставления иных межбюджетных трансфертов на поощрение за достижение наилучших значений показателей социально-экономического развития сельских поселений муниципального района Похвистневский»</w:t>
      </w:r>
      <w:r w:rsidR="008A6F93">
        <w:rPr>
          <w:sz w:val="28"/>
          <w:szCs w:val="28"/>
        </w:rPr>
        <w:t xml:space="preserve"> (с изм. от 09.03.2021 №195)</w:t>
      </w:r>
      <w:r w:rsidR="00C4123F">
        <w:rPr>
          <w:sz w:val="28"/>
          <w:szCs w:val="28"/>
        </w:rPr>
        <w:t xml:space="preserve">, </w:t>
      </w:r>
      <w:r w:rsidR="00C4123F" w:rsidRPr="00F3394D">
        <w:rPr>
          <w:sz w:val="28"/>
          <w:szCs w:val="28"/>
        </w:rPr>
        <w:t>Администрации муниципального района Похвистневский Самарской области</w:t>
      </w:r>
    </w:p>
    <w:p w:rsidR="00C4123F" w:rsidRDefault="00C4123F" w:rsidP="0050359A">
      <w:pPr>
        <w:jc w:val="center"/>
        <w:rPr>
          <w:b/>
          <w:sz w:val="28"/>
          <w:szCs w:val="28"/>
        </w:rPr>
      </w:pPr>
    </w:p>
    <w:p w:rsidR="0050359A" w:rsidRDefault="0050359A" w:rsidP="0050359A">
      <w:pPr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50359A" w:rsidRDefault="0050359A" w:rsidP="0050359A">
      <w:pPr>
        <w:pStyle w:val="a4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3394D">
        <w:rPr>
          <w:sz w:val="28"/>
          <w:szCs w:val="28"/>
        </w:rPr>
        <w:t xml:space="preserve">Утвердить </w:t>
      </w:r>
      <w:proofErr w:type="gramStart"/>
      <w:r w:rsidR="007F769F">
        <w:rPr>
          <w:sz w:val="28"/>
          <w:szCs w:val="28"/>
        </w:rPr>
        <w:t xml:space="preserve">распределение </w:t>
      </w:r>
      <w:r w:rsidRPr="00F3394D">
        <w:rPr>
          <w:sz w:val="28"/>
          <w:szCs w:val="28"/>
        </w:rPr>
        <w:t xml:space="preserve"> </w:t>
      </w:r>
      <w:r w:rsidR="007F769F">
        <w:rPr>
          <w:sz w:val="28"/>
          <w:szCs w:val="28"/>
        </w:rPr>
        <w:t>иных</w:t>
      </w:r>
      <w:proofErr w:type="gramEnd"/>
      <w:r w:rsidR="007F769F">
        <w:rPr>
          <w:sz w:val="28"/>
          <w:szCs w:val="28"/>
        </w:rPr>
        <w:t xml:space="preserve"> межбюджетных трансфертов на поощрение за достижение наилучших значений показателей социально-экономического развития сельских поселений муниципального райо</w:t>
      </w:r>
      <w:r w:rsidR="004A6414">
        <w:rPr>
          <w:sz w:val="28"/>
          <w:szCs w:val="28"/>
        </w:rPr>
        <w:t>на Похвистневский за</w:t>
      </w:r>
      <w:r w:rsidR="007F769F">
        <w:rPr>
          <w:sz w:val="28"/>
          <w:szCs w:val="28"/>
        </w:rPr>
        <w:t xml:space="preserve"> 202</w:t>
      </w:r>
      <w:r w:rsidR="008A6F93">
        <w:rPr>
          <w:sz w:val="28"/>
          <w:szCs w:val="28"/>
        </w:rPr>
        <w:t>1</w:t>
      </w:r>
      <w:r w:rsidR="004A6414">
        <w:rPr>
          <w:sz w:val="28"/>
          <w:szCs w:val="28"/>
        </w:rPr>
        <w:t xml:space="preserve"> год</w:t>
      </w:r>
      <w:r w:rsidRPr="00F3394D">
        <w:rPr>
          <w:sz w:val="28"/>
          <w:szCs w:val="28"/>
        </w:rPr>
        <w:t>, согласно приложению  к настоящему Постановлению.</w:t>
      </w:r>
    </w:p>
    <w:p w:rsidR="0050359A" w:rsidRPr="007D6EA6" w:rsidRDefault="0050359A" w:rsidP="001E6A29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F3394D">
        <w:rPr>
          <w:sz w:val="28"/>
          <w:szCs w:val="28"/>
        </w:rPr>
        <w:tab/>
        <w:t>2. </w:t>
      </w:r>
      <w:r w:rsidRPr="007D6EA6">
        <w:rPr>
          <w:sz w:val="28"/>
          <w:szCs w:val="28"/>
        </w:rPr>
        <w:t xml:space="preserve">Контроль за исполнением настоящего Постановления возложить на </w:t>
      </w:r>
      <w:r w:rsidR="001E6A29">
        <w:rPr>
          <w:sz w:val="28"/>
          <w:szCs w:val="28"/>
        </w:rPr>
        <w:t>руководителя Финансового управления Администрации муниципального района Похвистневский Самарской области Г.Т. Нечаеву.</w:t>
      </w:r>
    </w:p>
    <w:p w:rsidR="0050359A" w:rsidRPr="007D6EA6" w:rsidRDefault="0050359A" w:rsidP="0050359A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</w:t>
      </w:r>
      <w:r w:rsidR="001E6A29">
        <w:rPr>
          <w:sz w:val="28"/>
          <w:szCs w:val="28"/>
        </w:rPr>
        <w:t>3</w:t>
      </w:r>
      <w:r w:rsidRPr="007D6EA6">
        <w:rPr>
          <w:sz w:val="28"/>
          <w:szCs w:val="28"/>
        </w:rPr>
        <w:t>. Настоящее Постановление вступает в силу со дня его подписания и подлежит размещению на сайте Администрации района.</w:t>
      </w:r>
    </w:p>
    <w:p w:rsidR="0050359A" w:rsidRPr="007D6EA6" w:rsidRDefault="0050359A" w:rsidP="0050359A">
      <w:pPr>
        <w:jc w:val="both"/>
        <w:rPr>
          <w:sz w:val="28"/>
          <w:szCs w:val="28"/>
        </w:rPr>
      </w:pPr>
    </w:p>
    <w:p w:rsidR="0050359A" w:rsidRDefault="0050359A" w:rsidP="0050359A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      </w:t>
      </w:r>
    </w:p>
    <w:p w:rsidR="0050359A" w:rsidRDefault="0050359A" w:rsidP="0054044B">
      <w:pPr>
        <w:jc w:val="center"/>
        <w:rPr>
          <w:sz w:val="28"/>
          <w:szCs w:val="28"/>
        </w:rPr>
      </w:pPr>
      <w:r w:rsidRPr="007D6EA6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7D6EA6">
        <w:rPr>
          <w:sz w:val="28"/>
          <w:szCs w:val="28"/>
        </w:rPr>
        <w:t xml:space="preserve"> района                                                       </w:t>
      </w:r>
      <w:r>
        <w:rPr>
          <w:sz w:val="28"/>
          <w:szCs w:val="28"/>
        </w:rPr>
        <w:t>Ю.Ф. Рябов</w:t>
      </w:r>
    </w:p>
    <w:p w:rsidR="00B80310" w:rsidRDefault="00B80310" w:rsidP="0050359A">
      <w:pPr>
        <w:jc w:val="both"/>
        <w:rPr>
          <w:sz w:val="28"/>
          <w:szCs w:val="28"/>
        </w:rPr>
      </w:pP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Приложение </w:t>
      </w: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к Постановлению </w:t>
      </w: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Администрации муниципального  </w:t>
      </w: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района Похвистневский </w:t>
      </w:r>
    </w:p>
    <w:p w:rsidR="0050359A" w:rsidRPr="00590CA5" w:rsidRDefault="0050359A" w:rsidP="0050359A">
      <w:pPr>
        <w:pStyle w:val="a5"/>
        <w:jc w:val="right"/>
        <w:rPr>
          <w:rStyle w:val="a6"/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</w:t>
      </w:r>
      <w:bookmarkStart w:id="0" w:name="_GoBack"/>
      <w:r w:rsidR="009E641C" w:rsidRPr="009E641C">
        <w:rPr>
          <w:rFonts w:ascii="Times New Roman" w:hAnsi="Times New Roman" w:cs="Times New Roman"/>
          <w:u w:val="single"/>
        </w:rPr>
        <w:t>03.02.2022</w:t>
      </w:r>
      <w:r w:rsidR="009E641C">
        <w:rPr>
          <w:rFonts w:ascii="Times New Roman" w:hAnsi="Times New Roman" w:cs="Times New Roman"/>
        </w:rPr>
        <w:t xml:space="preserve"> </w:t>
      </w:r>
      <w:bookmarkEnd w:id="0"/>
      <w:r w:rsidRPr="00590CA5">
        <w:rPr>
          <w:rFonts w:ascii="Times New Roman" w:hAnsi="Times New Roman" w:cs="Times New Roman"/>
        </w:rPr>
        <w:t>№</w:t>
      </w:r>
      <w:r w:rsidR="009E641C">
        <w:rPr>
          <w:rFonts w:ascii="Times New Roman" w:hAnsi="Times New Roman" w:cs="Times New Roman"/>
        </w:rPr>
        <w:t xml:space="preserve"> </w:t>
      </w:r>
      <w:r w:rsidR="009E641C" w:rsidRPr="009E641C">
        <w:rPr>
          <w:rFonts w:ascii="Times New Roman" w:hAnsi="Times New Roman" w:cs="Times New Roman"/>
          <w:u w:val="single"/>
        </w:rPr>
        <w:t>68</w:t>
      </w:r>
    </w:p>
    <w:p w:rsidR="00E71154" w:rsidRDefault="00E71154" w:rsidP="00E71154">
      <w:pPr>
        <w:jc w:val="center"/>
        <w:rPr>
          <w:sz w:val="28"/>
          <w:szCs w:val="28"/>
        </w:rPr>
      </w:pPr>
    </w:p>
    <w:p w:rsidR="00E71154" w:rsidRDefault="00E71154" w:rsidP="00E71154">
      <w:pPr>
        <w:jc w:val="center"/>
        <w:rPr>
          <w:sz w:val="28"/>
          <w:szCs w:val="28"/>
        </w:rPr>
      </w:pPr>
      <w:r w:rsidRPr="00E71154">
        <w:rPr>
          <w:sz w:val="28"/>
          <w:szCs w:val="28"/>
        </w:rPr>
        <w:t>Распределение иных межбюджетных трансфертов на поощрение</w:t>
      </w:r>
    </w:p>
    <w:p w:rsidR="00E71154" w:rsidRDefault="00E71154" w:rsidP="00E71154">
      <w:pPr>
        <w:jc w:val="center"/>
        <w:rPr>
          <w:sz w:val="28"/>
          <w:szCs w:val="28"/>
        </w:rPr>
      </w:pPr>
      <w:r w:rsidRPr="00E71154">
        <w:rPr>
          <w:sz w:val="28"/>
          <w:szCs w:val="28"/>
        </w:rPr>
        <w:t xml:space="preserve"> за достижение наилучших значений показателей социально-экономического развития сельских поселений муниципального района Похвистневский</w:t>
      </w:r>
    </w:p>
    <w:p w:rsidR="0050359A" w:rsidRDefault="007E09AA" w:rsidP="00E7115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за </w:t>
      </w:r>
      <w:r w:rsidR="00E71154" w:rsidRPr="00E71154">
        <w:rPr>
          <w:sz w:val="28"/>
          <w:szCs w:val="28"/>
        </w:rPr>
        <w:t>202</w:t>
      </w:r>
      <w:r w:rsidR="008A6F93">
        <w:rPr>
          <w:sz w:val="28"/>
          <w:szCs w:val="28"/>
        </w:rPr>
        <w:t>1</w:t>
      </w:r>
      <w:r w:rsidR="004A6414">
        <w:rPr>
          <w:sz w:val="28"/>
          <w:szCs w:val="28"/>
        </w:rPr>
        <w:t xml:space="preserve"> год</w:t>
      </w:r>
    </w:p>
    <w:p w:rsidR="00E81C0F" w:rsidRDefault="00E81C0F" w:rsidP="00E71154">
      <w:pPr>
        <w:jc w:val="center"/>
        <w:rPr>
          <w:sz w:val="28"/>
          <w:szCs w:val="28"/>
        </w:rPr>
      </w:pPr>
    </w:p>
    <w:tbl>
      <w:tblPr>
        <w:tblW w:w="9477" w:type="dxa"/>
        <w:tblInd w:w="93" w:type="dxa"/>
        <w:tblLook w:val="04A0" w:firstRow="1" w:lastRow="0" w:firstColumn="1" w:lastColumn="0" w:noHBand="0" w:noVBand="1"/>
      </w:tblPr>
      <w:tblGrid>
        <w:gridCol w:w="866"/>
        <w:gridCol w:w="5217"/>
        <w:gridCol w:w="3394"/>
      </w:tblGrid>
      <w:tr w:rsidR="00E81C0F" w:rsidRPr="00E81C0F" w:rsidTr="00E81C0F">
        <w:trPr>
          <w:trHeight w:val="3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№ п/п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C0F" w:rsidRPr="00E81C0F" w:rsidRDefault="00E81C0F" w:rsidP="00E81C0F">
            <w:pPr>
              <w:jc w:val="center"/>
            </w:pPr>
            <w:r>
              <w:t>Наименования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Сумма (тыс. руб.)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Алькино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744D89" w:rsidP="00E81C0F">
            <w:pPr>
              <w:jc w:val="center"/>
            </w:pPr>
            <w:r>
              <w:t>65,4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2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Большой Толкай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54044B" w:rsidP="00E81C0F">
            <w:pPr>
              <w:jc w:val="center"/>
            </w:pPr>
            <w:r>
              <w:t>225,9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3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Красные Ключи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54044B" w:rsidP="00E81C0F">
            <w:pPr>
              <w:jc w:val="center"/>
            </w:pPr>
            <w:r>
              <w:t>263,6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4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Кротково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54044B" w:rsidP="00E81C0F">
            <w:pPr>
              <w:jc w:val="center"/>
            </w:pPr>
            <w:r>
              <w:t>259,4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5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 xml:space="preserve">Малое </w:t>
            </w:r>
            <w:proofErr w:type="spellStart"/>
            <w:r w:rsidRPr="00E81C0F">
              <w:t>Ибряйкино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AA" w:rsidRPr="00E81C0F" w:rsidRDefault="0054044B" w:rsidP="007E09AA">
            <w:pPr>
              <w:jc w:val="center"/>
            </w:pPr>
            <w:r>
              <w:t>209,2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6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Малый Толкай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54044B" w:rsidP="00E81C0F">
            <w:pPr>
              <w:jc w:val="center"/>
            </w:pPr>
            <w:r>
              <w:t>225,9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7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Мочалеевка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54044B" w:rsidP="00E81C0F">
            <w:pPr>
              <w:jc w:val="center"/>
            </w:pPr>
            <w:r>
              <w:t>364,0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8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 xml:space="preserve">Новое </w:t>
            </w:r>
            <w:proofErr w:type="spellStart"/>
            <w:r w:rsidRPr="00E81C0F">
              <w:t>Мансуркино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54044B" w:rsidP="00E81C0F">
            <w:pPr>
              <w:jc w:val="center"/>
            </w:pPr>
            <w:r>
              <w:t>292,9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9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Подбельск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744D89" w:rsidP="00E81C0F">
            <w:pPr>
              <w:jc w:val="center"/>
            </w:pPr>
            <w:r>
              <w:t>305,4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10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Рысайкино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54044B" w:rsidP="00E81C0F">
            <w:pPr>
              <w:jc w:val="center"/>
            </w:pPr>
            <w:r>
              <w:t>267,8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11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Савруха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744D89" w:rsidP="00E81C0F">
            <w:pPr>
              <w:jc w:val="center"/>
            </w:pPr>
            <w:r>
              <w:t>131,9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12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 xml:space="preserve">Среднее </w:t>
            </w:r>
            <w:proofErr w:type="spellStart"/>
            <w:r>
              <w:t>А</w:t>
            </w:r>
            <w:r w:rsidRPr="00E81C0F">
              <w:t>веркино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744D89" w:rsidP="00E81C0F">
            <w:pPr>
              <w:jc w:val="center"/>
            </w:pPr>
            <w:r>
              <w:t>133,5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13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Староганькино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54044B" w:rsidP="00E81C0F">
            <w:pPr>
              <w:jc w:val="center"/>
            </w:pPr>
            <w:r>
              <w:t>234,3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14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Старопохвистнево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54044B" w:rsidP="00E81C0F">
            <w:pPr>
              <w:jc w:val="center"/>
            </w:pPr>
            <w:r>
              <w:t>288,7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15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Старый Аманак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54044B" w:rsidP="00E81C0F">
            <w:pPr>
              <w:jc w:val="center"/>
            </w:pPr>
            <w:r>
              <w:t>259,4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Default="00E81C0F" w:rsidP="00E81C0F">
            <w:pPr>
              <w:jc w:val="center"/>
            </w:pP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C0F" w:rsidRDefault="00E81C0F" w:rsidP="00E81C0F">
            <w:r>
              <w:t>ВСЕГО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Default="00744D89" w:rsidP="00E81C0F">
            <w:pPr>
              <w:jc w:val="center"/>
            </w:pPr>
            <w:r>
              <w:t>3 527,3</w:t>
            </w:r>
          </w:p>
        </w:tc>
      </w:tr>
    </w:tbl>
    <w:p w:rsidR="00E81C0F" w:rsidRPr="00E71154" w:rsidRDefault="00E81C0F" w:rsidP="00E71154">
      <w:pPr>
        <w:jc w:val="center"/>
        <w:rPr>
          <w:sz w:val="28"/>
          <w:szCs w:val="28"/>
        </w:rPr>
      </w:pPr>
    </w:p>
    <w:sectPr w:rsidR="00E81C0F" w:rsidRPr="00E71154" w:rsidSect="00B80310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17"/>
    <w:rsid w:val="00164CA5"/>
    <w:rsid w:val="001E6A29"/>
    <w:rsid w:val="00314286"/>
    <w:rsid w:val="0036647F"/>
    <w:rsid w:val="003B5053"/>
    <w:rsid w:val="004521BC"/>
    <w:rsid w:val="004A6414"/>
    <w:rsid w:val="0050359A"/>
    <w:rsid w:val="0054044B"/>
    <w:rsid w:val="00690E42"/>
    <w:rsid w:val="00744D89"/>
    <w:rsid w:val="007B55F0"/>
    <w:rsid w:val="007E09AA"/>
    <w:rsid w:val="007F769F"/>
    <w:rsid w:val="00882818"/>
    <w:rsid w:val="008A6F93"/>
    <w:rsid w:val="00926151"/>
    <w:rsid w:val="009B0859"/>
    <w:rsid w:val="009E641C"/>
    <w:rsid w:val="00A327BB"/>
    <w:rsid w:val="00B80310"/>
    <w:rsid w:val="00B813D2"/>
    <w:rsid w:val="00C4123F"/>
    <w:rsid w:val="00CE3169"/>
    <w:rsid w:val="00D90A03"/>
    <w:rsid w:val="00E71154"/>
    <w:rsid w:val="00E81C0F"/>
    <w:rsid w:val="00ED04AF"/>
    <w:rsid w:val="00F22BF6"/>
    <w:rsid w:val="00F32695"/>
    <w:rsid w:val="00F96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BC295"/>
  <w15:docId w15:val="{106BD326-BFED-43C1-8B6B-E3510E02F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359A"/>
    <w:pPr>
      <w:keepNext/>
      <w:outlineLvl w:val="0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359A"/>
    <w:rPr>
      <w:rFonts w:ascii="Times New Roman CYR" w:eastAsia="Times New Roman" w:hAnsi="Times New Roman CYR" w:cs="Times New Roman"/>
      <w:sz w:val="28"/>
      <w:szCs w:val="24"/>
      <w:lang w:eastAsia="ru-RU"/>
    </w:rPr>
  </w:style>
  <w:style w:type="paragraph" w:customStyle="1" w:styleId="a4">
    <w:name w:val="a4"/>
    <w:basedOn w:val="a"/>
    <w:rsid w:val="0050359A"/>
    <w:pPr>
      <w:spacing w:before="100" w:beforeAutospacing="1" w:after="100" w:afterAutospacing="1"/>
    </w:pPr>
  </w:style>
  <w:style w:type="character" w:customStyle="1" w:styleId="a3">
    <w:name w:val="Обычный (веб) Знак"/>
    <w:aliases w:val="Обычный (веб) Знак1 Знак,Обычный (веб) Знак Знак Знак"/>
    <w:link w:val="a5"/>
    <w:locked/>
    <w:rsid w:val="0050359A"/>
    <w:rPr>
      <w:sz w:val="24"/>
      <w:szCs w:val="24"/>
    </w:rPr>
  </w:style>
  <w:style w:type="paragraph" w:styleId="a5">
    <w:name w:val="Normal (Web)"/>
    <w:aliases w:val="Обычный (веб) Знак1,Обычный (веб) Знак Знак"/>
    <w:basedOn w:val="a"/>
    <w:link w:val="a3"/>
    <w:unhideWhenUsed/>
    <w:rsid w:val="0050359A"/>
    <w:rPr>
      <w:rFonts w:asciiTheme="minorHAnsi" w:eastAsiaTheme="minorHAnsi" w:hAnsiTheme="minorHAnsi" w:cstheme="minorBidi"/>
      <w:lang w:eastAsia="en-US"/>
    </w:rPr>
  </w:style>
  <w:style w:type="character" w:styleId="a6">
    <w:name w:val="Strong"/>
    <w:basedOn w:val="a0"/>
    <w:qFormat/>
    <w:rsid w:val="0050359A"/>
    <w:rPr>
      <w:b/>
      <w:bCs/>
    </w:rPr>
  </w:style>
  <w:style w:type="paragraph" w:customStyle="1" w:styleId="ConsPlusTitle">
    <w:name w:val="ConsPlusTitle"/>
    <w:rsid w:val="005035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20">
    <w:name w:val="a2"/>
    <w:basedOn w:val="a"/>
    <w:rsid w:val="0050359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9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Молянова</dc:creator>
  <cp:keywords/>
  <dc:description/>
  <cp:lastModifiedBy>ОргОтдел_Пост</cp:lastModifiedBy>
  <cp:revision>28</cp:revision>
  <cp:lastPrinted>2022-02-04T12:49:00Z</cp:lastPrinted>
  <dcterms:created xsi:type="dcterms:W3CDTF">2020-07-22T10:36:00Z</dcterms:created>
  <dcterms:modified xsi:type="dcterms:W3CDTF">2022-02-07T12:10:00Z</dcterms:modified>
</cp:coreProperties>
</file>