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</w:p>
    <w:p w:rsidR="00DA503A" w:rsidRDefault="00DA503A" w:rsidP="00DA503A">
      <w:pPr>
        <w:tabs>
          <w:tab w:val="left" w:pos="241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_____________________№_______</w:t>
      </w:r>
    </w:p>
    <w:p w:rsidR="00DA503A" w:rsidRDefault="00DA503A" w:rsidP="00DA503A">
      <w:pPr>
        <w:tabs>
          <w:tab w:val="left" w:pos="2410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tabs>
          <w:tab w:val="left" w:pos="2410"/>
        </w:tabs>
        <w:jc w:val="center"/>
        <w:outlineLvl w:val="0"/>
        <w:rPr>
          <w:rStyle w:val="breadcrumbs1"/>
          <w:rFonts w:ascii="Times New Roman" w:hAnsi="Times New Roman" w:cs="Times New Roman"/>
          <w:color w:val="2E2F1D"/>
          <w:sz w:val="28"/>
          <w:szCs w:val="28"/>
          <w:specVanish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имущества, находящегося в собственности муниципального района Похвистневский Самарской области  для предоставления </w:t>
      </w:r>
      <w:r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во владение и (или) пользование 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 </w:t>
      </w:r>
    </w:p>
    <w:tbl>
      <w:tblPr>
        <w:tblpPr w:leftFromText="180" w:rightFromText="180" w:vertAnchor="page" w:horzAnchor="margin" w:tblpY="4134"/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"/>
        <w:gridCol w:w="931"/>
        <w:gridCol w:w="1872"/>
        <w:gridCol w:w="1133"/>
        <w:gridCol w:w="1276"/>
        <w:gridCol w:w="1276"/>
        <w:gridCol w:w="992"/>
        <w:gridCol w:w="1276"/>
        <w:gridCol w:w="1134"/>
        <w:gridCol w:w="992"/>
        <w:gridCol w:w="992"/>
        <w:gridCol w:w="992"/>
        <w:gridCol w:w="993"/>
        <w:gridCol w:w="992"/>
      </w:tblGrid>
      <w:tr w:rsidR="00DA503A" w:rsidTr="00DA503A"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в реестре имущества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(местоположение) объекта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20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Структурированный адрес объекта </w:t>
            </w:r>
          </w:p>
        </w:tc>
      </w:tr>
      <w:tr w:rsidR="00DA503A" w:rsidTr="00DA503A"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 w:rsidP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 w:rsidP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 w:rsidP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субъекта Российской Федерации </w:t>
            </w:r>
            <w:hyperlink r:id="rId7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</w:t>
            </w:r>
            <w:proofErr w:type="gramStart"/>
            <w:r>
              <w:rPr>
                <w:rFonts w:ascii="Times New Roman" w:hAnsi="Times New Roman" w:cs="Times New Roman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населенного пункта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населенного пункта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элемента планировочной структуры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элемента планировочной структуры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элемента улично-дорожной сети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элемента улично-дорожной сети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дома (включая литеру)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и номер корпуса, строения, владения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</w:tr>
      <w:tr w:rsidR="00DA503A" w:rsidTr="00DA503A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  <w:p w:rsidR="00B53B1E" w:rsidRDefault="00B53B1E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B53B1E" w:rsidRDefault="00B53B1E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B53B1E" w:rsidRDefault="00B53B1E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B53B1E" w:rsidRDefault="00B53B1E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B53B1E" w:rsidRDefault="00B53B1E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B53B1E" w:rsidRDefault="00B53B1E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B53B1E" w:rsidRDefault="00B53B1E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30062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30062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23673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D90BD0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400 м.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западнее с. Ахрат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807063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500 м.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западнее с. Ахрат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9D345E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с.Мочалеевка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9D1BBB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реднее Аверкино, юго-западная часть кадастрового 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квартала 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63:29:2104003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9D1BBB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 42Г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E67C72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 42Г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  <w:r w:rsidR="00E67C72"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сельское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поселение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</w:rPr>
              <w:t>олкай,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м. севернее 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Передовка,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50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730035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Подбельск,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Куйбышевская,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д. 126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730035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с. Кротково,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участок 1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730035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с. Кротково,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участок 2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730035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с. Кротково,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участок 3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E60543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км северо-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восточнее                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Сапожниковский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северо-восточнее                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 xml:space="preserve">тарый Аманак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1,2 км.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E60543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503A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Алькино</w:t>
            </w:r>
            <w:proofErr w:type="spellEnd"/>
          </w:p>
          <w:p w:rsidR="00B53B1E" w:rsidRDefault="00B53B1E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B53B1E" w:rsidRDefault="00B53B1E" w:rsidP="00B53B1E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B53B1E" w:rsidRDefault="00E60543" w:rsidP="00B53B1E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53B1E">
              <w:rPr>
                <w:rFonts w:ascii="Times New Roman" w:hAnsi="Times New Roman" w:cs="Times New Roman"/>
              </w:rPr>
              <w:t>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53B1E" w:rsidRDefault="00B53B1E" w:rsidP="00B53B1E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53B1E" w:rsidRDefault="00B53B1E" w:rsidP="00E60543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</w:t>
            </w:r>
            <w:r w:rsidR="00E60543">
              <w:rPr>
                <w:rFonts w:ascii="Times New Roman" w:hAnsi="Times New Roman" w:cs="Times New Roman"/>
              </w:rPr>
              <w:t xml:space="preserve">ельское поселение Старый </w:t>
            </w:r>
            <w:proofErr w:type="spellStart"/>
            <w:r w:rsidR="00E60543">
              <w:rPr>
                <w:rFonts w:ascii="Times New Roman" w:hAnsi="Times New Roman" w:cs="Times New Roman"/>
              </w:rPr>
              <w:t>Аманак</w:t>
            </w:r>
            <w:proofErr w:type="spellEnd"/>
          </w:p>
          <w:p w:rsidR="00B53B1E" w:rsidRDefault="00B53B1E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E60543" w:rsidRDefault="00E60543" w:rsidP="00E60543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E60543" w:rsidRDefault="00E60543" w:rsidP="00E60543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область,</w:t>
            </w:r>
          </w:p>
          <w:p w:rsidR="00E60543" w:rsidRDefault="00E60543" w:rsidP="00E60543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60543" w:rsidRDefault="00E60543" w:rsidP="00E60543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сельское поселение Старый </w:t>
            </w:r>
            <w:proofErr w:type="spellStart"/>
            <w:r>
              <w:rPr>
                <w:rFonts w:ascii="Times New Roman" w:hAnsi="Times New Roman" w:cs="Times New Roman"/>
              </w:rPr>
              <w:t>Аманак</w:t>
            </w:r>
            <w:proofErr w:type="spellEnd"/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область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E60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 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 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 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E605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Похвистневский</w:t>
            </w:r>
            <w:proofErr w:type="spellEnd"/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E605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Похвистневский</w:t>
            </w:r>
            <w:proofErr w:type="spellEnd"/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с/п Мочалеевка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 Среднее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Аверкино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 Старый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 Старый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Малый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</w:rPr>
              <w:t>олкай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с/п Подбельск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Старый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Алькино</w:t>
            </w:r>
            <w:proofErr w:type="spellEnd"/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Старый </w:t>
            </w:r>
            <w:proofErr w:type="spellStart"/>
            <w:r>
              <w:rPr>
                <w:rFonts w:ascii="Times New Roman" w:hAnsi="Times New Roman" w:cs="Times New Roman"/>
              </w:rPr>
              <w:t>Аманак</w:t>
            </w:r>
            <w:proofErr w:type="spellEnd"/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Старый </w:t>
            </w:r>
            <w:proofErr w:type="spellStart"/>
            <w:r>
              <w:rPr>
                <w:rFonts w:ascii="Times New Roman" w:hAnsi="Times New Roman" w:cs="Times New Roman"/>
              </w:rPr>
              <w:t>Аманак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поселок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DA503A">
              <w:rPr>
                <w:rFonts w:ascii="Times New Roman" w:hAnsi="Times New Roman" w:cs="Times New Roman"/>
              </w:rPr>
              <w:t>ело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D90BD0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60543">
              <w:rPr>
                <w:rFonts w:ascii="Times New Roman" w:hAnsi="Times New Roman" w:cs="Times New Roman"/>
              </w:rPr>
              <w:t>ело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Мочалеевка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Аверкино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Передовка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Подбельск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Алькино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Старый </w:t>
            </w:r>
            <w:proofErr w:type="spellStart"/>
            <w:r>
              <w:rPr>
                <w:rFonts w:ascii="Times New Roman" w:hAnsi="Times New Roman" w:cs="Times New Roman"/>
              </w:rPr>
              <w:t>Аманак</w:t>
            </w:r>
            <w:proofErr w:type="spellEnd"/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Старый </w:t>
            </w:r>
            <w:proofErr w:type="spellStart"/>
            <w:r>
              <w:rPr>
                <w:rFonts w:ascii="Times New Roman" w:hAnsi="Times New Roman" w:cs="Times New Roman"/>
              </w:rPr>
              <w:t>Аманак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м. севернее ул. Ленина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Куйбышевская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42Г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42Г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50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1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E60543" w:rsidRDefault="00E60543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86896" w:rsidRDefault="00886896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A503A" w:rsidRDefault="00DA503A" w:rsidP="00DA503A">
      <w:pPr>
        <w:tabs>
          <w:tab w:val="left" w:pos="241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tabs>
          <w:tab w:val="left" w:pos="2410"/>
        </w:tabs>
        <w:jc w:val="center"/>
        <w:outlineLvl w:val="0"/>
        <w:rPr>
          <w:rFonts w:ascii="Times New Roman" w:hAnsi="Times New Roman" w:cs="Times New Roman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Style w:val="breadcrumbs1"/>
          <w:color w:val="2E2F1D"/>
          <w:specVanish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151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623"/>
        <w:gridCol w:w="510"/>
        <w:gridCol w:w="1333"/>
        <w:gridCol w:w="595"/>
        <w:gridCol w:w="1081"/>
        <w:gridCol w:w="563"/>
        <w:gridCol w:w="1531"/>
        <w:gridCol w:w="287"/>
        <w:gridCol w:w="1584"/>
        <w:gridCol w:w="390"/>
        <w:gridCol w:w="1928"/>
        <w:gridCol w:w="3097"/>
      </w:tblGrid>
      <w:tr w:rsidR="00DA503A" w:rsidTr="00DA503A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объекта недвижимости; 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движимое имущество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35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недвижимом имуществе или его части </w:t>
            </w:r>
          </w:p>
        </w:tc>
      </w:tr>
      <w:tr w:rsidR="00DA503A" w:rsidTr="00DA503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</w:t>
            </w:r>
            <w:hyperlink r:id="rId11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6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характеристика объекта недвижимости 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</w:tr>
      <w:tr w:rsidR="00DA503A" w:rsidTr="00DA503A">
        <w:trPr>
          <w:trHeight w:val="32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 </w:t>
            </w:r>
            <w:proofErr w:type="gramEnd"/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Фактическое </w:t>
            </w:r>
            <w:proofErr w:type="gramStart"/>
            <w:r>
              <w:rPr>
                <w:rFonts w:ascii="Times New Roman" w:hAnsi="Times New Roman" w:cs="Times New Roman"/>
              </w:rPr>
              <w:t>значение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Единица измерения (для площади - кв. м; для протяженности - м; для глубины залегания - м; для объема - куб. м) </w:t>
            </w:r>
            <w:proofErr w:type="gramEnd"/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A503A" w:rsidTr="00DA503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(кадастровый, условный, устаревший) 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8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A503A" w:rsidTr="00DA503A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 Нежилое помещение</w:t>
            </w:r>
          </w:p>
          <w:p w:rsidR="00DA503A" w:rsidRDefault="00DA5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(каб. № 21,22,</w:t>
            </w:r>
            <w:proofErr w:type="gramEnd"/>
          </w:p>
          <w:p w:rsidR="00DA503A" w:rsidRDefault="00DA5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23,24)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Нежилое помещение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(каб. № 4)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Нежилое помещение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B53B1E">
            <w:pPr>
              <w:rPr>
                <w:rFonts w:ascii="Times New Roman" w:hAnsi="Times New Roman" w:cs="Times New Roman"/>
              </w:rPr>
            </w:pPr>
          </w:p>
          <w:p w:rsidR="003E32AE" w:rsidRDefault="003E32AE" w:rsidP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63:29:2102007:8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63:29:2102007:7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63:29:0000000:1082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63:29:0000000:1093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63:29:0706007:144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63:29:0706007:144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63:29:1402002:180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63:29:1501007:125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63:29:0403001:580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63:29:0403001:582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63:29:0403001:583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63:29:0000000:1012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63:29:0703007:73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63:29:1303004:242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63:29:0000000:1368</w:t>
            </w: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63:29:0000000:1365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304352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951010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3037390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38231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54275</w:t>
            </w: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329208</w:t>
            </w: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274839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893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8932B5" w:rsidRDefault="008932B5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3E3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A503A">
              <w:rPr>
                <w:rFonts w:ascii="Times New Roman" w:hAnsi="Times New Roman" w:cs="Times New Roman"/>
              </w:rPr>
              <w:t>ежилое помещение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нежилом здании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нежилом здании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606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FB1721" w:rsidRDefault="00FB1721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606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606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606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606B1C" w:rsidRDefault="00606B1C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57C22" w:rsidRDefault="00357C22" w:rsidP="00182B3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3E32AE" w:rsidRDefault="003E32AE" w:rsidP="00182B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503A" w:rsidTr="00DA503A">
        <w:trPr>
          <w:gridAfter w:val="3"/>
          <w:wAfter w:w="5416" w:type="dxa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Указать одно из значений: в перечне (изменениях в перечни) </w:t>
            </w:r>
          </w:p>
        </w:tc>
        <w:tc>
          <w:tcPr>
            <w:tcW w:w="7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12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</w:tr>
      <w:tr w:rsidR="00DA503A" w:rsidTr="00DA503A">
        <w:trPr>
          <w:gridAfter w:val="3"/>
          <w:wAfter w:w="5416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Реквизиты документа </w:t>
            </w:r>
          </w:p>
        </w:tc>
      </w:tr>
      <w:tr w:rsidR="00DA503A" w:rsidTr="00DA503A">
        <w:trPr>
          <w:gridAfter w:val="3"/>
          <w:wAfter w:w="5416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</w:p>
        </w:tc>
      </w:tr>
      <w:tr w:rsidR="00DA503A" w:rsidTr="00DA503A">
        <w:trPr>
          <w:gridAfter w:val="3"/>
          <w:wAfter w:w="5416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461AB" w:rsidRDefault="005461AB"/>
    <w:sectPr w:rsidR="005461AB" w:rsidSect="00182B3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503A"/>
    <w:rsid w:val="00182B3C"/>
    <w:rsid w:val="00357C22"/>
    <w:rsid w:val="00397804"/>
    <w:rsid w:val="003E32AE"/>
    <w:rsid w:val="005461AB"/>
    <w:rsid w:val="00606B1C"/>
    <w:rsid w:val="00730035"/>
    <w:rsid w:val="00807063"/>
    <w:rsid w:val="00886896"/>
    <w:rsid w:val="008932B5"/>
    <w:rsid w:val="009D1BBB"/>
    <w:rsid w:val="009D345E"/>
    <w:rsid w:val="00B53B1E"/>
    <w:rsid w:val="00D90BD0"/>
    <w:rsid w:val="00DA503A"/>
    <w:rsid w:val="00E60543"/>
    <w:rsid w:val="00E67C72"/>
    <w:rsid w:val="00FB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A503A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DA503A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0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50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semiHidden/>
    <w:unhideWhenUsed/>
    <w:rsid w:val="00DA50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A50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50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readcrumbs1">
    <w:name w:val="breadcrumbs1"/>
    <w:basedOn w:val="a0"/>
    <w:rsid w:val="00DA503A"/>
    <w:rPr>
      <w:vanish w:val="0"/>
      <w:webHidden w:val="0"/>
      <w:specVanish w:val="0"/>
    </w:rPr>
  </w:style>
  <w:style w:type="character" w:styleId="a5">
    <w:name w:val="Hyperlink"/>
    <w:basedOn w:val="a0"/>
    <w:uiPriority w:val="99"/>
    <w:semiHidden/>
    <w:unhideWhenUsed/>
    <w:rsid w:val="00DA503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A50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1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AA76E4DE6192DEEAD1279BF96A15B97B67AA29281586D0C7E4098F7F06574CE097AC86FC3E46wFsF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AA76E4DE6192DEEAD1279BF96A15B97B67AA29281586D0C7E4098F7F06574CE097AC86FC3E46wFsCK" TargetMode="External"/><Relationship Id="rId12" Type="http://schemas.openxmlformats.org/officeDocument/2006/relationships/hyperlink" Target="consultantplus://offline/ref=10AA76E4DE6192DEEAD1279BF96A15B97B67AA29281586D0C7E4098F7F06574CE097AC86FC3E45wFs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AA76E4DE6192DEEAD1279BF96A15B97B67AA29281586D0C7E4098F7F06574CE097AC86FC3E46wFsDK" TargetMode="External"/><Relationship Id="rId11" Type="http://schemas.openxmlformats.org/officeDocument/2006/relationships/hyperlink" Target="consultantplus://offline/ref=10AA76E4DE6192DEEAD1279BF96A15B97B67AA29281586D0C7E4098F7F06574CE097AC86FC3E46wFs0K" TargetMode="External"/><Relationship Id="rId5" Type="http://schemas.openxmlformats.org/officeDocument/2006/relationships/hyperlink" Target="consultantplus://offline/ref=10AA76E4DE6192DEEAD1279BF96A15B97B67AA29281586D0C7E4098F7F06574CE097AC86FC3E46wFsAK" TargetMode="External"/><Relationship Id="rId10" Type="http://schemas.openxmlformats.org/officeDocument/2006/relationships/hyperlink" Target="consultantplus://offline/ref=10AA76E4DE6192DEEAD1279BF96A15B97B67AA29281586D0C7E4098F7F06574CE097AC86FC3E46wFs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AA76E4DE6192DEEAD1279BF96A15B97B67AA29281586D0C7E4098F7F06574CE097AC86FC3E46wFs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16</cp:revision>
  <dcterms:created xsi:type="dcterms:W3CDTF">2021-03-04T04:50:00Z</dcterms:created>
  <dcterms:modified xsi:type="dcterms:W3CDTF">2021-11-15T09:34:00Z</dcterms:modified>
</cp:coreProperties>
</file>