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05D4" w:rsidRPr="009543DE" w:rsidRDefault="00B221F2" w:rsidP="00005ED3">
      <w:pPr>
        <w:spacing w:line="276" w:lineRule="auto"/>
        <w:jc w:val="center"/>
        <w:rPr>
          <w:b/>
          <w:sz w:val="24"/>
          <w:szCs w:val="24"/>
        </w:rPr>
      </w:pPr>
      <w:r w:rsidRPr="009543DE">
        <w:rPr>
          <w:b/>
          <w:sz w:val="24"/>
          <w:szCs w:val="24"/>
        </w:rPr>
        <w:t xml:space="preserve">ПРОТОКОЛ № </w:t>
      </w:r>
      <w:r w:rsidR="007C7337" w:rsidRPr="009543DE">
        <w:rPr>
          <w:b/>
          <w:sz w:val="24"/>
          <w:szCs w:val="24"/>
        </w:rPr>
        <w:t>1</w:t>
      </w:r>
      <w:r w:rsidR="00136D47">
        <w:rPr>
          <w:b/>
          <w:sz w:val="24"/>
          <w:szCs w:val="24"/>
        </w:rPr>
        <w:t>6</w:t>
      </w:r>
      <w:bookmarkStart w:id="0" w:name="_GoBack"/>
      <w:bookmarkEnd w:id="0"/>
    </w:p>
    <w:p w:rsidR="002305D4" w:rsidRPr="009543DE" w:rsidRDefault="002305D4" w:rsidP="00005ED3">
      <w:pPr>
        <w:spacing w:line="276" w:lineRule="auto"/>
        <w:jc w:val="center"/>
        <w:rPr>
          <w:b/>
          <w:sz w:val="24"/>
          <w:szCs w:val="24"/>
        </w:rPr>
      </w:pPr>
      <w:r w:rsidRPr="009543DE">
        <w:rPr>
          <w:b/>
          <w:sz w:val="24"/>
          <w:szCs w:val="24"/>
        </w:rPr>
        <w:t xml:space="preserve">заседания комиссии по соблюдению требований к служебному поведению муниципальных служащих и урегулированию конфликтов интересов в органах местного самоуправления муниципального района </w:t>
      </w:r>
      <w:r w:rsidR="0012498E" w:rsidRPr="009543DE">
        <w:rPr>
          <w:b/>
          <w:sz w:val="24"/>
          <w:szCs w:val="24"/>
        </w:rPr>
        <w:t>П</w:t>
      </w:r>
      <w:r w:rsidRPr="009543DE">
        <w:rPr>
          <w:b/>
          <w:sz w:val="24"/>
          <w:szCs w:val="24"/>
        </w:rPr>
        <w:t xml:space="preserve">охвистневский </w:t>
      </w:r>
      <w:r w:rsidR="0012498E" w:rsidRPr="009543DE">
        <w:rPr>
          <w:b/>
          <w:sz w:val="24"/>
          <w:szCs w:val="24"/>
        </w:rPr>
        <w:t xml:space="preserve"> </w:t>
      </w:r>
      <w:r w:rsidRPr="009543DE">
        <w:rPr>
          <w:b/>
          <w:sz w:val="24"/>
          <w:szCs w:val="24"/>
        </w:rPr>
        <w:t>Самарской области</w:t>
      </w:r>
    </w:p>
    <w:p w:rsidR="002305D4" w:rsidRPr="009543DE" w:rsidRDefault="002305D4" w:rsidP="00005ED3">
      <w:pPr>
        <w:spacing w:line="276" w:lineRule="auto"/>
        <w:jc w:val="center"/>
        <w:rPr>
          <w:sz w:val="24"/>
          <w:szCs w:val="24"/>
        </w:rPr>
      </w:pPr>
    </w:p>
    <w:p w:rsidR="002305D4" w:rsidRPr="009543DE" w:rsidRDefault="002305D4" w:rsidP="00005ED3">
      <w:pPr>
        <w:spacing w:line="276" w:lineRule="auto"/>
        <w:rPr>
          <w:sz w:val="24"/>
          <w:szCs w:val="24"/>
        </w:rPr>
      </w:pPr>
      <w:r w:rsidRPr="009543DE">
        <w:rPr>
          <w:sz w:val="24"/>
          <w:szCs w:val="24"/>
        </w:rPr>
        <w:t xml:space="preserve"> </w:t>
      </w:r>
      <w:r w:rsidRPr="009543DE">
        <w:rPr>
          <w:sz w:val="24"/>
          <w:szCs w:val="24"/>
        </w:rPr>
        <w:tab/>
      </w:r>
      <w:r w:rsidRPr="009543DE">
        <w:rPr>
          <w:sz w:val="24"/>
          <w:szCs w:val="24"/>
        </w:rPr>
        <w:tab/>
      </w:r>
      <w:r w:rsidRPr="009543DE">
        <w:rPr>
          <w:sz w:val="24"/>
          <w:szCs w:val="24"/>
        </w:rPr>
        <w:tab/>
      </w:r>
      <w:r w:rsidRPr="009543DE">
        <w:rPr>
          <w:sz w:val="24"/>
          <w:szCs w:val="24"/>
        </w:rPr>
        <w:tab/>
      </w:r>
      <w:r w:rsidRPr="009543DE">
        <w:rPr>
          <w:sz w:val="24"/>
          <w:szCs w:val="24"/>
        </w:rPr>
        <w:tab/>
      </w:r>
      <w:r w:rsidRPr="009543DE">
        <w:rPr>
          <w:sz w:val="24"/>
          <w:szCs w:val="24"/>
        </w:rPr>
        <w:tab/>
      </w:r>
      <w:r w:rsidRPr="009543DE">
        <w:rPr>
          <w:sz w:val="24"/>
          <w:szCs w:val="24"/>
        </w:rPr>
        <w:tab/>
      </w:r>
      <w:r w:rsidRPr="009543DE">
        <w:rPr>
          <w:sz w:val="24"/>
          <w:szCs w:val="24"/>
        </w:rPr>
        <w:tab/>
      </w:r>
      <w:r w:rsidRPr="009543DE">
        <w:rPr>
          <w:sz w:val="24"/>
          <w:szCs w:val="24"/>
        </w:rPr>
        <w:tab/>
      </w:r>
      <w:r w:rsidRPr="009543DE">
        <w:rPr>
          <w:sz w:val="24"/>
          <w:szCs w:val="24"/>
        </w:rPr>
        <w:tab/>
      </w:r>
    </w:p>
    <w:p w:rsidR="002305D4" w:rsidRPr="009543DE" w:rsidRDefault="002305D4" w:rsidP="00005ED3">
      <w:pPr>
        <w:spacing w:line="276" w:lineRule="auto"/>
        <w:rPr>
          <w:sz w:val="24"/>
          <w:szCs w:val="24"/>
        </w:rPr>
      </w:pPr>
      <w:r w:rsidRPr="009543DE">
        <w:rPr>
          <w:b/>
          <w:sz w:val="24"/>
          <w:szCs w:val="24"/>
        </w:rPr>
        <w:t xml:space="preserve">г. Похвистнево                                           </w:t>
      </w:r>
      <w:r w:rsidR="00DB675A" w:rsidRPr="009543DE">
        <w:rPr>
          <w:b/>
          <w:sz w:val="24"/>
          <w:szCs w:val="24"/>
        </w:rPr>
        <w:t xml:space="preserve">       </w:t>
      </w:r>
      <w:r w:rsidRPr="009543DE">
        <w:rPr>
          <w:b/>
          <w:sz w:val="24"/>
          <w:szCs w:val="24"/>
        </w:rPr>
        <w:t xml:space="preserve"> </w:t>
      </w:r>
      <w:r w:rsidR="007C7337" w:rsidRPr="009543DE">
        <w:rPr>
          <w:b/>
          <w:sz w:val="24"/>
          <w:szCs w:val="24"/>
        </w:rPr>
        <w:t>11.11.</w:t>
      </w:r>
      <w:r w:rsidRPr="009543DE">
        <w:rPr>
          <w:b/>
          <w:sz w:val="24"/>
          <w:szCs w:val="24"/>
        </w:rPr>
        <w:t>2021г</w:t>
      </w:r>
      <w:r w:rsidR="00BC5157" w:rsidRPr="009543DE">
        <w:rPr>
          <w:b/>
          <w:sz w:val="24"/>
          <w:szCs w:val="24"/>
        </w:rPr>
        <w:t>.</w:t>
      </w:r>
      <w:r w:rsidRPr="009543DE">
        <w:rPr>
          <w:b/>
          <w:sz w:val="24"/>
          <w:szCs w:val="24"/>
        </w:rPr>
        <w:t xml:space="preserve">                                                                 </w:t>
      </w:r>
    </w:p>
    <w:p w:rsidR="002305D4" w:rsidRPr="009543DE" w:rsidRDefault="002305D4" w:rsidP="00005ED3">
      <w:pPr>
        <w:spacing w:line="276" w:lineRule="auto"/>
        <w:jc w:val="both"/>
        <w:rPr>
          <w:sz w:val="24"/>
          <w:szCs w:val="24"/>
        </w:rPr>
      </w:pPr>
    </w:p>
    <w:p w:rsidR="002305D4" w:rsidRPr="009543DE" w:rsidRDefault="002305D4" w:rsidP="00005ED3">
      <w:pPr>
        <w:spacing w:line="276" w:lineRule="auto"/>
        <w:ind w:left="-567"/>
        <w:jc w:val="both"/>
        <w:rPr>
          <w:b/>
          <w:sz w:val="24"/>
          <w:szCs w:val="24"/>
        </w:rPr>
      </w:pPr>
      <w:r w:rsidRPr="009543DE">
        <w:rPr>
          <w:b/>
          <w:sz w:val="24"/>
          <w:szCs w:val="24"/>
        </w:rPr>
        <w:t>Присутствовали члены комиссии:</w:t>
      </w:r>
    </w:p>
    <w:p w:rsidR="00182D9B" w:rsidRPr="009543DE" w:rsidRDefault="00182D9B" w:rsidP="00005ED3">
      <w:pPr>
        <w:spacing w:line="276" w:lineRule="auto"/>
        <w:ind w:left="-567"/>
        <w:jc w:val="both"/>
        <w:rPr>
          <w:sz w:val="24"/>
          <w:szCs w:val="24"/>
        </w:rPr>
      </w:pPr>
      <w:r w:rsidRPr="009543DE">
        <w:rPr>
          <w:sz w:val="24"/>
          <w:szCs w:val="24"/>
        </w:rPr>
        <w:t>Дерюжова И.Т.-Начальник аппарата</w:t>
      </w:r>
      <w:r w:rsidR="00BA6705" w:rsidRPr="009543DE">
        <w:rPr>
          <w:sz w:val="24"/>
          <w:szCs w:val="24"/>
        </w:rPr>
        <w:t xml:space="preserve"> Администрации района</w:t>
      </w:r>
      <w:r w:rsidRPr="009543DE">
        <w:rPr>
          <w:sz w:val="24"/>
          <w:szCs w:val="24"/>
        </w:rPr>
        <w:t>, Председатель комиссии;</w:t>
      </w:r>
    </w:p>
    <w:p w:rsidR="002305D4" w:rsidRPr="009543DE" w:rsidRDefault="00BC5157" w:rsidP="00005ED3">
      <w:pPr>
        <w:spacing w:line="276" w:lineRule="auto"/>
        <w:ind w:left="-567"/>
        <w:jc w:val="both"/>
        <w:rPr>
          <w:sz w:val="24"/>
          <w:szCs w:val="24"/>
        </w:rPr>
      </w:pPr>
      <w:r w:rsidRPr="009543DE">
        <w:rPr>
          <w:sz w:val="24"/>
          <w:szCs w:val="24"/>
        </w:rPr>
        <w:t>Черкасов С.В. -  П</w:t>
      </w:r>
      <w:r w:rsidR="002305D4" w:rsidRPr="009543DE">
        <w:rPr>
          <w:sz w:val="24"/>
          <w:szCs w:val="24"/>
        </w:rPr>
        <w:t>ервый заместитель Главы района по социальным вопросам, заместитель председателя комиссии;</w:t>
      </w:r>
    </w:p>
    <w:p w:rsidR="002305D4" w:rsidRPr="009543DE" w:rsidRDefault="00BC5157" w:rsidP="00005ED3">
      <w:pPr>
        <w:spacing w:line="276" w:lineRule="auto"/>
        <w:ind w:left="-567"/>
        <w:jc w:val="both"/>
        <w:rPr>
          <w:sz w:val="24"/>
          <w:szCs w:val="24"/>
        </w:rPr>
      </w:pPr>
      <w:r w:rsidRPr="009543DE">
        <w:rPr>
          <w:sz w:val="24"/>
          <w:szCs w:val="24"/>
        </w:rPr>
        <w:t>Осина Е.В.</w:t>
      </w:r>
      <w:r w:rsidR="002305D4" w:rsidRPr="009543DE">
        <w:rPr>
          <w:sz w:val="24"/>
          <w:szCs w:val="24"/>
        </w:rPr>
        <w:t xml:space="preserve"> - начальник отдела кадров, секретарь комиссии;</w:t>
      </w:r>
    </w:p>
    <w:p w:rsidR="002305D4" w:rsidRPr="009543DE" w:rsidRDefault="002305D4" w:rsidP="00005ED3">
      <w:pPr>
        <w:spacing w:line="276" w:lineRule="auto"/>
        <w:ind w:left="-567"/>
        <w:jc w:val="both"/>
        <w:rPr>
          <w:sz w:val="24"/>
          <w:szCs w:val="24"/>
        </w:rPr>
      </w:pPr>
      <w:r w:rsidRPr="009543DE">
        <w:rPr>
          <w:sz w:val="24"/>
          <w:szCs w:val="24"/>
        </w:rPr>
        <w:t>Заляльдинова Г.Д. – председатель профсоюза Администрации района;</w:t>
      </w:r>
    </w:p>
    <w:p w:rsidR="002305D4" w:rsidRPr="009543DE" w:rsidRDefault="00117501" w:rsidP="00005ED3">
      <w:pPr>
        <w:spacing w:line="276" w:lineRule="auto"/>
        <w:ind w:left="-567"/>
        <w:jc w:val="both"/>
        <w:rPr>
          <w:sz w:val="24"/>
          <w:szCs w:val="24"/>
        </w:rPr>
      </w:pPr>
      <w:r w:rsidRPr="009543DE">
        <w:rPr>
          <w:sz w:val="24"/>
          <w:szCs w:val="24"/>
        </w:rPr>
        <w:t>Николаева Е</w:t>
      </w:r>
      <w:r w:rsidR="00DB675A" w:rsidRPr="009543DE">
        <w:rPr>
          <w:sz w:val="24"/>
          <w:szCs w:val="24"/>
        </w:rPr>
        <w:t>.</w:t>
      </w:r>
      <w:r w:rsidRPr="009543DE">
        <w:rPr>
          <w:sz w:val="24"/>
          <w:szCs w:val="24"/>
        </w:rPr>
        <w:t xml:space="preserve">В. - </w:t>
      </w:r>
      <w:r w:rsidR="00182D9B" w:rsidRPr="009543DE">
        <w:rPr>
          <w:sz w:val="24"/>
          <w:szCs w:val="24"/>
        </w:rPr>
        <w:t>начальник</w:t>
      </w:r>
      <w:r w:rsidR="00BC5157" w:rsidRPr="009543DE">
        <w:rPr>
          <w:sz w:val="24"/>
          <w:szCs w:val="24"/>
        </w:rPr>
        <w:t xml:space="preserve"> </w:t>
      </w:r>
      <w:r w:rsidR="002305D4" w:rsidRPr="009543DE">
        <w:rPr>
          <w:sz w:val="24"/>
          <w:szCs w:val="24"/>
        </w:rPr>
        <w:t>юридического отдела;</w:t>
      </w:r>
    </w:p>
    <w:p w:rsidR="00BC5157" w:rsidRPr="009543DE" w:rsidRDefault="00BC5157" w:rsidP="00005ED3">
      <w:pPr>
        <w:spacing w:line="276" w:lineRule="auto"/>
        <w:ind w:left="-567"/>
        <w:jc w:val="both"/>
        <w:rPr>
          <w:sz w:val="24"/>
          <w:szCs w:val="24"/>
        </w:rPr>
      </w:pPr>
      <w:r w:rsidRPr="009543DE">
        <w:rPr>
          <w:sz w:val="24"/>
          <w:szCs w:val="24"/>
        </w:rPr>
        <w:t>Ятманкин В.А. – председатель Собрания представителей района;</w:t>
      </w:r>
    </w:p>
    <w:p w:rsidR="00DB675A" w:rsidRPr="009543DE" w:rsidRDefault="00DB675A" w:rsidP="00005ED3">
      <w:pPr>
        <w:spacing w:line="276" w:lineRule="auto"/>
        <w:ind w:left="-567"/>
        <w:jc w:val="both"/>
        <w:rPr>
          <w:sz w:val="24"/>
          <w:szCs w:val="24"/>
        </w:rPr>
      </w:pPr>
      <w:r w:rsidRPr="009543DE">
        <w:rPr>
          <w:sz w:val="24"/>
          <w:szCs w:val="24"/>
        </w:rPr>
        <w:t>Денисова О.А.- Руководитель КУМИ</w:t>
      </w:r>
      <w:r w:rsidR="007C7337" w:rsidRPr="009543DE">
        <w:rPr>
          <w:sz w:val="24"/>
          <w:szCs w:val="24"/>
        </w:rPr>
        <w:t>;</w:t>
      </w:r>
    </w:p>
    <w:p w:rsidR="007C7337" w:rsidRPr="009543DE" w:rsidRDefault="007C7337" w:rsidP="00005ED3">
      <w:pPr>
        <w:spacing w:line="276" w:lineRule="auto"/>
        <w:ind w:left="-567"/>
        <w:jc w:val="both"/>
        <w:rPr>
          <w:sz w:val="24"/>
          <w:szCs w:val="24"/>
        </w:rPr>
      </w:pPr>
      <w:r w:rsidRPr="009543DE">
        <w:rPr>
          <w:sz w:val="24"/>
          <w:szCs w:val="24"/>
        </w:rPr>
        <w:t>Макеева И.А.- председатель Совета ветеранов, пенсионеров войны, труда, вооруженных сил и правоохранительных органов района.</w:t>
      </w:r>
    </w:p>
    <w:p w:rsidR="002305D4" w:rsidRPr="009543DE" w:rsidRDefault="002305D4" w:rsidP="00005ED3">
      <w:pPr>
        <w:spacing w:line="276" w:lineRule="auto"/>
        <w:ind w:left="-567"/>
        <w:jc w:val="both"/>
        <w:rPr>
          <w:sz w:val="24"/>
          <w:szCs w:val="24"/>
        </w:rPr>
      </w:pPr>
    </w:p>
    <w:p w:rsidR="002305D4" w:rsidRPr="009543DE" w:rsidRDefault="002305D4" w:rsidP="00005ED3">
      <w:pPr>
        <w:spacing w:line="276" w:lineRule="auto"/>
        <w:ind w:left="-567"/>
        <w:jc w:val="both"/>
        <w:rPr>
          <w:b/>
          <w:sz w:val="24"/>
          <w:szCs w:val="24"/>
        </w:rPr>
      </w:pPr>
      <w:r w:rsidRPr="009543DE">
        <w:rPr>
          <w:b/>
          <w:sz w:val="24"/>
          <w:szCs w:val="24"/>
        </w:rPr>
        <w:t>Приглашены:</w:t>
      </w:r>
    </w:p>
    <w:p w:rsidR="002305D4" w:rsidRPr="009543DE" w:rsidRDefault="00926A7E" w:rsidP="00005ED3">
      <w:pPr>
        <w:spacing w:line="276" w:lineRule="auto"/>
        <w:ind w:left="-567"/>
        <w:jc w:val="both"/>
        <w:rPr>
          <w:sz w:val="24"/>
          <w:szCs w:val="24"/>
        </w:rPr>
      </w:pPr>
      <w:r w:rsidRPr="009543DE">
        <w:rPr>
          <w:sz w:val="24"/>
          <w:szCs w:val="24"/>
        </w:rPr>
        <w:t>Громова О</w:t>
      </w:r>
      <w:r w:rsidR="002B7747" w:rsidRPr="009543DE">
        <w:rPr>
          <w:sz w:val="24"/>
          <w:szCs w:val="24"/>
        </w:rPr>
        <w:t>.</w:t>
      </w:r>
      <w:r w:rsidRPr="009543DE">
        <w:rPr>
          <w:sz w:val="24"/>
          <w:szCs w:val="24"/>
        </w:rPr>
        <w:t>А.</w:t>
      </w:r>
      <w:r w:rsidR="00BC5157" w:rsidRPr="009543DE">
        <w:rPr>
          <w:sz w:val="24"/>
          <w:szCs w:val="24"/>
        </w:rPr>
        <w:t>-</w:t>
      </w:r>
      <w:r w:rsidR="00B221F2" w:rsidRPr="009543DE">
        <w:rPr>
          <w:sz w:val="24"/>
          <w:szCs w:val="24"/>
        </w:rPr>
        <w:t xml:space="preserve"> </w:t>
      </w:r>
      <w:r w:rsidRPr="009543DE">
        <w:rPr>
          <w:sz w:val="24"/>
          <w:szCs w:val="24"/>
        </w:rPr>
        <w:t>Старший помощник Похвистневского межрайонного прокурора - юрист 2 класса.</w:t>
      </w:r>
    </w:p>
    <w:p w:rsidR="007C7337" w:rsidRPr="009543DE" w:rsidRDefault="007C7337" w:rsidP="00005ED3">
      <w:pPr>
        <w:spacing w:line="276" w:lineRule="auto"/>
        <w:ind w:left="-567"/>
        <w:jc w:val="both"/>
        <w:rPr>
          <w:sz w:val="24"/>
          <w:szCs w:val="24"/>
        </w:rPr>
      </w:pPr>
      <w:r w:rsidRPr="009543DE">
        <w:rPr>
          <w:sz w:val="24"/>
          <w:szCs w:val="24"/>
        </w:rPr>
        <w:t>Мамышев М.К.-заместитель Главы района по экономике и финансам;</w:t>
      </w:r>
    </w:p>
    <w:p w:rsidR="007C7337" w:rsidRPr="009543DE" w:rsidRDefault="007C7337" w:rsidP="00005ED3">
      <w:pPr>
        <w:spacing w:line="276" w:lineRule="auto"/>
        <w:ind w:left="-567"/>
        <w:jc w:val="both"/>
        <w:rPr>
          <w:sz w:val="24"/>
          <w:szCs w:val="24"/>
        </w:rPr>
      </w:pPr>
      <w:r w:rsidRPr="009543DE">
        <w:rPr>
          <w:sz w:val="24"/>
          <w:szCs w:val="24"/>
        </w:rPr>
        <w:t>Крестовникова О.С.-начальник отдела по муниципальным закупкам Администрации района.</w:t>
      </w:r>
    </w:p>
    <w:p w:rsidR="002305D4" w:rsidRPr="009543DE" w:rsidRDefault="002305D4" w:rsidP="00005ED3">
      <w:pPr>
        <w:spacing w:line="276" w:lineRule="auto"/>
        <w:ind w:left="-567"/>
        <w:jc w:val="both"/>
        <w:rPr>
          <w:sz w:val="24"/>
          <w:szCs w:val="24"/>
        </w:rPr>
      </w:pPr>
    </w:p>
    <w:p w:rsidR="002305D4" w:rsidRPr="009543DE" w:rsidRDefault="002305D4" w:rsidP="00005ED3">
      <w:pPr>
        <w:spacing w:line="276" w:lineRule="auto"/>
        <w:ind w:left="-567"/>
        <w:jc w:val="both"/>
        <w:rPr>
          <w:b/>
          <w:sz w:val="24"/>
          <w:szCs w:val="24"/>
        </w:rPr>
      </w:pPr>
      <w:r w:rsidRPr="009543DE">
        <w:rPr>
          <w:b/>
          <w:sz w:val="24"/>
          <w:szCs w:val="24"/>
        </w:rPr>
        <w:t>Отсутствовали по уважительной причине:</w:t>
      </w:r>
    </w:p>
    <w:p w:rsidR="002305D4" w:rsidRPr="009543DE" w:rsidRDefault="002305D4" w:rsidP="00005ED3">
      <w:pPr>
        <w:spacing w:line="276" w:lineRule="auto"/>
        <w:ind w:left="-567"/>
        <w:jc w:val="both"/>
        <w:rPr>
          <w:sz w:val="24"/>
          <w:szCs w:val="24"/>
        </w:rPr>
      </w:pPr>
      <w:r w:rsidRPr="009543DE">
        <w:rPr>
          <w:sz w:val="24"/>
          <w:szCs w:val="24"/>
        </w:rPr>
        <w:t>Андреев А.А.- консультант управления по профилактике коррупционных правонарушений департамента по вопросам правопорядка и противодействия коррупции Самарской области;</w:t>
      </w:r>
    </w:p>
    <w:p w:rsidR="002305D4" w:rsidRPr="009543DE" w:rsidRDefault="002305D4" w:rsidP="00005ED3">
      <w:pPr>
        <w:spacing w:line="276" w:lineRule="auto"/>
        <w:ind w:left="-567"/>
        <w:jc w:val="both"/>
        <w:rPr>
          <w:sz w:val="24"/>
          <w:szCs w:val="24"/>
        </w:rPr>
      </w:pPr>
      <w:r w:rsidRPr="009543DE">
        <w:rPr>
          <w:sz w:val="24"/>
          <w:szCs w:val="24"/>
        </w:rPr>
        <w:t>Самойлова Т.И. – помощник Уполномоченного по правам человека в Самарской области;</w:t>
      </w:r>
    </w:p>
    <w:p w:rsidR="002305D4" w:rsidRPr="009543DE" w:rsidRDefault="002305D4" w:rsidP="00005ED3">
      <w:pPr>
        <w:spacing w:line="276" w:lineRule="auto"/>
        <w:ind w:left="-567"/>
        <w:jc w:val="both"/>
        <w:rPr>
          <w:sz w:val="24"/>
          <w:szCs w:val="24"/>
        </w:rPr>
      </w:pPr>
      <w:r w:rsidRPr="009543DE">
        <w:rPr>
          <w:sz w:val="24"/>
          <w:szCs w:val="24"/>
        </w:rPr>
        <w:t>Максутова Н.В. – председатель женсовета сельского поселения Среднее Аверкино;</w:t>
      </w:r>
    </w:p>
    <w:p w:rsidR="00DB675A" w:rsidRPr="009543DE" w:rsidRDefault="00DB675A" w:rsidP="00005ED3">
      <w:pPr>
        <w:spacing w:line="276" w:lineRule="auto"/>
        <w:ind w:left="-567"/>
        <w:jc w:val="both"/>
        <w:rPr>
          <w:sz w:val="24"/>
          <w:szCs w:val="24"/>
        </w:rPr>
      </w:pPr>
      <w:r w:rsidRPr="009543DE">
        <w:rPr>
          <w:sz w:val="24"/>
          <w:szCs w:val="24"/>
        </w:rPr>
        <w:t xml:space="preserve">Пантелеева Л.М., секретарь местного </w:t>
      </w:r>
      <w:r w:rsidR="00117501" w:rsidRPr="009543DE">
        <w:rPr>
          <w:sz w:val="24"/>
          <w:szCs w:val="24"/>
        </w:rPr>
        <w:t>отделения ВПП «ЕР»;</w:t>
      </w:r>
    </w:p>
    <w:p w:rsidR="007C7337" w:rsidRPr="009543DE" w:rsidRDefault="007C7337" w:rsidP="00005ED3">
      <w:pPr>
        <w:spacing w:line="276" w:lineRule="auto"/>
        <w:ind w:left="-567"/>
        <w:jc w:val="both"/>
        <w:rPr>
          <w:sz w:val="24"/>
          <w:szCs w:val="24"/>
        </w:rPr>
      </w:pPr>
      <w:r w:rsidRPr="009543DE">
        <w:rPr>
          <w:sz w:val="24"/>
          <w:szCs w:val="24"/>
        </w:rPr>
        <w:t>Макарова Е.И. – начальник отдела экономики и реформ Администрации района;</w:t>
      </w:r>
    </w:p>
    <w:p w:rsidR="00DB675A" w:rsidRPr="009543DE" w:rsidRDefault="002305D4" w:rsidP="00005ED3">
      <w:pPr>
        <w:spacing w:line="276" w:lineRule="auto"/>
        <w:ind w:left="-567"/>
        <w:jc w:val="both"/>
        <w:rPr>
          <w:sz w:val="24"/>
          <w:szCs w:val="24"/>
        </w:rPr>
      </w:pPr>
      <w:r w:rsidRPr="009543DE">
        <w:rPr>
          <w:sz w:val="24"/>
          <w:szCs w:val="24"/>
        </w:rPr>
        <w:tab/>
      </w:r>
      <w:r w:rsidRPr="009543DE">
        <w:rPr>
          <w:sz w:val="24"/>
          <w:szCs w:val="24"/>
        </w:rPr>
        <w:tab/>
      </w:r>
      <w:r w:rsidRPr="009543DE">
        <w:rPr>
          <w:sz w:val="24"/>
          <w:szCs w:val="24"/>
        </w:rPr>
        <w:tab/>
      </w:r>
      <w:r w:rsidRPr="009543DE">
        <w:rPr>
          <w:sz w:val="24"/>
          <w:szCs w:val="24"/>
        </w:rPr>
        <w:tab/>
      </w:r>
      <w:r w:rsidRPr="009543DE">
        <w:rPr>
          <w:sz w:val="24"/>
          <w:szCs w:val="24"/>
        </w:rPr>
        <w:tab/>
      </w:r>
    </w:p>
    <w:p w:rsidR="00DB675A" w:rsidRPr="009543DE" w:rsidRDefault="00DB675A" w:rsidP="00005ED3">
      <w:pPr>
        <w:spacing w:line="276" w:lineRule="auto"/>
        <w:ind w:left="-567"/>
        <w:jc w:val="both"/>
        <w:rPr>
          <w:sz w:val="24"/>
          <w:szCs w:val="24"/>
        </w:rPr>
      </w:pPr>
    </w:p>
    <w:p w:rsidR="00117501" w:rsidRPr="009543DE" w:rsidRDefault="00117501" w:rsidP="00005ED3">
      <w:pPr>
        <w:spacing w:line="276" w:lineRule="auto"/>
        <w:ind w:left="-567"/>
        <w:jc w:val="center"/>
        <w:rPr>
          <w:b/>
          <w:sz w:val="24"/>
          <w:szCs w:val="24"/>
        </w:rPr>
      </w:pPr>
    </w:p>
    <w:p w:rsidR="002305D4" w:rsidRPr="009543DE" w:rsidRDefault="002305D4" w:rsidP="00005ED3">
      <w:pPr>
        <w:spacing w:line="276" w:lineRule="auto"/>
        <w:ind w:left="-567"/>
        <w:jc w:val="center"/>
        <w:rPr>
          <w:b/>
          <w:sz w:val="24"/>
          <w:szCs w:val="24"/>
        </w:rPr>
      </w:pPr>
      <w:r w:rsidRPr="009543DE">
        <w:rPr>
          <w:b/>
          <w:sz w:val="24"/>
          <w:szCs w:val="24"/>
        </w:rPr>
        <w:t>ПОВЕСТКА ДНЯ:</w:t>
      </w:r>
    </w:p>
    <w:p w:rsidR="00DB675A" w:rsidRPr="009543DE" w:rsidRDefault="00DB675A" w:rsidP="00005ED3">
      <w:pPr>
        <w:spacing w:line="276" w:lineRule="auto"/>
        <w:jc w:val="both"/>
        <w:rPr>
          <w:b/>
          <w:sz w:val="24"/>
          <w:szCs w:val="24"/>
        </w:rPr>
      </w:pPr>
    </w:p>
    <w:p w:rsidR="002305D4" w:rsidRPr="009543DE" w:rsidRDefault="002305D4" w:rsidP="00005ED3">
      <w:pPr>
        <w:pStyle w:val="a3"/>
        <w:numPr>
          <w:ilvl w:val="0"/>
          <w:numId w:val="2"/>
        </w:numPr>
        <w:spacing w:line="276" w:lineRule="auto"/>
        <w:ind w:left="-567" w:firstLine="0"/>
        <w:jc w:val="both"/>
      </w:pPr>
      <w:r w:rsidRPr="009543DE">
        <w:t xml:space="preserve">Рассмотрение Представления </w:t>
      </w:r>
      <w:r w:rsidR="00867CF5" w:rsidRPr="009543DE">
        <w:t xml:space="preserve">«Об устранении </w:t>
      </w:r>
      <w:r w:rsidR="00182D9B" w:rsidRPr="009543DE">
        <w:t xml:space="preserve">нарушений </w:t>
      </w:r>
      <w:r w:rsidR="00117501" w:rsidRPr="009543DE">
        <w:t xml:space="preserve">требований </w:t>
      </w:r>
      <w:r w:rsidR="00926A7E" w:rsidRPr="009543DE">
        <w:t xml:space="preserve">законодательства о </w:t>
      </w:r>
      <w:r w:rsidR="00962A5E" w:rsidRPr="009543DE">
        <w:t>контрактной системе, жилищного законодательства</w:t>
      </w:r>
      <w:r w:rsidR="00117501" w:rsidRPr="009543DE">
        <w:t xml:space="preserve">» </w:t>
      </w:r>
      <w:r w:rsidR="00215940" w:rsidRPr="009543DE">
        <w:t xml:space="preserve">от </w:t>
      </w:r>
      <w:r w:rsidR="00117501" w:rsidRPr="009543DE">
        <w:t>1</w:t>
      </w:r>
      <w:r w:rsidR="00962A5E" w:rsidRPr="009543DE">
        <w:t>8</w:t>
      </w:r>
      <w:r w:rsidR="00117501" w:rsidRPr="009543DE">
        <w:t>.10</w:t>
      </w:r>
      <w:r w:rsidR="00842749" w:rsidRPr="009543DE">
        <w:t>.</w:t>
      </w:r>
      <w:r w:rsidR="00182D9B" w:rsidRPr="009543DE">
        <w:t>2021</w:t>
      </w:r>
      <w:r w:rsidR="00117501" w:rsidRPr="009543DE">
        <w:t xml:space="preserve"> </w:t>
      </w:r>
      <w:r w:rsidR="00867CF5" w:rsidRPr="009543DE">
        <w:t xml:space="preserve">№ </w:t>
      </w:r>
      <w:r w:rsidR="00117501" w:rsidRPr="009543DE">
        <w:t>21-03</w:t>
      </w:r>
      <w:r w:rsidR="00842749" w:rsidRPr="009543DE">
        <w:t>-2021</w:t>
      </w:r>
      <w:r w:rsidR="00926A7E" w:rsidRPr="009543DE">
        <w:t>//Прдп</w:t>
      </w:r>
      <w:r w:rsidR="00842749" w:rsidRPr="009543DE">
        <w:t xml:space="preserve"> </w:t>
      </w:r>
      <w:r w:rsidR="00117501" w:rsidRPr="009543DE">
        <w:t>9</w:t>
      </w:r>
      <w:r w:rsidR="00962A5E" w:rsidRPr="009543DE">
        <w:t>82</w:t>
      </w:r>
      <w:r w:rsidR="00182D9B" w:rsidRPr="009543DE">
        <w:t>-21-20360048</w:t>
      </w:r>
      <w:r w:rsidR="00962A5E" w:rsidRPr="009543DE">
        <w:t>.</w:t>
      </w:r>
    </w:p>
    <w:p w:rsidR="002305D4" w:rsidRPr="009543DE" w:rsidRDefault="002305D4" w:rsidP="00005ED3">
      <w:pPr>
        <w:pStyle w:val="a3"/>
        <w:spacing w:line="276" w:lineRule="auto"/>
        <w:ind w:left="-567"/>
        <w:jc w:val="both"/>
      </w:pPr>
    </w:p>
    <w:p w:rsidR="002676B4" w:rsidRPr="009543DE" w:rsidRDefault="002305D4" w:rsidP="00005ED3">
      <w:pPr>
        <w:pStyle w:val="a3"/>
        <w:spacing w:line="276" w:lineRule="auto"/>
        <w:ind w:left="-567"/>
        <w:jc w:val="both"/>
        <w:rPr>
          <w:b/>
        </w:rPr>
      </w:pPr>
      <w:r w:rsidRPr="009543DE">
        <w:rPr>
          <w:b/>
        </w:rPr>
        <w:t xml:space="preserve">По </w:t>
      </w:r>
      <w:r w:rsidR="00117501" w:rsidRPr="009543DE">
        <w:rPr>
          <w:b/>
        </w:rPr>
        <w:t>данному</w:t>
      </w:r>
      <w:r w:rsidRPr="009543DE">
        <w:rPr>
          <w:b/>
        </w:rPr>
        <w:t xml:space="preserve"> вопросу слушали:</w:t>
      </w:r>
      <w:r w:rsidR="006220D5" w:rsidRPr="009543DE">
        <w:rPr>
          <w:b/>
        </w:rPr>
        <w:t xml:space="preserve"> </w:t>
      </w:r>
      <w:r w:rsidR="00296A71" w:rsidRPr="009543DE">
        <w:rPr>
          <w:b/>
        </w:rPr>
        <w:t>Дерюжову И</w:t>
      </w:r>
      <w:r w:rsidR="006220D5" w:rsidRPr="009543DE">
        <w:rPr>
          <w:b/>
        </w:rPr>
        <w:t>.</w:t>
      </w:r>
      <w:r w:rsidR="00296A71" w:rsidRPr="009543DE">
        <w:rPr>
          <w:b/>
        </w:rPr>
        <w:t>Т.</w:t>
      </w:r>
      <w:r w:rsidR="00842749" w:rsidRPr="009543DE">
        <w:rPr>
          <w:b/>
        </w:rPr>
        <w:t xml:space="preserve">: </w:t>
      </w:r>
      <w:r w:rsidR="002676B4" w:rsidRPr="009543DE">
        <w:rPr>
          <w:spacing w:val="-6"/>
        </w:rPr>
        <w:t xml:space="preserve">Межрайонной прокуратурой проведена проверка исполнения требований </w:t>
      </w:r>
      <w:r w:rsidR="002676B4" w:rsidRPr="009543DE">
        <w:rPr>
          <w:spacing w:val="-7"/>
        </w:rPr>
        <w:t xml:space="preserve">федерального законодательства о несовершеннолетних и молодежи, в том числе в </w:t>
      </w:r>
      <w:r w:rsidR="002676B4" w:rsidRPr="009543DE">
        <w:t xml:space="preserve">сфере обеспечения жильем детей-сирот, детей, оставшихся без попечения </w:t>
      </w:r>
      <w:r w:rsidR="002676B4" w:rsidRPr="009543DE">
        <w:rPr>
          <w:spacing w:val="-7"/>
        </w:rPr>
        <w:t xml:space="preserve">родителей, и лиц из их числа, о контрактной системе Администрацией  муниципального района </w:t>
      </w:r>
      <w:r w:rsidR="002676B4" w:rsidRPr="009543DE">
        <w:t>Похвистневский.</w:t>
      </w:r>
    </w:p>
    <w:p w:rsidR="002676B4" w:rsidRPr="009543DE" w:rsidRDefault="002676B4" w:rsidP="00005ED3">
      <w:pPr>
        <w:shd w:val="clear" w:color="auto" w:fill="FFFFFF"/>
        <w:spacing w:line="276" w:lineRule="auto"/>
        <w:ind w:left="-567" w:right="50" w:firstLine="641"/>
        <w:jc w:val="both"/>
        <w:rPr>
          <w:sz w:val="24"/>
          <w:szCs w:val="24"/>
        </w:rPr>
      </w:pPr>
      <w:r w:rsidRPr="009543DE">
        <w:rPr>
          <w:rFonts w:eastAsia="Times New Roman"/>
          <w:spacing w:val="-6"/>
          <w:sz w:val="24"/>
          <w:szCs w:val="24"/>
        </w:rPr>
        <w:t xml:space="preserve">Согласно ст. 8 Федерального закона от 05.04.2013 № 44-ФЗ «О контрактной </w:t>
      </w:r>
      <w:r w:rsidRPr="009543DE">
        <w:rPr>
          <w:rFonts w:eastAsia="Times New Roman"/>
          <w:spacing w:val="-3"/>
          <w:sz w:val="24"/>
          <w:szCs w:val="24"/>
        </w:rPr>
        <w:t xml:space="preserve">системе в сфере закупок товаров, работ, услуг для обеспечения государственных </w:t>
      </w:r>
      <w:r w:rsidRPr="009543DE">
        <w:rPr>
          <w:rFonts w:eastAsia="Times New Roman"/>
          <w:spacing w:val="-4"/>
          <w:sz w:val="24"/>
          <w:szCs w:val="24"/>
        </w:rPr>
        <w:t xml:space="preserve">и муниципальных нужд» контрактная система в сфере закупок направлена на </w:t>
      </w:r>
      <w:r w:rsidRPr="009543DE">
        <w:rPr>
          <w:rFonts w:eastAsia="Times New Roman"/>
          <w:spacing w:val="-2"/>
          <w:sz w:val="24"/>
          <w:szCs w:val="24"/>
        </w:rPr>
        <w:t xml:space="preserve">создание равных условий для обеспечения конкуренции между участниками </w:t>
      </w:r>
      <w:r w:rsidRPr="009543DE">
        <w:rPr>
          <w:rFonts w:eastAsia="Times New Roman"/>
          <w:spacing w:val="-6"/>
          <w:sz w:val="24"/>
          <w:szCs w:val="24"/>
        </w:rPr>
        <w:t xml:space="preserve">закупок. Любое заинтересованное лицо имеет возможность в </w:t>
      </w:r>
      <w:r w:rsidRPr="009543DE">
        <w:rPr>
          <w:rFonts w:eastAsia="Times New Roman"/>
          <w:spacing w:val="-6"/>
          <w:sz w:val="24"/>
          <w:szCs w:val="24"/>
        </w:rPr>
        <w:lastRenderedPageBreak/>
        <w:t xml:space="preserve">соответствии с законодательством Российской Федерации и иными нормативными правовыми актами о контрактной системе в сфере закупок стать поставщиком (подрядчиком, </w:t>
      </w:r>
      <w:r w:rsidRPr="009543DE">
        <w:rPr>
          <w:rFonts w:eastAsia="Times New Roman"/>
          <w:sz w:val="24"/>
          <w:szCs w:val="24"/>
        </w:rPr>
        <w:t>исполнителем).</w:t>
      </w:r>
    </w:p>
    <w:p w:rsidR="002676B4" w:rsidRPr="009543DE" w:rsidRDefault="002676B4" w:rsidP="00005ED3">
      <w:pPr>
        <w:shd w:val="clear" w:color="auto" w:fill="FFFFFF"/>
        <w:spacing w:before="7" w:line="276" w:lineRule="auto"/>
        <w:ind w:left="-567" w:right="22" w:firstLine="648"/>
        <w:jc w:val="both"/>
        <w:rPr>
          <w:sz w:val="24"/>
          <w:szCs w:val="24"/>
        </w:rPr>
      </w:pPr>
      <w:r w:rsidRPr="009543DE">
        <w:rPr>
          <w:rFonts w:eastAsia="Times New Roman"/>
          <w:spacing w:val="-6"/>
          <w:sz w:val="24"/>
          <w:szCs w:val="24"/>
        </w:rPr>
        <w:t xml:space="preserve">В соответствии с ч.1 ст. 17 Федерального закона от 26.07.2006 № 135-ФЗ «О защите конкуренции» при проведении торгов, запроса котировок цен на товары (далее - запрос котировок), запроса предложений запрещаются действия, которые </w:t>
      </w:r>
      <w:r w:rsidRPr="009543DE">
        <w:rPr>
          <w:rFonts w:eastAsia="Times New Roman"/>
          <w:spacing w:val="-7"/>
          <w:sz w:val="24"/>
          <w:szCs w:val="24"/>
        </w:rPr>
        <w:t xml:space="preserve">приводят или могут привести к недопущению, ограничению или устранению </w:t>
      </w:r>
      <w:r w:rsidRPr="009543DE">
        <w:rPr>
          <w:rFonts w:eastAsia="Times New Roman"/>
          <w:sz w:val="24"/>
          <w:szCs w:val="24"/>
        </w:rPr>
        <w:t>конкуренции.</w:t>
      </w:r>
    </w:p>
    <w:p w:rsidR="002676B4" w:rsidRPr="009543DE" w:rsidRDefault="002676B4" w:rsidP="00005ED3">
      <w:pPr>
        <w:shd w:val="clear" w:color="auto" w:fill="FFFFFF"/>
        <w:spacing w:before="14" w:line="276" w:lineRule="auto"/>
        <w:ind w:left="-567" w:firstLine="641"/>
        <w:jc w:val="both"/>
        <w:rPr>
          <w:sz w:val="24"/>
          <w:szCs w:val="24"/>
        </w:rPr>
      </w:pPr>
      <w:r w:rsidRPr="009543DE">
        <w:rPr>
          <w:rFonts w:eastAsia="Times New Roman"/>
          <w:spacing w:val="-7"/>
          <w:sz w:val="24"/>
          <w:szCs w:val="24"/>
        </w:rPr>
        <w:t xml:space="preserve">В целях заключения муниципальных контрактов на приобретение жилых помещений (квартир) для последующего предоставления детям-сиротам и детям, </w:t>
      </w:r>
      <w:r w:rsidRPr="009543DE">
        <w:rPr>
          <w:rFonts w:eastAsia="Times New Roman"/>
          <w:spacing w:val="-4"/>
          <w:sz w:val="24"/>
          <w:szCs w:val="24"/>
        </w:rPr>
        <w:t xml:space="preserve">оставшимся без попечения родителей №10-13 от 16.03.2021, №17 от 01.06.2021, </w:t>
      </w:r>
      <w:r w:rsidRPr="009543DE">
        <w:rPr>
          <w:rFonts w:eastAsia="Times New Roman"/>
          <w:spacing w:val="-6"/>
          <w:sz w:val="24"/>
          <w:szCs w:val="24"/>
        </w:rPr>
        <w:t xml:space="preserve">№19 от 02.08.2021 на электронный аукцион размещено техническое задание, в соответствии с приложением к которому местонахождение жилого помещение </w:t>
      </w:r>
      <w:r w:rsidRPr="009543DE">
        <w:rPr>
          <w:rFonts w:eastAsia="Times New Roman"/>
          <w:sz w:val="24"/>
          <w:szCs w:val="24"/>
        </w:rPr>
        <w:t>определено, как Похвистневский район, с. Подбельск.</w:t>
      </w:r>
    </w:p>
    <w:p w:rsidR="005068DB" w:rsidRPr="009543DE" w:rsidRDefault="002676B4" w:rsidP="00005ED3">
      <w:pPr>
        <w:shd w:val="clear" w:color="auto" w:fill="FFFFFF"/>
        <w:spacing w:before="7" w:line="276" w:lineRule="auto"/>
        <w:ind w:left="-567" w:firstLine="648"/>
        <w:jc w:val="both"/>
        <w:rPr>
          <w:rFonts w:eastAsia="Times New Roman"/>
          <w:spacing w:val="-2"/>
          <w:sz w:val="24"/>
          <w:szCs w:val="24"/>
        </w:rPr>
      </w:pPr>
      <w:r w:rsidRPr="009543DE">
        <w:rPr>
          <w:rFonts w:eastAsia="Times New Roman"/>
          <w:sz w:val="24"/>
          <w:szCs w:val="24"/>
        </w:rPr>
        <w:t xml:space="preserve">Вместе с тем в соответствии с ОК 033-2013. Общероссийский </w:t>
      </w:r>
      <w:r w:rsidRPr="009543DE">
        <w:rPr>
          <w:rFonts w:eastAsia="Times New Roman"/>
          <w:spacing w:val="-2"/>
          <w:sz w:val="24"/>
          <w:szCs w:val="24"/>
        </w:rPr>
        <w:t xml:space="preserve">классификатор      территорий      муниципальных    </w:t>
      </w:r>
      <w:r w:rsidR="00B45140" w:rsidRPr="009543DE">
        <w:rPr>
          <w:rFonts w:eastAsia="Times New Roman"/>
          <w:spacing w:val="-2"/>
          <w:sz w:val="24"/>
          <w:szCs w:val="24"/>
        </w:rPr>
        <w:t xml:space="preserve">  образований      в      состав муниципального  образования входят  15  сельских  поселений, 7</w:t>
      </w:r>
      <w:r w:rsidR="005068DB" w:rsidRPr="009543DE">
        <w:rPr>
          <w:rFonts w:eastAsia="Times New Roman"/>
          <w:spacing w:val="-2"/>
          <w:sz w:val="24"/>
          <w:szCs w:val="24"/>
        </w:rPr>
        <w:t>9 населенных пунктов.</w:t>
      </w:r>
      <w:r w:rsidR="005068DB" w:rsidRPr="009543DE">
        <w:rPr>
          <w:sz w:val="24"/>
          <w:szCs w:val="24"/>
        </w:rPr>
        <w:t xml:space="preserve"> </w:t>
      </w:r>
      <w:r w:rsidR="005068DB" w:rsidRPr="009543DE">
        <w:rPr>
          <w:rFonts w:eastAsia="Times New Roman"/>
          <w:spacing w:val="-2"/>
          <w:sz w:val="24"/>
          <w:szCs w:val="24"/>
        </w:rPr>
        <w:t>Указанный факт свидетельствует о нарушении законодательства о конкуренции Администрацией м.р. Похвистневский при проведении электронного аукциона на приобретение жилых помещений (квартир) для последующего предоставления детям-сиротам и детям, оставшимся без попечения родителей.</w:t>
      </w:r>
    </w:p>
    <w:p w:rsidR="005068DB" w:rsidRPr="009543DE" w:rsidRDefault="005068DB" w:rsidP="00005ED3">
      <w:pPr>
        <w:shd w:val="clear" w:color="auto" w:fill="FFFFFF"/>
        <w:spacing w:before="7" w:line="276" w:lineRule="auto"/>
        <w:ind w:left="-567" w:firstLine="648"/>
        <w:jc w:val="both"/>
        <w:rPr>
          <w:rFonts w:eastAsia="Times New Roman"/>
          <w:spacing w:val="-2"/>
          <w:sz w:val="24"/>
          <w:szCs w:val="24"/>
        </w:rPr>
      </w:pPr>
      <w:r w:rsidRPr="009543DE">
        <w:rPr>
          <w:rFonts w:eastAsia="Times New Roman"/>
          <w:spacing w:val="-2"/>
          <w:sz w:val="24"/>
          <w:szCs w:val="24"/>
        </w:rPr>
        <w:t>В соответствии с чЛ ст. 3 Закона Самарской области от 28Л2.2012 № 135-ГД «Об обеспечении жилыми помещениями детей-сирот и детей, оставшихся без попечения родителей, лиц из числа детей-сирот и детей, оставшихся без попечения родителей, на территории Самарской области» детям-сиротам и детям, оставшимся без попечения родителей, органом местного самоуправления муниципального образования, на территории которого находится место жительства указанных лиц, предоставляются благоустроенные жилые помещения муниципального специализированного жилищного фонда по договорам найма специализированных жилых помещений.</w:t>
      </w:r>
    </w:p>
    <w:p w:rsidR="005068DB" w:rsidRPr="009543DE" w:rsidRDefault="005068DB" w:rsidP="00005ED3">
      <w:pPr>
        <w:shd w:val="clear" w:color="auto" w:fill="FFFFFF"/>
        <w:spacing w:before="7" w:line="276" w:lineRule="auto"/>
        <w:ind w:left="-567" w:firstLine="648"/>
        <w:jc w:val="both"/>
        <w:rPr>
          <w:rFonts w:eastAsia="Times New Roman"/>
          <w:spacing w:val="-2"/>
          <w:sz w:val="24"/>
          <w:szCs w:val="24"/>
        </w:rPr>
      </w:pPr>
      <w:r w:rsidRPr="009543DE">
        <w:rPr>
          <w:rFonts w:eastAsia="Times New Roman"/>
          <w:spacing w:val="-2"/>
          <w:sz w:val="24"/>
          <w:szCs w:val="24"/>
        </w:rPr>
        <w:t>Также в ходе осмотра, приобретенных жилых помещений, предоставленных детям-сиротам и детям, оставшимся без попечения родителей, в 2021 году, проведенного совместно со специалистами УНД и ПР ОНД и ПР г.о. Похвистнево, м.р. Похвистневский и Камышлинский ГУ МЧС России, ТО Роспотребнадзора г. Отрадный, Северо-Западного управления жилищного надзора Самарской области выявлены следующие нарушения.</w:t>
      </w:r>
    </w:p>
    <w:p w:rsidR="005068DB" w:rsidRPr="009543DE" w:rsidRDefault="005068DB" w:rsidP="00005ED3">
      <w:pPr>
        <w:shd w:val="clear" w:color="auto" w:fill="FFFFFF"/>
        <w:spacing w:before="7" w:line="276" w:lineRule="auto"/>
        <w:ind w:left="-567" w:firstLine="648"/>
        <w:jc w:val="both"/>
        <w:rPr>
          <w:rFonts w:eastAsia="Times New Roman"/>
          <w:spacing w:val="-2"/>
          <w:sz w:val="24"/>
          <w:szCs w:val="24"/>
        </w:rPr>
      </w:pPr>
      <w:r w:rsidRPr="009543DE">
        <w:rPr>
          <w:rFonts w:eastAsia="Times New Roman"/>
          <w:spacing w:val="-2"/>
          <w:sz w:val="24"/>
          <w:szCs w:val="24"/>
        </w:rPr>
        <w:t>В многоквартирном доме, расположенном по адресу: Самарская область, Похвистневский район, с. Подбельск, ул. Куйбышевская, 140:</w:t>
      </w:r>
    </w:p>
    <w:p w:rsidR="005068DB" w:rsidRPr="009543DE" w:rsidRDefault="005068DB" w:rsidP="00005ED3">
      <w:pPr>
        <w:shd w:val="clear" w:color="auto" w:fill="FFFFFF"/>
        <w:spacing w:before="7" w:line="276" w:lineRule="auto"/>
        <w:ind w:left="-567" w:firstLine="648"/>
        <w:jc w:val="both"/>
        <w:rPr>
          <w:rFonts w:eastAsia="Times New Roman"/>
          <w:spacing w:val="-2"/>
          <w:sz w:val="24"/>
          <w:szCs w:val="24"/>
        </w:rPr>
      </w:pPr>
      <w:r w:rsidRPr="009543DE">
        <w:rPr>
          <w:rFonts w:eastAsia="Times New Roman"/>
          <w:spacing w:val="-2"/>
          <w:sz w:val="24"/>
          <w:szCs w:val="24"/>
        </w:rPr>
        <w:t>-</w:t>
      </w:r>
      <w:r w:rsidRPr="009543DE">
        <w:rPr>
          <w:rFonts w:eastAsia="Times New Roman"/>
          <w:spacing w:val="-2"/>
          <w:sz w:val="24"/>
          <w:szCs w:val="24"/>
        </w:rPr>
        <w:tab/>
        <w:t>в нарушение пп. «к» п. 16 Правил противопожарного режима в Российской Федерации, утверждённых Постановлением Правительства РФ от 16.09.2020 № 1479, допущено хранение вещей, мебели и других горючих материалов под лестничным маршем;</w:t>
      </w:r>
    </w:p>
    <w:p w:rsidR="005068DB" w:rsidRPr="009543DE" w:rsidRDefault="005068DB" w:rsidP="00005ED3">
      <w:pPr>
        <w:shd w:val="clear" w:color="auto" w:fill="FFFFFF"/>
        <w:spacing w:before="7" w:line="276" w:lineRule="auto"/>
        <w:ind w:left="-567" w:firstLine="648"/>
        <w:jc w:val="both"/>
        <w:rPr>
          <w:rFonts w:eastAsia="Times New Roman"/>
          <w:spacing w:val="-2"/>
          <w:sz w:val="24"/>
          <w:szCs w:val="24"/>
        </w:rPr>
      </w:pPr>
      <w:r w:rsidRPr="009543DE">
        <w:rPr>
          <w:rFonts w:eastAsia="Times New Roman"/>
          <w:spacing w:val="-2"/>
          <w:sz w:val="24"/>
          <w:szCs w:val="24"/>
        </w:rPr>
        <w:t>-</w:t>
      </w:r>
      <w:r w:rsidRPr="009543DE">
        <w:rPr>
          <w:rFonts w:eastAsia="Times New Roman"/>
          <w:spacing w:val="-2"/>
          <w:sz w:val="24"/>
          <w:szCs w:val="24"/>
        </w:rPr>
        <w:tab/>
        <w:t>в нарушение п. 18 Правил противопожарного режима в Российской Федерации, утверждённых Постановлением Правительства РФ от 16.09.2020 № 1479, отсутствует информация о месте хранения ключей на двери чердачного помещения, закрытого на замок;</w:t>
      </w:r>
    </w:p>
    <w:p w:rsidR="005068DB" w:rsidRPr="009543DE" w:rsidRDefault="005068DB" w:rsidP="00005ED3">
      <w:pPr>
        <w:shd w:val="clear" w:color="auto" w:fill="FFFFFF"/>
        <w:spacing w:before="7" w:line="276" w:lineRule="auto"/>
        <w:ind w:left="-567" w:firstLine="648"/>
        <w:jc w:val="both"/>
        <w:rPr>
          <w:rFonts w:eastAsia="Times New Roman"/>
          <w:spacing w:val="-2"/>
          <w:sz w:val="24"/>
          <w:szCs w:val="24"/>
        </w:rPr>
      </w:pPr>
      <w:r w:rsidRPr="009543DE">
        <w:rPr>
          <w:rFonts w:eastAsia="Times New Roman"/>
          <w:spacing w:val="-2"/>
          <w:sz w:val="24"/>
          <w:szCs w:val="24"/>
        </w:rPr>
        <w:t>-</w:t>
      </w:r>
      <w:r w:rsidRPr="009543DE">
        <w:rPr>
          <w:rFonts w:eastAsia="Times New Roman"/>
          <w:spacing w:val="-2"/>
          <w:sz w:val="24"/>
          <w:szCs w:val="24"/>
        </w:rPr>
        <w:tab/>
        <w:t>в нарушение пп. «б» п. 27 Правил противопожарного режима в Российской Федерации, утверждённых Постановлением Правительства РФ от 16.09.2020 № 1479, допущено размещение на путях эвакуации различных изделий и предметов, препятствующих безопасной эвакуации;</w:t>
      </w:r>
    </w:p>
    <w:p w:rsidR="005068DB" w:rsidRPr="009543DE" w:rsidRDefault="005068DB" w:rsidP="00005ED3">
      <w:pPr>
        <w:shd w:val="clear" w:color="auto" w:fill="FFFFFF"/>
        <w:spacing w:before="7" w:line="276" w:lineRule="auto"/>
        <w:ind w:left="-567" w:firstLine="648"/>
        <w:jc w:val="both"/>
        <w:rPr>
          <w:rFonts w:eastAsia="Times New Roman"/>
          <w:spacing w:val="-2"/>
          <w:sz w:val="24"/>
          <w:szCs w:val="24"/>
        </w:rPr>
      </w:pPr>
      <w:r w:rsidRPr="009543DE">
        <w:rPr>
          <w:rFonts w:eastAsia="Times New Roman"/>
          <w:spacing w:val="-2"/>
          <w:sz w:val="24"/>
          <w:szCs w:val="24"/>
        </w:rPr>
        <w:t>-</w:t>
      </w:r>
      <w:r w:rsidRPr="009543DE">
        <w:rPr>
          <w:rFonts w:eastAsia="Times New Roman"/>
          <w:spacing w:val="-2"/>
          <w:sz w:val="24"/>
          <w:szCs w:val="24"/>
        </w:rPr>
        <w:tab/>
        <w:t>в нарушение пп. «в» п. 35 Правил противопожарного режима в</w:t>
      </w:r>
    </w:p>
    <w:p w:rsidR="005068DB" w:rsidRPr="009543DE" w:rsidRDefault="005068DB" w:rsidP="00005ED3">
      <w:pPr>
        <w:shd w:val="clear" w:color="auto" w:fill="FFFFFF"/>
        <w:spacing w:before="7" w:line="276" w:lineRule="auto"/>
        <w:ind w:left="-567" w:firstLine="648"/>
        <w:jc w:val="both"/>
        <w:rPr>
          <w:rFonts w:eastAsia="Times New Roman"/>
          <w:spacing w:val="-2"/>
          <w:sz w:val="24"/>
          <w:szCs w:val="24"/>
        </w:rPr>
      </w:pPr>
      <w:r w:rsidRPr="009543DE">
        <w:rPr>
          <w:rFonts w:eastAsia="Times New Roman"/>
          <w:spacing w:val="-2"/>
          <w:sz w:val="24"/>
          <w:szCs w:val="24"/>
        </w:rPr>
        <w:t>Российской   Федерации,   утверждённых   Постановлением   Правительства   РФ</w:t>
      </w:r>
    </w:p>
    <w:p w:rsidR="005068DB" w:rsidRPr="009543DE" w:rsidRDefault="005068DB" w:rsidP="00005ED3">
      <w:pPr>
        <w:shd w:val="clear" w:color="auto" w:fill="FFFFFF"/>
        <w:spacing w:before="7" w:line="276" w:lineRule="auto"/>
        <w:ind w:left="-567" w:firstLine="648"/>
        <w:jc w:val="both"/>
        <w:rPr>
          <w:rFonts w:eastAsia="Times New Roman"/>
          <w:spacing w:val="-2"/>
          <w:sz w:val="24"/>
          <w:szCs w:val="24"/>
        </w:rPr>
      </w:pPr>
      <w:r w:rsidRPr="009543DE">
        <w:rPr>
          <w:rFonts w:eastAsia="Times New Roman"/>
          <w:spacing w:val="-2"/>
          <w:sz w:val="24"/>
          <w:szCs w:val="24"/>
        </w:rPr>
        <w:t>от    16.09.2020    №    1479,    допущено    эксплуатация    светильников    со    снятыми</w:t>
      </w:r>
    </w:p>
    <w:p w:rsidR="005068DB" w:rsidRPr="009543DE" w:rsidRDefault="005068DB" w:rsidP="00005ED3">
      <w:pPr>
        <w:shd w:val="clear" w:color="auto" w:fill="FFFFFF"/>
        <w:spacing w:before="7" w:line="276" w:lineRule="auto"/>
        <w:ind w:left="-567" w:firstLine="648"/>
        <w:jc w:val="both"/>
        <w:rPr>
          <w:rFonts w:eastAsia="Times New Roman"/>
          <w:spacing w:val="-2"/>
          <w:sz w:val="24"/>
          <w:szCs w:val="24"/>
        </w:rPr>
      </w:pPr>
      <w:r w:rsidRPr="009543DE">
        <w:rPr>
          <w:rFonts w:eastAsia="Times New Roman"/>
          <w:spacing w:val="-2"/>
          <w:sz w:val="24"/>
          <w:szCs w:val="24"/>
        </w:rPr>
        <w:t>колпаками (рассейвателями), предусмотренными конструкцией;</w:t>
      </w:r>
    </w:p>
    <w:p w:rsidR="005068DB" w:rsidRPr="009543DE" w:rsidRDefault="005068DB" w:rsidP="00005ED3">
      <w:pPr>
        <w:shd w:val="clear" w:color="auto" w:fill="FFFFFF"/>
        <w:spacing w:before="7" w:line="276" w:lineRule="auto"/>
        <w:ind w:left="-567" w:firstLine="648"/>
        <w:jc w:val="both"/>
        <w:rPr>
          <w:rFonts w:eastAsia="Times New Roman"/>
          <w:spacing w:val="-2"/>
          <w:sz w:val="24"/>
          <w:szCs w:val="24"/>
        </w:rPr>
      </w:pPr>
      <w:r w:rsidRPr="009543DE">
        <w:rPr>
          <w:rFonts w:eastAsia="Times New Roman"/>
          <w:spacing w:val="-2"/>
          <w:sz w:val="24"/>
          <w:szCs w:val="24"/>
        </w:rPr>
        <w:t>При осмотре жилого помещения №34 д. 140 по ул. Куйбышевская, с. Подбельск установлено, что на поверхности потолка туалетного помещения квартиры   имеются   следы   протечек,   осыпается   штукатурка,   на  поверхности потолка площадки первого этажа визуально наблюдаются следы протечек, осыпается штукатурка.</w:t>
      </w:r>
    </w:p>
    <w:p w:rsidR="005068DB" w:rsidRPr="009543DE" w:rsidRDefault="005068DB" w:rsidP="00005ED3">
      <w:pPr>
        <w:shd w:val="clear" w:color="auto" w:fill="FFFFFF"/>
        <w:spacing w:before="7" w:line="276" w:lineRule="auto"/>
        <w:ind w:left="-567" w:firstLine="648"/>
        <w:jc w:val="both"/>
        <w:rPr>
          <w:rFonts w:eastAsia="Times New Roman"/>
          <w:spacing w:val="-2"/>
          <w:sz w:val="24"/>
          <w:szCs w:val="24"/>
        </w:rPr>
      </w:pPr>
      <w:r w:rsidRPr="009543DE">
        <w:rPr>
          <w:rFonts w:eastAsia="Times New Roman"/>
          <w:spacing w:val="-2"/>
          <w:sz w:val="24"/>
          <w:szCs w:val="24"/>
        </w:rPr>
        <w:t xml:space="preserve">Также выявлены следы течи и плесени в квартире №28 д. 140 по ул. Куйбышевская, с. </w:t>
      </w:r>
      <w:r w:rsidRPr="009543DE">
        <w:rPr>
          <w:rFonts w:eastAsia="Times New Roman"/>
          <w:spacing w:val="-2"/>
          <w:sz w:val="24"/>
          <w:szCs w:val="24"/>
        </w:rPr>
        <w:lastRenderedPageBreak/>
        <w:t>Подбельск.</w:t>
      </w:r>
    </w:p>
    <w:p w:rsidR="005068DB" w:rsidRPr="009543DE" w:rsidRDefault="005068DB" w:rsidP="00005ED3">
      <w:pPr>
        <w:shd w:val="clear" w:color="auto" w:fill="FFFFFF"/>
        <w:spacing w:before="7" w:line="276" w:lineRule="auto"/>
        <w:ind w:left="-567" w:firstLine="648"/>
        <w:jc w:val="both"/>
        <w:rPr>
          <w:rFonts w:eastAsia="Times New Roman"/>
          <w:spacing w:val="-2"/>
          <w:sz w:val="24"/>
          <w:szCs w:val="24"/>
        </w:rPr>
      </w:pPr>
      <w:r w:rsidRPr="009543DE">
        <w:rPr>
          <w:rFonts w:eastAsia="Times New Roman"/>
          <w:spacing w:val="-2"/>
          <w:sz w:val="24"/>
          <w:szCs w:val="24"/>
        </w:rPr>
        <w:t xml:space="preserve">Указанный факт свидетельствует о нарушении прав детей-сирот, детей, оставшихся без попечения родителей, на получении благоустроенного жилого </w:t>
      </w:r>
    </w:p>
    <w:p w:rsidR="005068DB" w:rsidRPr="009543DE" w:rsidRDefault="005068DB" w:rsidP="00005ED3">
      <w:pPr>
        <w:shd w:val="clear" w:color="auto" w:fill="FFFFFF"/>
        <w:spacing w:before="7" w:line="276" w:lineRule="auto"/>
        <w:ind w:left="-567" w:firstLine="648"/>
        <w:jc w:val="both"/>
        <w:rPr>
          <w:rFonts w:eastAsia="Times New Roman"/>
          <w:spacing w:val="-2"/>
          <w:sz w:val="24"/>
          <w:szCs w:val="24"/>
        </w:rPr>
      </w:pPr>
      <w:r w:rsidRPr="009543DE">
        <w:rPr>
          <w:rFonts w:eastAsia="Times New Roman"/>
          <w:spacing w:val="-2"/>
          <w:sz w:val="24"/>
          <w:szCs w:val="24"/>
        </w:rPr>
        <w:t>помещения.</w:t>
      </w:r>
    </w:p>
    <w:p w:rsidR="005068DB" w:rsidRPr="009543DE" w:rsidRDefault="005068DB" w:rsidP="00005ED3">
      <w:pPr>
        <w:shd w:val="clear" w:color="auto" w:fill="FFFFFF"/>
        <w:spacing w:before="7" w:line="276" w:lineRule="auto"/>
        <w:ind w:left="-567" w:firstLine="648"/>
        <w:jc w:val="both"/>
        <w:rPr>
          <w:rFonts w:eastAsia="Times New Roman"/>
          <w:spacing w:val="-2"/>
          <w:sz w:val="24"/>
          <w:szCs w:val="24"/>
        </w:rPr>
      </w:pPr>
      <w:r w:rsidRPr="009543DE">
        <w:rPr>
          <w:rFonts w:eastAsia="Times New Roman"/>
          <w:spacing w:val="-2"/>
          <w:sz w:val="24"/>
          <w:szCs w:val="24"/>
        </w:rPr>
        <w:t>Причинами и условиями, способствующими допущению указанных нарушений, явилось ненадлежащее исполнение своих должностных обязанностей заместителем главы Администрации м.р. Похвистневский Мамышевым М.К., контрактным управляющим Администрации м.р. Похвистневский Крестовниковой О.С.</w:t>
      </w:r>
    </w:p>
    <w:p w:rsidR="005068DB" w:rsidRPr="009543DE" w:rsidRDefault="005068DB" w:rsidP="00005ED3">
      <w:pPr>
        <w:shd w:val="clear" w:color="auto" w:fill="FFFFFF"/>
        <w:spacing w:before="7" w:line="276" w:lineRule="auto"/>
        <w:ind w:left="-567" w:right="405" w:firstLine="648"/>
        <w:jc w:val="both"/>
        <w:rPr>
          <w:rFonts w:eastAsia="Times New Roman"/>
          <w:spacing w:val="-2"/>
          <w:sz w:val="24"/>
          <w:szCs w:val="24"/>
        </w:rPr>
      </w:pPr>
      <w:r w:rsidRPr="009543DE">
        <w:rPr>
          <w:rFonts w:eastAsia="Times New Roman"/>
          <w:spacing w:val="-2"/>
          <w:sz w:val="24"/>
          <w:szCs w:val="24"/>
        </w:rPr>
        <w:t>На основании изложенного Похвистневская межрайонная прокуратура требует рассмотреть представление, принять действенные меры к устранению допущенных нарушений закона и недопущению впредь. И рассмотреть вопрос о привлечении к дисциплинарной ответственности заместителя Главы Администрации м.р. Похвистневский Мамышева М.К., контрактного управляющего Администрации м.р. Похвистневский Крестовникову О.С., результаты рассмотрения направить в Похвистневскую межрайонную прокуратуру.</w:t>
      </w:r>
    </w:p>
    <w:p w:rsidR="009543DE" w:rsidRDefault="009543DE" w:rsidP="00005ED3">
      <w:pPr>
        <w:shd w:val="clear" w:color="auto" w:fill="FFFFFF"/>
        <w:spacing w:before="7" w:line="276" w:lineRule="auto"/>
        <w:ind w:left="-567" w:right="405" w:firstLine="648"/>
        <w:jc w:val="both"/>
        <w:rPr>
          <w:rFonts w:eastAsia="Times New Roman"/>
          <w:b/>
          <w:spacing w:val="-2"/>
          <w:sz w:val="24"/>
          <w:szCs w:val="24"/>
        </w:rPr>
      </w:pPr>
    </w:p>
    <w:p w:rsidR="002676B4" w:rsidRPr="009543DE" w:rsidRDefault="005068DB" w:rsidP="00005ED3">
      <w:pPr>
        <w:shd w:val="clear" w:color="auto" w:fill="FFFFFF"/>
        <w:spacing w:before="7" w:line="276" w:lineRule="auto"/>
        <w:ind w:left="-567" w:right="405" w:firstLine="648"/>
        <w:jc w:val="both"/>
        <w:rPr>
          <w:rFonts w:eastAsia="Times New Roman"/>
          <w:spacing w:val="-2"/>
          <w:sz w:val="24"/>
          <w:szCs w:val="24"/>
        </w:rPr>
      </w:pPr>
      <w:r w:rsidRPr="009543DE">
        <w:rPr>
          <w:rFonts w:eastAsia="Times New Roman"/>
          <w:b/>
          <w:spacing w:val="-2"/>
          <w:sz w:val="24"/>
          <w:szCs w:val="24"/>
        </w:rPr>
        <w:t>ВЫСТУПИЛИ: Мамышев М.К.</w:t>
      </w:r>
      <w:r w:rsidRPr="009543DE">
        <w:rPr>
          <w:rFonts w:eastAsia="Times New Roman"/>
          <w:spacing w:val="-2"/>
          <w:sz w:val="24"/>
          <w:szCs w:val="24"/>
        </w:rPr>
        <w:t xml:space="preserve"> первое что я бы хотел сказать, что Крестовникова О.С. 18.10.2021 приступила к исполнению своих должностных обязанностей в связи с досрочным выходом из отпуска по уходу за ребенком.</w:t>
      </w:r>
    </w:p>
    <w:p w:rsidR="005068DB" w:rsidRPr="009543DE" w:rsidRDefault="005068DB" w:rsidP="00005ED3">
      <w:pPr>
        <w:shd w:val="clear" w:color="auto" w:fill="FFFFFF"/>
        <w:spacing w:before="7" w:line="276" w:lineRule="auto"/>
        <w:jc w:val="both"/>
        <w:rPr>
          <w:sz w:val="24"/>
          <w:szCs w:val="24"/>
        </w:rPr>
        <w:sectPr w:rsidR="005068DB" w:rsidRPr="009543DE">
          <w:type w:val="continuous"/>
          <w:pgSz w:w="11909" w:h="16834"/>
          <w:pgMar w:top="425" w:right="468" w:bottom="360" w:left="1822" w:header="720" w:footer="720" w:gutter="0"/>
          <w:cols w:space="60"/>
          <w:noEndnote/>
        </w:sectPr>
      </w:pPr>
    </w:p>
    <w:p w:rsidR="005068DB" w:rsidRPr="009543DE" w:rsidRDefault="005068DB" w:rsidP="00005ED3">
      <w:pPr>
        <w:pStyle w:val="a3"/>
        <w:spacing w:line="276" w:lineRule="auto"/>
        <w:ind w:left="-567"/>
        <w:jc w:val="both"/>
      </w:pPr>
      <w:r w:rsidRPr="009543DE">
        <w:lastRenderedPageBreak/>
        <w:t xml:space="preserve">Подбельск-самый крупный населенный пункт, с развитой инфраструктурой (школа, учреждения дошкольного образования, центральное водоотведение). Это все соответствует техническому заданию которое разработано Главным управлением торгов. </w:t>
      </w:r>
      <w:r w:rsidR="00A57918" w:rsidRPr="009543DE">
        <w:t>Других</w:t>
      </w:r>
      <w:r w:rsidR="00314DAB" w:rsidRPr="009543DE">
        <w:t xml:space="preserve"> населенных пунктов соответствующих техническому заданию у нас нет. Формально здесь конечно возможно нарушение. В этом доме проживают не только дети </w:t>
      </w:r>
      <w:r w:rsidR="00802EF9" w:rsidRPr="009543DE">
        <w:t>-</w:t>
      </w:r>
      <w:r w:rsidR="00314DAB" w:rsidRPr="009543DE">
        <w:t>сироты.</w:t>
      </w:r>
      <w:r w:rsidR="00802EF9" w:rsidRPr="009543DE">
        <w:t xml:space="preserve"> Дети-сироты должны сами осуществлять текущий ремонт,это прописано у них в договоре. Дом обслуживает Управляющая кампания. С тем,что отсутствует информация о месте хранения ключей на двери чердачного помещения,закрытого на замок я согласен, учтем и исправим. </w:t>
      </w:r>
      <w:r w:rsidR="005E0884" w:rsidRPr="009543DE">
        <w:t>Также согласен с нарушением по эксплуатации светильников, учтем и исправим. Ильдяков там не проживает,произошла авария на верхнем этаже. Привели все в соответствии,не было ни одного случая,когда выражали недовольство жильем.</w:t>
      </w:r>
    </w:p>
    <w:p w:rsidR="005E0884" w:rsidRPr="009543DE" w:rsidRDefault="005E0884" w:rsidP="00005ED3">
      <w:pPr>
        <w:pStyle w:val="a3"/>
        <w:spacing w:line="276" w:lineRule="auto"/>
        <w:ind w:left="-567"/>
        <w:jc w:val="both"/>
      </w:pPr>
      <w:r w:rsidRPr="009543DE">
        <w:rPr>
          <w:b/>
        </w:rPr>
        <w:t>Громова О.А.</w:t>
      </w:r>
      <w:r w:rsidRPr="009543DE">
        <w:t xml:space="preserve"> У нас есть несогласие сироты Зыбкиной. Администрация должна обследовать жилье регулярно и по итогу готовить акт. У вас есть акты?</w:t>
      </w:r>
    </w:p>
    <w:p w:rsidR="005E0884" w:rsidRPr="009543DE" w:rsidRDefault="005E0884" w:rsidP="00005ED3">
      <w:pPr>
        <w:pStyle w:val="a3"/>
        <w:spacing w:line="276" w:lineRule="auto"/>
        <w:ind w:left="-567"/>
        <w:jc w:val="both"/>
      </w:pPr>
      <w:r w:rsidRPr="009543DE">
        <w:rPr>
          <w:b/>
        </w:rPr>
        <w:t>Мамышев М.К</w:t>
      </w:r>
      <w:r w:rsidRPr="009543DE">
        <w:t>.: мы обследуем регулярно,но нарушений выявленных нет. Это наше упущение,что предъявляли в устной форме,впредь мы это учтем.</w:t>
      </w:r>
    </w:p>
    <w:p w:rsidR="005E0884" w:rsidRPr="009543DE" w:rsidRDefault="005E0884" w:rsidP="00005ED3">
      <w:pPr>
        <w:pStyle w:val="a3"/>
        <w:spacing w:line="276" w:lineRule="auto"/>
        <w:ind w:left="-567"/>
        <w:jc w:val="both"/>
      </w:pPr>
      <w:r w:rsidRPr="009543DE">
        <w:rPr>
          <w:b/>
        </w:rPr>
        <w:t>Громова О</w:t>
      </w:r>
      <w:r w:rsidRPr="009543DE">
        <w:t>.</w:t>
      </w:r>
      <w:r w:rsidRPr="009543DE">
        <w:rPr>
          <w:b/>
        </w:rPr>
        <w:t>А</w:t>
      </w:r>
      <w:r w:rsidRPr="009543DE">
        <w:t xml:space="preserve">.: Да, нужно в письменной форме. </w:t>
      </w:r>
      <w:r w:rsidR="00FC1656" w:rsidRPr="009543DE">
        <w:t>Конечно по техническому заданию подходит Подбельск, но должны участвовать и другие территории, пусть не выиграют,но конкуренция должна быть. По техническому заданию обязательным условием является наличие централизованной канализации?</w:t>
      </w:r>
    </w:p>
    <w:p w:rsidR="00FC1656" w:rsidRPr="009543DE" w:rsidRDefault="00FC1656" w:rsidP="00005ED3">
      <w:pPr>
        <w:pStyle w:val="a3"/>
        <w:spacing w:line="276" w:lineRule="auto"/>
        <w:ind w:left="-567"/>
        <w:jc w:val="both"/>
      </w:pPr>
      <w:r w:rsidRPr="009543DE">
        <w:rPr>
          <w:b/>
        </w:rPr>
        <w:t>Заляльдинова Г</w:t>
      </w:r>
      <w:r w:rsidRPr="009543DE">
        <w:t>.</w:t>
      </w:r>
      <w:r w:rsidRPr="009543DE">
        <w:rPr>
          <w:b/>
        </w:rPr>
        <w:t>Д</w:t>
      </w:r>
      <w:r w:rsidRPr="009543DE">
        <w:t>.:да</w:t>
      </w:r>
    </w:p>
    <w:p w:rsidR="00FC1656" w:rsidRPr="009543DE" w:rsidRDefault="00FC1656" w:rsidP="00005ED3">
      <w:pPr>
        <w:pStyle w:val="a3"/>
        <w:spacing w:line="276" w:lineRule="auto"/>
        <w:ind w:left="-567"/>
        <w:jc w:val="both"/>
      </w:pPr>
      <w:r w:rsidRPr="009543DE">
        <w:rPr>
          <w:b/>
        </w:rPr>
        <w:t>Громова О.А.</w:t>
      </w:r>
      <w:r w:rsidRPr="009543DE">
        <w:t>: может Вам разрешат изменить техническое задание?</w:t>
      </w:r>
    </w:p>
    <w:p w:rsidR="00FC1656" w:rsidRPr="009543DE" w:rsidRDefault="00FC1656" w:rsidP="00005ED3">
      <w:pPr>
        <w:pStyle w:val="a3"/>
        <w:spacing w:line="276" w:lineRule="auto"/>
        <w:ind w:left="-567"/>
        <w:jc w:val="both"/>
      </w:pPr>
      <w:r w:rsidRPr="009543DE">
        <w:rPr>
          <w:b/>
        </w:rPr>
        <w:t>Заляльдинова Г.</w:t>
      </w:r>
      <w:r w:rsidRPr="009543DE">
        <w:t>Д.:мы обращались с этим вопрос в Главное управление торгов, ответ был нет, так как это приведет к ухудшению условий проживания .</w:t>
      </w:r>
    </w:p>
    <w:p w:rsidR="00FC1656" w:rsidRPr="009543DE" w:rsidRDefault="00AE170F" w:rsidP="00005ED3">
      <w:pPr>
        <w:pStyle w:val="a3"/>
        <w:spacing w:line="276" w:lineRule="auto"/>
        <w:ind w:left="-567"/>
        <w:jc w:val="both"/>
      </w:pPr>
      <w:r w:rsidRPr="009543DE">
        <w:rPr>
          <w:b/>
        </w:rPr>
        <w:t xml:space="preserve">Громова О.А.: </w:t>
      </w:r>
      <w:r w:rsidRPr="009543DE">
        <w:t>необходимо еще раз обратиться с этим вопросом,еще одна проблемная сирота Зыбкина, может ситуация изменится.</w:t>
      </w:r>
    </w:p>
    <w:p w:rsidR="00AE170F" w:rsidRPr="009543DE" w:rsidRDefault="00AE170F" w:rsidP="00005ED3">
      <w:pPr>
        <w:pStyle w:val="a3"/>
        <w:spacing w:line="276" w:lineRule="auto"/>
        <w:ind w:left="-567"/>
        <w:jc w:val="both"/>
      </w:pPr>
      <w:r w:rsidRPr="009543DE">
        <w:rPr>
          <w:b/>
        </w:rPr>
        <w:t>Николаева Е.В</w:t>
      </w:r>
      <w:r w:rsidRPr="009543DE">
        <w:t>.: это будет наша проблема, содержание выгребных ям. Если рассматривать ситуацию с Зыбкиной, то она переваливает свои проблемы на органы местного самоуправления. Мы напишем письмо.</w:t>
      </w:r>
    </w:p>
    <w:p w:rsidR="00AE170F" w:rsidRPr="009543DE" w:rsidRDefault="00AE170F" w:rsidP="00005ED3">
      <w:pPr>
        <w:pStyle w:val="a3"/>
        <w:spacing w:line="276" w:lineRule="auto"/>
        <w:ind w:left="-567"/>
        <w:jc w:val="both"/>
      </w:pPr>
      <w:r w:rsidRPr="009543DE">
        <w:rPr>
          <w:b/>
        </w:rPr>
        <w:t>Мамышев М</w:t>
      </w:r>
      <w:r w:rsidRPr="009543DE">
        <w:t>.</w:t>
      </w:r>
      <w:r w:rsidRPr="009543DE">
        <w:rPr>
          <w:b/>
        </w:rPr>
        <w:t xml:space="preserve">К.: </w:t>
      </w:r>
      <w:r w:rsidRPr="009543DE">
        <w:t>если нам одобрят,это приведет к удорожанию.</w:t>
      </w:r>
    </w:p>
    <w:p w:rsidR="00AE170F" w:rsidRPr="009543DE" w:rsidRDefault="00AE170F" w:rsidP="00005ED3">
      <w:pPr>
        <w:pStyle w:val="a3"/>
        <w:spacing w:line="276" w:lineRule="auto"/>
        <w:ind w:left="-567"/>
        <w:jc w:val="both"/>
      </w:pPr>
      <w:r w:rsidRPr="009543DE">
        <w:rPr>
          <w:b/>
        </w:rPr>
        <w:t>Громова О</w:t>
      </w:r>
      <w:r w:rsidRPr="009543DE">
        <w:t>.</w:t>
      </w:r>
      <w:r w:rsidRPr="009543DE">
        <w:rPr>
          <w:b/>
        </w:rPr>
        <w:t>А.:</w:t>
      </w:r>
      <w:r w:rsidRPr="009543DE">
        <w:t>вы участвуете в каких-нибудь проектах например «Экология»?</w:t>
      </w:r>
    </w:p>
    <w:p w:rsidR="00AE170F" w:rsidRPr="009543DE" w:rsidRDefault="00AE170F" w:rsidP="00005ED3">
      <w:pPr>
        <w:pStyle w:val="a3"/>
        <w:spacing w:line="276" w:lineRule="auto"/>
        <w:ind w:left="-567"/>
        <w:jc w:val="both"/>
      </w:pPr>
      <w:r w:rsidRPr="009543DE">
        <w:rPr>
          <w:b/>
        </w:rPr>
        <w:t>Мамышев М</w:t>
      </w:r>
      <w:r w:rsidRPr="009543DE">
        <w:t>.</w:t>
      </w:r>
      <w:r w:rsidRPr="009543DE">
        <w:rPr>
          <w:b/>
        </w:rPr>
        <w:t xml:space="preserve">К.: </w:t>
      </w:r>
      <w:r w:rsidRPr="009543DE">
        <w:t>мы подавали Подбельск в прект «Экология»,но мы не прошли у нас нет проекта</w:t>
      </w:r>
      <w:r w:rsidR="003851E9" w:rsidRPr="009543DE">
        <w:t xml:space="preserve"> и не</w:t>
      </w:r>
      <w:r w:rsidR="00C143A0">
        <w:t xml:space="preserve">т </w:t>
      </w:r>
      <w:r w:rsidR="003851E9" w:rsidRPr="009543DE">
        <w:t>28 млн.рублей.</w:t>
      </w:r>
    </w:p>
    <w:p w:rsidR="0001504F" w:rsidRPr="009543DE" w:rsidRDefault="0001504F" w:rsidP="00005ED3">
      <w:pPr>
        <w:pStyle w:val="a3"/>
        <w:spacing w:line="276" w:lineRule="auto"/>
        <w:ind w:left="-567"/>
        <w:jc w:val="both"/>
      </w:pPr>
      <w:r w:rsidRPr="009543DE">
        <w:rPr>
          <w:b/>
        </w:rPr>
        <w:lastRenderedPageBreak/>
        <w:t>Заляльдинова Г</w:t>
      </w:r>
      <w:r w:rsidRPr="009543DE">
        <w:t>.</w:t>
      </w:r>
      <w:r w:rsidRPr="009543DE">
        <w:rPr>
          <w:b/>
        </w:rPr>
        <w:t>Д.:</w:t>
      </w:r>
      <w:r w:rsidRPr="009543DE">
        <w:t>прежде чем выйти мы изучаем рынок, просматриваем варианты на авито, смотрим стоимость жилья и только с Подбельска идет самое большое количество предложений.</w:t>
      </w:r>
    </w:p>
    <w:p w:rsidR="0001504F" w:rsidRPr="009543DE" w:rsidRDefault="0001504F" w:rsidP="00005ED3">
      <w:pPr>
        <w:pStyle w:val="a3"/>
        <w:spacing w:line="276" w:lineRule="auto"/>
        <w:ind w:left="-567"/>
        <w:jc w:val="both"/>
      </w:pPr>
      <w:r w:rsidRPr="009543DE">
        <w:rPr>
          <w:b/>
        </w:rPr>
        <w:t xml:space="preserve">Громова О.А.: </w:t>
      </w:r>
      <w:r w:rsidRPr="009543DE">
        <w:t>конкуренцию нарушать нельзя, вдруг кто выйдет еще. И еще в 2015 году мы направляли письмо, о том что при комиссионном обследовании жилых помещений на соответствие либо несоответствие условиям проживания, приглашать сотрудников прокуратуры. В последнее время этого не происходит.</w:t>
      </w:r>
    </w:p>
    <w:p w:rsidR="000A1CEC" w:rsidRDefault="00332461" w:rsidP="00005ED3">
      <w:pPr>
        <w:shd w:val="clear" w:color="auto" w:fill="FFFFFF"/>
        <w:spacing w:line="276" w:lineRule="auto"/>
        <w:ind w:left="-567" w:right="17"/>
        <w:jc w:val="both"/>
        <w:rPr>
          <w:rFonts w:eastAsia="Times New Roman"/>
          <w:sz w:val="24"/>
          <w:szCs w:val="24"/>
        </w:rPr>
      </w:pPr>
      <w:r w:rsidRPr="009543DE">
        <w:rPr>
          <w:sz w:val="24"/>
          <w:szCs w:val="24"/>
        </w:rPr>
        <w:t xml:space="preserve"> </w:t>
      </w:r>
      <w:r w:rsidR="002B3336" w:rsidRPr="009543DE">
        <w:rPr>
          <w:rFonts w:eastAsia="Times New Roman"/>
          <w:b/>
          <w:sz w:val="24"/>
          <w:szCs w:val="24"/>
        </w:rPr>
        <w:t xml:space="preserve">РЕШИЛИ: </w:t>
      </w:r>
      <w:r w:rsidR="002B3336" w:rsidRPr="009543DE">
        <w:rPr>
          <w:rFonts w:eastAsia="Times New Roman"/>
          <w:sz w:val="24"/>
          <w:szCs w:val="24"/>
        </w:rPr>
        <w:t>Согласиться с представлением Похвистневской межрайонной</w:t>
      </w:r>
      <w:r w:rsidR="000A1CEC">
        <w:rPr>
          <w:rFonts w:eastAsia="Times New Roman"/>
          <w:sz w:val="24"/>
          <w:szCs w:val="24"/>
        </w:rPr>
        <w:t xml:space="preserve"> прокуратуры.              </w:t>
      </w:r>
    </w:p>
    <w:p w:rsidR="002B3336" w:rsidRPr="000A1CEC" w:rsidRDefault="00F16E51" w:rsidP="000A1CEC">
      <w:pPr>
        <w:pStyle w:val="a3"/>
        <w:numPr>
          <w:ilvl w:val="0"/>
          <w:numId w:val="6"/>
        </w:numPr>
        <w:shd w:val="clear" w:color="auto" w:fill="FFFFFF"/>
        <w:spacing w:line="276" w:lineRule="auto"/>
        <w:ind w:left="0" w:right="17" w:firstLine="0"/>
        <w:jc w:val="both"/>
      </w:pPr>
      <w:r w:rsidRPr="000A1CEC">
        <w:t xml:space="preserve">рекомендовать Главе муниципального района Похвистневский привлечь к дисциплинарной ответственности </w:t>
      </w:r>
      <w:r w:rsidR="0001504F" w:rsidRPr="000A1CEC">
        <w:t xml:space="preserve">заместителя Главы района по экономике и финансам, </w:t>
      </w:r>
      <w:r w:rsidR="00005ED3" w:rsidRPr="000A1CEC">
        <w:t xml:space="preserve">руководителя  контрактной службы </w:t>
      </w:r>
      <w:r w:rsidR="0001504F" w:rsidRPr="000A1CEC">
        <w:t xml:space="preserve"> Мамышева М.К.,</w:t>
      </w:r>
      <w:r w:rsidR="00511C12" w:rsidRPr="000A1CEC">
        <w:t xml:space="preserve"> объявив </w:t>
      </w:r>
      <w:r w:rsidRPr="000A1CEC">
        <w:t>замечание.</w:t>
      </w:r>
      <w:r w:rsidR="00DC27F2" w:rsidRPr="000A1CEC">
        <w:t xml:space="preserve"> </w:t>
      </w:r>
      <w:r w:rsidRPr="000A1CEC">
        <w:t>К</w:t>
      </w:r>
      <w:r w:rsidR="00DC27F2" w:rsidRPr="000A1CEC">
        <w:t xml:space="preserve">опию </w:t>
      </w:r>
      <w:r w:rsidRPr="000A1CEC">
        <w:t>Распоряжения о дисциплинарном взыскании</w:t>
      </w:r>
      <w:r w:rsidR="00DC27F2" w:rsidRPr="000A1CEC">
        <w:t xml:space="preserve"> направить в Похвистневскую межрайонную прокуратуру.</w:t>
      </w:r>
      <w:r w:rsidRPr="000A1CEC">
        <w:t xml:space="preserve"> </w:t>
      </w:r>
    </w:p>
    <w:p w:rsidR="000A1CEC" w:rsidRPr="000A1CEC" w:rsidRDefault="000A1CEC" w:rsidP="000A1CEC">
      <w:pPr>
        <w:spacing w:line="276" w:lineRule="auto"/>
        <w:jc w:val="both"/>
        <w:rPr>
          <w:sz w:val="24"/>
          <w:szCs w:val="24"/>
        </w:rPr>
      </w:pPr>
      <w:r w:rsidRPr="000A1CEC">
        <w:rPr>
          <w:sz w:val="24"/>
          <w:szCs w:val="24"/>
        </w:rPr>
        <w:t>•</w:t>
      </w:r>
      <w:r w:rsidRPr="000A1CEC">
        <w:rPr>
          <w:sz w:val="24"/>
          <w:szCs w:val="24"/>
        </w:rPr>
        <w:tab/>
        <w:t>рекомендовали (отделу по муниципальным закупкам Администрации района)  в срок до 01.12.2021 подготовить и направить письмо в Главное управление торгов Самарской области о пересмотре условий технического задания, в части необязательного требования наличия центральной системы водоотведения (т.е. наличие локальных очистных сооружений-выгребных ям);</w:t>
      </w:r>
    </w:p>
    <w:p w:rsidR="009203EF" w:rsidRPr="009543DE" w:rsidRDefault="000A1CEC" w:rsidP="000A1CEC">
      <w:pPr>
        <w:spacing w:line="276" w:lineRule="auto"/>
        <w:jc w:val="both"/>
        <w:rPr>
          <w:rFonts w:eastAsia="Times New Roman"/>
          <w:b/>
          <w:sz w:val="24"/>
          <w:szCs w:val="24"/>
        </w:rPr>
      </w:pPr>
      <w:r w:rsidRPr="000A1CEC">
        <w:rPr>
          <w:sz w:val="24"/>
          <w:szCs w:val="24"/>
        </w:rPr>
        <w:t>•</w:t>
      </w:r>
      <w:r w:rsidRPr="000A1CEC">
        <w:rPr>
          <w:sz w:val="24"/>
          <w:szCs w:val="24"/>
        </w:rPr>
        <w:tab/>
        <w:t xml:space="preserve">рекомендовали </w:t>
      </w:r>
      <w:r w:rsidR="00C143A0" w:rsidRPr="00C143A0">
        <w:rPr>
          <w:sz w:val="24"/>
          <w:szCs w:val="24"/>
        </w:rPr>
        <w:t xml:space="preserve">(Председателю комиссии по обследованию жилых помещений, в соответствии с Федеральным законом от 05.04.2013 №44-ФЗ «О контрактной системе в сфере закупок товаров,работ,услуг для обеспечения государственных и муниципальных нужд» С.В.Райкову) </w:t>
      </w:r>
      <w:r w:rsidRPr="000A1CEC">
        <w:rPr>
          <w:sz w:val="24"/>
          <w:szCs w:val="24"/>
        </w:rPr>
        <w:t>после проведения торгов, до заключения контракта, при комиссионном обследование жилых помещений на соответствие либо несоответствие условиям проживания, приглашать сотрудников Похвистневской межрайонной прокуратуры.</w:t>
      </w:r>
    </w:p>
    <w:p w:rsidR="002B3336" w:rsidRPr="009543DE" w:rsidRDefault="002B3336" w:rsidP="00005ED3">
      <w:pPr>
        <w:spacing w:line="276" w:lineRule="auto"/>
        <w:jc w:val="both"/>
        <w:rPr>
          <w:rFonts w:eastAsia="Times New Roman"/>
          <w:b/>
          <w:sz w:val="24"/>
          <w:szCs w:val="24"/>
        </w:rPr>
      </w:pPr>
      <w:r w:rsidRPr="009543DE">
        <w:rPr>
          <w:rFonts w:eastAsia="Times New Roman"/>
          <w:b/>
          <w:sz w:val="24"/>
          <w:szCs w:val="24"/>
        </w:rPr>
        <w:t>ГОЛОСОВАЛИ:</w:t>
      </w:r>
    </w:p>
    <w:p w:rsidR="002B3336" w:rsidRPr="009543DE" w:rsidRDefault="002B3336" w:rsidP="00005ED3">
      <w:pPr>
        <w:spacing w:line="276" w:lineRule="auto"/>
        <w:ind w:left="-851" w:firstLine="851"/>
        <w:jc w:val="both"/>
        <w:rPr>
          <w:rFonts w:eastAsia="Times New Roman"/>
          <w:sz w:val="24"/>
          <w:szCs w:val="24"/>
        </w:rPr>
      </w:pPr>
      <w:r w:rsidRPr="009543DE">
        <w:rPr>
          <w:rFonts w:eastAsia="Times New Roman"/>
          <w:sz w:val="24"/>
          <w:szCs w:val="24"/>
        </w:rPr>
        <w:t>«за»</w:t>
      </w:r>
      <w:r w:rsidR="003F3F98" w:rsidRPr="009543DE">
        <w:rPr>
          <w:rFonts w:eastAsia="Times New Roman"/>
          <w:sz w:val="24"/>
          <w:szCs w:val="24"/>
        </w:rPr>
        <w:t xml:space="preserve"> привлечение к дисциплинарной ответственности</w:t>
      </w:r>
      <w:r w:rsidRPr="009543DE">
        <w:rPr>
          <w:rFonts w:eastAsia="Times New Roman"/>
          <w:sz w:val="24"/>
          <w:szCs w:val="24"/>
        </w:rPr>
        <w:t xml:space="preserve"> -</w:t>
      </w:r>
      <w:r w:rsidR="00A12032" w:rsidRPr="009543DE">
        <w:rPr>
          <w:rFonts w:eastAsia="Times New Roman"/>
          <w:sz w:val="24"/>
          <w:szCs w:val="24"/>
        </w:rPr>
        <w:t>7</w:t>
      </w:r>
      <w:r w:rsidRPr="009543DE">
        <w:rPr>
          <w:rFonts w:eastAsia="Times New Roman"/>
          <w:sz w:val="24"/>
          <w:szCs w:val="24"/>
        </w:rPr>
        <w:t xml:space="preserve"> чел.</w:t>
      </w:r>
    </w:p>
    <w:p w:rsidR="002B3336" w:rsidRPr="009543DE" w:rsidRDefault="002B3336" w:rsidP="00005ED3">
      <w:pPr>
        <w:spacing w:line="276" w:lineRule="auto"/>
        <w:ind w:left="-851" w:firstLine="851"/>
        <w:jc w:val="both"/>
        <w:rPr>
          <w:rFonts w:eastAsia="Times New Roman"/>
          <w:sz w:val="24"/>
          <w:szCs w:val="24"/>
        </w:rPr>
      </w:pPr>
      <w:r w:rsidRPr="009543DE">
        <w:rPr>
          <w:rFonts w:eastAsia="Times New Roman"/>
          <w:sz w:val="24"/>
          <w:szCs w:val="24"/>
        </w:rPr>
        <w:t xml:space="preserve">«воздержались» - </w:t>
      </w:r>
      <w:r w:rsidR="00A12032" w:rsidRPr="009543DE">
        <w:rPr>
          <w:rFonts w:eastAsia="Times New Roman"/>
          <w:sz w:val="24"/>
          <w:szCs w:val="24"/>
        </w:rPr>
        <w:t>1</w:t>
      </w:r>
      <w:r w:rsidRPr="009543DE">
        <w:rPr>
          <w:rFonts w:eastAsia="Times New Roman"/>
          <w:sz w:val="24"/>
          <w:szCs w:val="24"/>
        </w:rPr>
        <w:t xml:space="preserve"> чел.</w:t>
      </w:r>
    </w:p>
    <w:p w:rsidR="009E3FCD" w:rsidRPr="009543DE" w:rsidRDefault="002B3336" w:rsidP="00005ED3">
      <w:pPr>
        <w:spacing w:line="276" w:lineRule="auto"/>
        <w:ind w:left="-851" w:firstLine="851"/>
        <w:jc w:val="both"/>
        <w:rPr>
          <w:rFonts w:eastAsia="Times New Roman"/>
          <w:sz w:val="24"/>
          <w:szCs w:val="24"/>
        </w:rPr>
      </w:pPr>
      <w:r w:rsidRPr="009543DE">
        <w:rPr>
          <w:rFonts w:eastAsia="Times New Roman"/>
          <w:sz w:val="24"/>
          <w:szCs w:val="24"/>
        </w:rPr>
        <w:t>«против»-0 чел.</w:t>
      </w:r>
    </w:p>
    <w:p w:rsidR="009203EF" w:rsidRPr="009543DE" w:rsidRDefault="009203EF" w:rsidP="00005ED3">
      <w:pPr>
        <w:spacing w:line="276" w:lineRule="auto"/>
        <w:jc w:val="both"/>
        <w:rPr>
          <w:b/>
          <w:bCs/>
          <w:sz w:val="24"/>
          <w:szCs w:val="24"/>
        </w:rPr>
      </w:pPr>
    </w:p>
    <w:p w:rsidR="009203EF" w:rsidRPr="009543DE" w:rsidRDefault="009203EF" w:rsidP="00005ED3">
      <w:pPr>
        <w:spacing w:line="276" w:lineRule="auto"/>
        <w:jc w:val="both"/>
        <w:rPr>
          <w:b/>
          <w:bCs/>
          <w:sz w:val="24"/>
          <w:szCs w:val="24"/>
        </w:rPr>
      </w:pPr>
    </w:p>
    <w:p w:rsidR="00453BC2" w:rsidRPr="009543DE" w:rsidRDefault="005735E4" w:rsidP="00005ED3">
      <w:pPr>
        <w:spacing w:line="276" w:lineRule="auto"/>
        <w:jc w:val="both"/>
        <w:rPr>
          <w:bCs/>
          <w:sz w:val="24"/>
          <w:szCs w:val="24"/>
        </w:rPr>
      </w:pPr>
      <w:r w:rsidRPr="009543DE">
        <w:rPr>
          <w:b/>
          <w:bCs/>
          <w:sz w:val="24"/>
          <w:szCs w:val="24"/>
        </w:rPr>
        <w:t xml:space="preserve">Председатель комиссии:                  </w:t>
      </w:r>
      <w:r w:rsidR="007A09D5" w:rsidRPr="009543DE">
        <w:rPr>
          <w:b/>
          <w:bCs/>
          <w:sz w:val="24"/>
          <w:szCs w:val="24"/>
        </w:rPr>
        <w:t xml:space="preserve">                </w:t>
      </w:r>
      <w:r w:rsidR="00CC16BB" w:rsidRPr="009543DE">
        <w:rPr>
          <w:b/>
          <w:bCs/>
          <w:sz w:val="24"/>
          <w:szCs w:val="24"/>
        </w:rPr>
        <w:t>И.Т.</w:t>
      </w:r>
      <w:r w:rsidR="00CC16BB" w:rsidRPr="009543DE">
        <w:rPr>
          <w:b/>
          <w:sz w:val="24"/>
          <w:szCs w:val="24"/>
        </w:rPr>
        <w:t>Дерюжова</w:t>
      </w:r>
    </w:p>
    <w:p w:rsidR="009203EF" w:rsidRPr="009543DE" w:rsidRDefault="009203EF" w:rsidP="00005ED3">
      <w:pPr>
        <w:tabs>
          <w:tab w:val="left" w:pos="4253"/>
          <w:tab w:val="left" w:pos="8647"/>
        </w:tabs>
        <w:spacing w:after="200" w:line="276" w:lineRule="auto"/>
        <w:ind w:right="2366"/>
        <w:rPr>
          <w:b/>
          <w:bCs/>
          <w:sz w:val="24"/>
          <w:szCs w:val="24"/>
        </w:rPr>
      </w:pPr>
    </w:p>
    <w:p w:rsidR="009203EF" w:rsidRPr="009543DE" w:rsidRDefault="009203EF" w:rsidP="00005ED3">
      <w:pPr>
        <w:tabs>
          <w:tab w:val="left" w:pos="4253"/>
          <w:tab w:val="left" w:pos="8647"/>
        </w:tabs>
        <w:spacing w:after="200" w:line="276" w:lineRule="auto"/>
        <w:ind w:right="2366"/>
        <w:rPr>
          <w:b/>
          <w:bCs/>
          <w:sz w:val="24"/>
          <w:szCs w:val="24"/>
        </w:rPr>
      </w:pPr>
    </w:p>
    <w:p w:rsidR="00A12032" w:rsidRPr="009543DE" w:rsidRDefault="005735E4" w:rsidP="00005ED3">
      <w:pPr>
        <w:tabs>
          <w:tab w:val="left" w:pos="4253"/>
          <w:tab w:val="left" w:pos="8647"/>
        </w:tabs>
        <w:spacing w:after="200" w:line="276" w:lineRule="auto"/>
        <w:ind w:right="2366"/>
        <w:rPr>
          <w:bCs/>
          <w:sz w:val="24"/>
          <w:szCs w:val="24"/>
        </w:rPr>
      </w:pPr>
      <w:r w:rsidRPr="009543DE">
        <w:rPr>
          <w:b/>
          <w:bCs/>
          <w:sz w:val="24"/>
          <w:szCs w:val="24"/>
        </w:rPr>
        <w:t xml:space="preserve">Члены комиссии: </w:t>
      </w:r>
      <w:r w:rsidR="00CC2426" w:rsidRPr="009543DE">
        <w:rPr>
          <w:b/>
          <w:bCs/>
          <w:sz w:val="24"/>
          <w:szCs w:val="24"/>
        </w:rPr>
        <w:t xml:space="preserve"> </w:t>
      </w:r>
      <w:r w:rsidR="009A607B" w:rsidRPr="009543DE">
        <w:rPr>
          <w:b/>
          <w:bCs/>
          <w:sz w:val="24"/>
          <w:szCs w:val="24"/>
        </w:rPr>
        <w:t xml:space="preserve">                                      </w:t>
      </w:r>
      <w:r w:rsidR="00A12032" w:rsidRPr="009543DE">
        <w:rPr>
          <w:bCs/>
          <w:sz w:val="24"/>
          <w:szCs w:val="24"/>
        </w:rPr>
        <w:t>Николаева Е</w:t>
      </w:r>
      <w:r w:rsidR="009A607B" w:rsidRPr="009543DE">
        <w:rPr>
          <w:bCs/>
          <w:sz w:val="24"/>
          <w:szCs w:val="24"/>
        </w:rPr>
        <w:t>.</w:t>
      </w:r>
      <w:r w:rsidR="00A12032" w:rsidRPr="009543DE">
        <w:rPr>
          <w:bCs/>
          <w:sz w:val="24"/>
          <w:szCs w:val="24"/>
        </w:rPr>
        <w:t>В.</w:t>
      </w:r>
      <w:r w:rsidR="009A607B" w:rsidRPr="009543DE">
        <w:rPr>
          <w:bCs/>
          <w:sz w:val="24"/>
          <w:szCs w:val="24"/>
        </w:rPr>
        <w:t xml:space="preserve">         </w:t>
      </w:r>
      <w:r w:rsidR="00A12032" w:rsidRPr="009543DE">
        <w:rPr>
          <w:bCs/>
          <w:sz w:val="24"/>
          <w:szCs w:val="24"/>
        </w:rPr>
        <w:t xml:space="preserve">                             </w:t>
      </w:r>
      <w:r w:rsidR="009A607B" w:rsidRPr="009543DE">
        <w:rPr>
          <w:bCs/>
          <w:sz w:val="24"/>
          <w:szCs w:val="24"/>
        </w:rPr>
        <w:t xml:space="preserve">Денисова О.А.                                       </w:t>
      </w:r>
      <w:r w:rsidR="00A12032" w:rsidRPr="009543DE">
        <w:rPr>
          <w:bCs/>
          <w:sz w:val="24"/>
          <w:szCs w:val="24"/>
        </w:rPr>
        <w:t xml:space="preserve">           </w:t>
      </w:r>
      <w:r w:rsidR="009A607B" w:rsidRPr="009543DE">
        <w:rPr>
          <w:bCs/>
          <w:sz w:val="24"/>
          <w:szCs w:val="24"/>
        </w:rPr>
        <w:t xml:space="preserve">Черкасов С.В.  </w:t>
      </w:r>
      <w:r w:rsidR="00A12032" w:rsidRPr="009543DE">
        <w:rPr>
          <w:bCs/>
          <w:sz w:val="24"/>
          <w:szCs w:val="24"/>
        </w:rPr>
        <w:t xml:space="preserve">                                  </w:t>
      </w:r>
      <w:r w:rsidR="009A607B" w:rsidRPr="009543DE">
        <w:rPr>
          <w:bCs/>
          <w:sz w:val="24"/>
          <w:szCs w:val="24"/>
        </w:rPr>
        <w:t xml:space="preserve">Заляльдинова Г.Д.       </w:t>
      </w:r>
      <w:r w:rsidR="00A12032" w:rsidRPr="009543DE">
        <w:rPr>
          <w:bCs/>
          <w:sz w:val="24"/>
          <w:szCs w:val="24"/>
        </w:rPr>
        <w:t xml:space="preserve">                            </w:t>
      </w:r>
      <w:r w:rsidR="009A607B" w:rsidRPr="009543DE">
        <w:rPr>
          <w:bCs/>
          <w:sz w:val="24"/>
          <w:szCs w:val="24"/>
        </w:rPr>
        <w:t>Осина Е.В.                                                                Макарова Е.И</w:t>
      </w:r>
      <w:r w:rsidR="00A12032" w:rsidRPr="009543DE">
        <w:rPr>
          <w:bCs/>
          <w:sz w:val="24"/>
          <w:szCs w:val="24"/>
        </w:rPr>
        <w:t xml:space="preserve">                                       Ятманкин В.А.       </w:t>
      </w:r>
    </w:p>
    <w:p w:rsidR="009A607B" w:rsidRPr="009543DE" w:rsidRDefault="009A607B" w:rsidP="00005ED3">
      <w:pPr>
        <w:tabs>
          <w:tab w:val="left" w:pos="4253"/>
          <w:tab w:val="left" w:pos="8647"/>
        </w:tabs>
        <w:spacing w:after="200" w:line="276" w:lineRule="auto"/>
        <w:ind w:right="2366"/>
        <w:rPr>
          <w:bCs/>
          <w:sz w:val="24"/>
          <w:szCs w:val="24"/>
        </w:rPr>
      </w:pPr>
      <w:r w:rsidRPr="009543DE">
        <w:rPr>
          <w:bCs/>
          <w:sz w:val="24"/>
          <w:szCs w:val="24"/>
        </w:rPr>
        <w:t xml:space="preserve">                                        </w:t>
      </w:r>
    </w:p>
    <w:p w:rsidR="009A607B" w:rsidRPr="009543DE" w:rsidRDefault="009A607B" w:rsidP="00005ED3">
      <w:pPr>
        <w:tabs>
          <w:tab w:val="left" w:pos="4253"/>
          <w:tab w:val="left" w:pos="8647"/>
        </w:tabs>
        <w:spacing w:after="200" w:line="276" w:lineRule="auto"/>
        <w:ind w:right="2366"/>
        <w:rPr>
          <w:b/>
          <w:bCs/>
          <w:sz w:val="24"/>
          <w:szCs w:val="24"/>
        </w:rPr>
      </w:pPr>
      <w:r w:rsidRPr="009543DE">
        <w:rPr>
          <w:b/>
          <w:bCs/>
          <w:sz w:val="24"/>
          <w:szCs w:val="24"/>
        </w:rPr>
        <w:t xml:space="preserve">          </w:t>
      </w:r>
    </w:p>
    <w:p w:rsidR="009A607B" w:rsidRPr="009543DE" w:rsidRDefault="009A607B" w:rsidP="00005ED3">
      <w:pPr>
        <w:tabs>
          <w:tab w:val="left" w:pos="4253"/>
          <w:tab w:val="left" w:pos="8647"/>
        </w:tabs>
        <w:spacing w:after="200" w:line="276" w:lineRule="auto"/>
        <w:ind w:right="2366"/>
        <w:rPr>
          <w:b/>
          <w:bCs/>
          <w:sz w:val="24"/>
          <w:szCs w:val="24"/>
        </w:rPr>
      </w:pPr>
    </w:p>
    <w:p w:rsidR="009A607B" w:rsidRPr="009543DE" w:rsidRDefault="009A607B" w:rsidP="00005ED3">
      <w:pPr>
        <w:tabs>
          <w:tab w:val="left" w:pos="4253"/>
          <w:tab w:val="left" w:pos="8647"/>
        </w:tabs>
        <w:spacing w:after="200" w:line="276" w:lineRule="auto"/>
        <w:ind w:right="2366"/>
        <w:rPr>
          <w:b/>
          <w:bCs/>
          <w:sz w:val="24"/>
          <w:szCs w:val="24"/>
        </w:rPr>
      </w:pPr>
    </w:p>
    <w:p w:rsidR="009A607B" w:rsidRPr="009543DE" w:rsidRDefault="009A607B" w:rsidP="00005ED3">
      <w:pPr>
        <w:tabs>
          <w:tab w:val="left" w:pos="4253"/>
          <w:tab w:val="left" w:pos="8647"/>
        </w:tabs>
        <w:spacing w:after="200" w:line="276" w:lineRule="auto"/>
        <w:ind w:right="2366"/>
        <w:rPr>
          <w:b/>
          <w:bCs/>
          <w:sz w:val="24"/>
          <w:szCs w:val="24"/>
        </w:rPr>
      </w:pPr>
    </w:p>
    <w:p w:rsidR="009A607B" w:rsidRPr="009543DE" w:rsidRDefault="009A607B" w:rsidP="00005ED3">
      <w:pPr>
        <w:tabs>
          <w:tab w:val="left" w:pos="4253"/>
          <w:tab w:val="left" w:pos="8647"/>
        </w:tabs>
        <w:spacing w:after="200" w:line="276" w:lineRule="auto"/>
        <w:ind w:right="2366"/>
        <w:rPr>
          <w:b/>
          <w:bCs/>
          <w:sz w:val="24"/>
          <w:szCs w:val="24"/>
        </w:rPr>
      </w:pPr>
      <w:r w:rsidRPr="009543DE">
        <w:rPr>
          <w:b/>
          <w:bCs/>
          <w:sz w:val="24"/>
          <w:szCs w:val="24"/>
        </w:rPr>
        <w:t xml:space="preserve">          </w:t>
      </w:r>
    </w:p>
    <w:p w:rsidR="00405342" w:rsidRPr="009543DE" w:rsidRDefault="00CC2426" w:rsidP="00005ED3">
      <w:pPr>
        <w:tabs>
          <w:tab w:val="left" w:pos="4253"/>
          <w:tab w:val="left" w:pos="8647"/>
        </w:tabs>
        <w:spacing w:after="200" w:line="276" w:lineRule="auto"/>
        <w:ind w:right="2366"/>
        <w:rPr>
          <w:sz w:val="24"/>
          <w:szCs w:val="24"/>
        </w:rPr>
      </w:pPr>
      <w:r w:rsidRPr="009543DE">
        <w:rPr>
          <w:b/>
          <w:bCs/>
          <w:sz w:val="24"/>
          <w:szCs w:val="24"/>
        </w:rPr>
        <w:t xml:space="preserve">                  </w:t>
      </w:r>
    </w:p>
    <w:tbl>
      <w:tblPr>
        <w:tblStyle w:val="a4"/>
        <w:tblW w:w="0" w:type="auto"/>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70"/>
        <w:gridCol w:w="5103"/>
      </w:tblGrid>
      <w:tr w:rsidR="00405342" w:rsidRPr="009543DE" w:rsidTr="00405342">
        <w:tc>
          <w:tcPr>
            <w:tcW w:w="5070" w:type="dxa"/>
          </w:tcPr>
          <w:p w:rsidR="00405342" w:rsidRPr="009543DE" w:rsidRDefault="00405342" w:rsidP="00005ED3">
            <w:pPr>
              <w:tabs>
                <w:tab w:val="left" w:pos="4253"/>
                <w:tab w:val="left" w:pos="8647"/>
              </w:tabs>
              <w:spacing w:after="200" w:line="276" w:lineRule="auto"/>
              <w:ind w:right="2366"/>
              <w:jc w:val="both"/>
              <w:rPr>
                <w:b/>
                <w:bCs/>
                <w:sz w:val="24"/>
                <w:szCs w:val="24"/>
              </w:rPr>
            </w:pPr>
            <w:r w:rsidRPr="009543DE">
              <w:rPr>
                <w:b/>
                <w:bCs/>
                <w:sz w:val="24"/>
                <w:szCs w:val="24"/>
              </w:rPr>
              <w:t xml:space="preserve">  </w:t>
            </w:r>
          </w:p>
        </w:tc>
        <w:tc>
          <w:tcPr>
            <w:tcW w:w="5103" w:type="dxa"/>
          </w:tcPr>
          <w:p w:rsidR="00405342" w:rsidRPr="009543DE" w:rsidRDefault="00405342" w:rsidP="00005ED3">
            <w:pPr>
              <w:tabs>
                <w:tab w:val="left" w:pos="8647"/>
              </w:tabs>
              <w:spacing w:line="276" w:lineRule="auto"/>
              <w:ind w:left="-851" w:right="948" w:firstLine="1556"/>
              <w:rPr>
                <w:b/>
                <w:bCs/>
                <w:sz w:val="24"/>
                <w:szCs w:val="24"/>
              </w:rPr>
            </w:pPr>
          </w:p>
        </w:tc>
      </w:tr>
      <w:tr w:rsidR="00405342" w:rsidRPr="009543DE" w:rsidTr="00405342">
        <w:tc>
          <w:tcPr>
            <w:tcW w:w="5070" w:type="dxa"/>
          </w:tcPr>
          <w:p w:rsidR="00405342" w:rsidRPr="009543DE" w:rsidRDefault="00405342" w:rsidP="00005ED3">
            <w:pPr>
              <w:tabs>
                <w:tab w:val="left" w:pos="4253"/>
                <w:tab w:val="left" w:pos="8647"/>
              </w:tabs>
              <w:spacing w:after="200" w:line="276" w:lineRule="auto"/>
              <w:ind w:right="2366"/>
              <w:rPr>
                <w:b/>
                <w:bCs/>
                <w:sz w:val="24"/>
                <w:szCs w:val="24"/>
              </w:rPr>
            </w:pPr>
          </w:p>
        </w:tc>
        <w:tc>
          <w:tcPr>
            <w:tcW w:w="5103" w:type="dxa"/>
          </w:tcPr>
          <w:p w:rsidR="00405342" w:rsidRPr="009543DE" w:rsidRDefault="00405342" w:rsidP="00005ED3">
            <w:pPr>
              <w:tabs>
                <w:tab w:val="left" w:pos="8647"/>
              </w:tabs>
              <w:spacing w:line="276" w:lineRule="auto"/>
              <w:ind w:left="-851" w:right="948" w:firstLine="1310"/>
              <w:rPr>
                <w:b/>
                <w:bCs/>
                <w:sz w:val="24"/>
                <w:szCs w:val="24"/>
              </w:rPr>
            </w:pPr>
          </w:p>
        </w:tc>
      </w:tr>
    </w:tbl>
    <w:p w:rsidR="00357BBA" w:rsidRPr="009543DE" w:rsidRDefault="00357BBA" w:rsidP="00005ED3">
      <w:pPr>
        <w:tabs>
          <w:tab w:val="left" w:pos="4253"/>
          <w:tab w:val="left" w:pos="8647"/>
        </w:tabs>
        <w:spacing w:after="200" w:line="276" w:lineRule="auto"/>
        <w:ind w:left="-851" w:right="2366" w:firstLine="1556"/>
        <w:rPr>
          <w:b/>
          <w:bCs/>
          <w:sz w:val="24"/>
          <w:szCs w:val="24"/>
        </w:rPr>
      </w:pPr>
    </w:p>
    <w:p w:rsidR="005735E4" w:rsidRPr="009543DE" w:rsidRDefault="009203EF" w:rsidP="00005ED3">
      <w:pPr>
        <w:tabs>
          <w:tab w:val="left" w:pos="8647"/>
        </w:tabs>
        <w:spacing w:after="200" w:line="276" w:lineRule="auto"/>
        <w:ind w:left="-851" w:right="948" w:firstLine="1556"/>
        <w:rPr>
          <w:b/>
          <w:bCs/>
          <w:sz w:val="24"/>
          <w:szCs w:val="24"/>
        </w:rPr>
        <w:sectPr w:rsidR="005735E4" w:rsidRPr="009543DE" w:rsidSect="00215940">
          <w:type w:val="continuous"/>
          <w:pgSz w:w="11909" w:h="16834"/>
          <w:pgMar w:top="1239" w:right="852" w:bottom="360" w:left="1874" w:header="720" w:footer="720" w:gutter="0"/>
          <w:cols w:space="60"/>
          <w:noEndnote/>
        </w:sectPr>
      </w:pPr>
      <w:r w:rsidRPr="009543DE">
        <w:rPr>
          <w:b/>
          <w:bCs/>
          <w:sz w:val="24"/>
          <w:szCs w:val="24"/>
        </w:rPr>
        <w:t xml:space="preserve">         </w:t>
      </w:r>
    </w:p>
    <w:p w:rsidR="001304E4" w:rsidRPr="009543DE" w:rsidRDefault="001304E4" w:rsidP="00005ED3">
      <w:pPr>
        <w:shd w:val="clear" w:color="auto" w:fill="FFFFFF"/>
        <w:tabs>
          <w:tab w:val="left" w:pos="1230"/>
        </w:tabs>
        <w:spacing w:after="30" w:line="276" w:lineRule="auto"/>
        <w:jc w:val="both"/>
        <w:rPr>
          <w:spacing w:val="-15"/>
          <w:sz w:val="24"/>
          <w:szCs w:val="24"/>
        </w:rPr>
        <w:sectPr w:rsidR="001304E4" w:rsidRPr="009543DE">
          <w:pgSz w:w="11909" w:h="16834"/>
          <w:pgMar w:top="1440" w:right="1297" w:bottom="720" w:left="1867" w:header="720" w:footer="720" w:gutter="0"/>
          <w:cols w:space="60"/>
          <w:noEndnote/>
        </w:sectPr>
      </w:pPr>
    </w:p>
    <w:p w:rsidR="001304E4" w:rsidRDefault="001304E4" w:rsidP="00005ED3">
      <w:pPr>
        <w:framePr w:h="2265" w:hSpace="10080" w:wrap="notBeside" w:vAnchor="text" w:hAnchor="margin" w:x="3151" w:y="1"/>
        <w:spacing w:line="276" w:lineRule="auto"/>
        <w:rPr>
          <w:sz w:val="24"/>
          <w:szCs w:val="24"/>
        </w:rPr>
      </w:pPr>
    </w:p>
    <w:p w:rsidR="001304E4" w:rsidRDefault="001304E4" w:rsidP="00005ED3">
      <w:pPr>
        <w:framePr w:w="8685" w:h="735" w:hRule="exact" w:hSpace="10080" w:wrap="notBeside" w:vAnchor="text" w:hAnchor="margin" w:x="16" w:y="466"/>
        <w:shd w:val="clear" w:color="auto" w:fill="FFFFFF"/>
        <w:tabs>
          <w:tab w:val="left" w:pos="4440"/>
          <w:tab w:val="left" w:leader="underscore" w:pos="6030"/>
          <w:tab w:val="left" w:pos="7050"/>
        </w:tabs>
        <w:spacing w:before="105" w:line="276" w:lineRule="auto"/>
        <w:sectPr w:rsidR="001304E4">
          <w:type w:val="continuous"/>
          <w:pgSz w:w="11909" w:h="16834"/>
          <w:pgMar w:top="1440" w:right="1297" w:bottom="720" w:left="1867" w:header="720" w:footer="720" w:gutter="0"/>
          <w:cols w:space="720"/>
          <w:noEndnote/>
        </w:sectPr>
      </w:pPr>
    </w:p>
    <w:p w:rsidR="002971A0" w:rsidRDefault="002971A0" w:rsidP="00005ED3">
      <w:pPr>
        <w:shd w:val="clear" w:color="auto" w:fill="FFFFFF"/>
        <w:spacing w:before="4125" w:line="276" w:lineRule="auto"/>
      </w:pPr>
    </w:p>
    <w:sectPr w:rsidR="002971A0" w:rsidSect="001304E4">
      <w:type w:val="continuous"/>
      <w:pgSz w:w="11909" w:h="16834"/>
      <w:pgMar w:top="1440" w:right="1297" w:bottom="720" w:left="1867" w:header="720" w:footer="720" w:gutter="0"/>
      <w:cols w:space="6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6C2070F4"/>
    <w:lvl w:ilvl="0">
      <w:numFmt w:val="bullet"/>
      <w:lvlText w:val="*"/>
      <w:lvlJc w:val="left"/>
    </w:lvl>
  </w:abstractNum>
  <w:abstractNum w:abstractNumId="1">
    <w:nsid w:val="075F7F3C"/>
    <w:multiLevelType w:val="hybridMultilevel"/>
    <w:tmpl w:val="1492A508"/>
    <w:lvl w:ilvl="0" w:tplc="97F8A514">
      <w:start w:val="1"/>
      <w:numFmt w:val="bullet"/>
      <w:lvlText w:val=""/>
      <w:lvlJc w:val="left"/>
      <w:pPr>
        <w:ind w:left="675" w:hanging="360"/>
      </w:pPr>
      <w:rPr>
        <w:rFonts w:ascii="Symbol" w:hAnsi="Symbol" w:hint="default"/>
        <w:sz w:val="20"/>
        <w:szCs w:val="20"/>
      </w:rPr>
    </w:lvl>
    <w:lvl w:ilvl="1" w:tplc="04190003" w:tentative="1">
      <w:start w:val="1"/>
      <w:numFmt w:val="bullet"/>
      <w:lvlText w:val="o"/>
      <w:lvlJc w:val="left"/>
      <w:pPr>
        <w:ind w:left="1395" w:hanging="360"/>
      </w:pPr>
      <w:rPr>
        <w:rFonts w:ascii="Courier New" w:hAnsi="Courier New" w:cs="Courier New" w:hint="default"/>
      </w:rPr>
    </w:lvl>
    <w:lvl w:ilvl="2" w:tplc="04190005" w:tentative="1">
      <w:start w:val="1"/>
      <w:numFmt w:val="bullet"/>
      <w:lvlText w:val=""/>
      <w:lvlJc w:val="left"/>
      <w:pPr>
        <w:ind w:left="2115" w:hanging="360"/>
      </w:pPr>
      <w:rPr>
        <w:rFonts w:ascii="Wingdings" w:hAnsi="Wingdings" w:hint="default"/>
      </w:rPr>
    </w:lvl>
    <w:lvl w:ilvl="3" w:tplc="04190001" w:tentative="1">
      <w:start w:val="1"/>
      <w:numFmt w:val="bullet"/>
      <w:lvlText w:val=""/>
      <w:lvlJc w:val="left"/>
      <w:pPr>
        <w:ind w:left="2835" w:hanging="360"/>
      </w:pPr>
      <w:rPr>
        <w:rFonts w:ascii="Symbol" w:hAnsi="Symbol" w:hint="default"/>
      </w:rPr>
    </w:lvl>
    <w:lvl w:ilvl="4" w:tplc="04190003" w:tentative="1">
      <w:start w:val="1"/>
      <w:numFmt w:val="bullet"/>
      <w:lvlText w:val="o"/>
      <w:lvlJc w:val="left"/>
      <w:pPr>
        <w:ind w:left="3555" w:hanging="360"/>
      </w:pPr>
      <w:rPr>
        <w:rFonts w:ascii="Courier New" w:hAnsi="Courier New" w:cs="Courier New" w:hint="default"/>
      </w:rPr>
    </w:lvl>
    <w:lvl w:ilvl="5" w:tplc="04190005" w:tentative="1">
      <w:start w:val="1"/>
      <w:numFmt w:val="bullet"/>
      <w:lvlText w:val=""/>
      <w:lvlJc w:val="left"/>
      <w:pPr>
        <w:ind w:left="4275" w:hanging="360"/>
      </w:pPr>
      <w:rPr>
        <w:rFonts w:ascii="Wingdings" w:hAnsi="Wingdings" w:hint="default"/>
      </w:rPr>
    </w:lvl>
    <w:lvl w:ilvl="6" w:tplc="04190001" w:tentative="1">
      <w:start w:val="1"/>
      <w:numFmt w:val="bullet"/>
      <w:lvlText w:val=""/>
      <w:lvlJc w:val="left"/>
      <w:pPr>
        <w:ind w:left="4995" w:hanging="360"/>
      </w:pPr>
      <w:rPr>
        <w:rFonts w:ascii="Symbol" w:hAnsi="Symbol" w:hint="default"/>
      </w:rPr>
    </w:lvl>
    <w:lvl w:ilvl="7" w:tplc="04190003" w:tentative="1">
      <w:start w:val="1"/>
      <w:numFmt w:val="bullet"/>
      <w:lvlText w:val="o"/>
      <w:lvlJc w:val="left"/>
      <w:pPr>
        <w:ind w:left="5715" w:hanging="360"/>
      </w:pPr>
      <w:rPr>
        <w:rFonts w:ascii="Courier New" w:hAnsi="Courier New" w:cs="Courier New" w:hint="default"/>
      </w:rPr>
    </w:lvl>
    <w:lvl w:ilvl="8" w:tplc="04190005" w:tentative="1">
      <w:start w:val="1"/>
      <w:numFmt w:val="bullet"/>
      <w:lvlText w:val=""/>
      <w:lvlJc w:val="left"/>
      <w:pPr>
        <w:ind w:left="6435" w:hanging="360"/>
      </w:pPr>
      <w:rPr>
        <w:rFonts w:ascii="Wingdings" w:hAnsi="Wingdings" w:hint="default"/>
      </w:rPr>
    </w:lvl>
  </w:abstractNum>
  <w:abstractNum w:abstractNumId="2">
    <w:nsid w:val="1A27073A"/>
    <w:multiLevelType w:val="hybridMultilevel"/>
    <w:tmpl w:val="28AE0D2A"/>
    <w:lvl w:ilvl="0" w:tplc="35067634">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35E256AF"/>
    <w:multiLevelType w:val="multilevel"/>
    <w:tmpl w:val="9B220082"/>
    <w:lvl w:ilvl="0">
      <w:start w:val="1"/>
      <w:numFmt w:val="bullet"/>
      <w:lvlText w:val="-"/>
      <w:lvlJc w:val="left"/>
      <w:rPr>
        <w:rFonts w:ascii="Times New Roman" w:eastAsia="Times New Roman" w:hAnsi="Times New Roman" w:cs="Times New Roman"/>
        <w:b w:val="0"/>
        <w:bCs w:val="0"/>
        <w:i w:val="0"/>
        <w:iCs w:val="0"/>
        <w:smallCaps w:val="0"/>
        <w:strike w:val="0"/>
        <w:color w:val="000000"/>
        <w:spacing w:val="1"/>
        <w:w w:val="100"/>
        <w:position w:val="0"/>
        <w:sz w:val="25"/>
        <w:szCs w:val="25"/>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5E035325"/>
    <w:multiLevelType w:val="singleLevel"/>
    <w:tmpl w:val="0572225A"/>
    <w:lvl w:ilvl="0">
      <w:start w:val="1"/>
      <w:numFmt w:val="decimal"/>
      <w:lvlText w:val="%1."/>
      <w:legacy w:legacy="1" w:legacySpace="0" w:legacyIndent="615"/>
      <w:lvlJc w:val="left"/>
      <w:rPr>
        <w:rFonts w:ascii="Times New Roman" w:hAnsi="Times New Roman" w:cs="Times New Roman" w:hint="default"/>
      </w:rPr>
    </w:lvl>
  </w:abstractNum>
  <w:num w:numId="1">
    <w:abstractNumId w:val="4"/>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2"/>
  </w:num>
  <w:num w:numId="5">
    <w:abstractNumId w:val="0"/>
    <w:lvlOverride w:ilvl="0">
      <w:lvl w:ilvl="0">
        <w:start w:val="65535"/>
        <w:numFmt w:val="bullet"/>
        <w:lvlText w:val="-"/>
        <w:legacy w:legacy="1" w:legacySpace="0" w:legacyIndent="324"/>
        <w:lvlJc w:val="left"/>
        <w:rPr>
          <w:rFonts w:ascii="Times New Roman" w:hAnsi="Times New Roman" w:cs="Times New Roman" w:hint="default"/>
        </w:rPr>
      </w:lvl>
    </w:lvlOverride>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71A0"/>
    <w:rsid w:val="00005ED3"/>
    <w:rsid w:val="0001504F"/>
    <w:rsid w:val="000309C1"/>
    <w:rsid w:val="000406F3"/>
    <w:rsid w:val="00060787"/>
    <w:rsid w:val="000835BB"/>
    <w:rsid w:val="000A1CEC"/>
    <w:rsid w:val="000B3CF4"/>
    <w:rsid w:val="000C7286"/>
    <w:rsid w:val="000D6C8C"/>
    <w:rsid w:val="000F3BD0"/>
    <w:rsid w:val="000F5581"/>
    <w:rsid w:val="00117501"/>
    <w:rsid w:val="0012498E"/>
    <w:rsid w:val="001304E4"/>
    <w:rsid w:val="00136D47"/>
    <w:rsid w:val="001611B6"/>
    <w:rsid w:val="0017655D"/>
    <w:rsid w:val="00182D9B"/>
    <w:rsid w:val="00214BD6"/>
    <w:rsid w:val="00215940"/>
    <w:rsid w:val="00221F0A"/>
    <w:rsid w:val="002305D4"/>
    <w:rsid w:val="0024066B"/>
    <w:rsid w:val="00253A90"/>
    <w:rsid w:val="00261B2E"/>
    <w:rsid w:val="002676B4"/>
    <w:rsid w:val="00267CE5"/>
    <w:rsid w:val="00272BDD"/>
    <w:rsid w:val="00274A9A"/>
    <w:rsid w:val="00293C85"/>
    <w:rsid w:val="00295962"/>
    <w:rsid w:val="00296A71"/>
    <w:rsid w:val="002971A0"/>
    <w:rsid w:val="002B3336"/>
    <w:rsid w:val="002B7747"/>
    <w:rsid w:val="002C3FF1"/>
    <w:rsid w:val="002D71EE"/>
    <w:rsid w:val="00311980"/>
    <w:rsid w:val="00314DAB"/>
    <w:rsid w:val="00323CC7"/>
    <w:rsid w:val="00332461"/>
    <w:rsid w:val="003411E3"/>
    <w:rsid w:val="00344AE1"/>
    <w:rsid w:val="003462EE"/>
    <w:rsid w:val="00357BBA"/>
    <w:rsid w:val="00370198"/>
    <w:rsid w:val="003815D9"/>
    <w:rsid w:val="003851E9"/>
    <w:rsid w:val="003A717A"/>
    <w:rsid w:val="003C4BE6"/>
    <w:rsid w:val="003E2C0A"/>
    <w:rsid w:val="003E6670"/>
    <w:rsid w:val="003F3F98"/>
    <w:rsid w:val="003F5B86"/>
    <w:rsid w:val="0040076C"/>
    <w:rsid w:val="00401C94"/>
    <w:rsid w:val="00401F39"/>
    <w:rsid w:val="00405342"/>
    <w:rsid w:val="00413915"/>
    <w:rsid w:val="00417AF0"/>
    <w:rsid w:val="00420BCF"/>
    <w:rsid w:val="0042460A"/>
    <w:rsid w:val="0044243C"/>
    <w:rsid w:val="00453BC2"/>
    <w:rsid w:val="00457B6B"/>
    <w:rsid w:val="004A23A7"/>
    <w:rsid w:val="00504CC3"/>
    <w:rsid w:val="005068DB"/>
    <w:rsid w:val="00511C12"/>
    <w:rsid w:val="005162A7"/>
    <w:rsid w:val="0055080F"/>
    <w:rsid w:val="00560DFF"/>
    <w:rsid w:val="005735E4"/>
    <w:rsid w:val="0059014E"/>
    <w:rsid w:val="005A3B2C"/>
    <w:rsid w:val="005C0F35"/>
    <w:rsid w:val="005C12C1"/>
    <w:rsid w:val="005E0884"/>
    <w:rsid w:val="005F56DC"/>
    <w:rsid w:val="0061099F"/>
    <w:rsid w:val="006220D5"/>
    <w:rsid w:val="00642E99"/>
    <w:rsid w:val="00643366"/>
    <w:rsid w:val="00650BF2"/>
    <w:rsid w:val="00653EFC"/>
    <w:rsid w:val="00671ED9"/>
    <w:rsid w:val="006C2F28"/>
    <w:rsid w:val="00713E20"/>
    <w:rsid w:val="007207CE"/>
    <w:rsid w:val="0073067D"/>
    <w:rsid w:val="0073331F"/>
    <w:rsid w:val="00743481"/>
    <w:rsid w:val="00763485"/>
    <w:rsid w:val="00763ED2"/>
    <w:rsid w:val="00775FE6"/>
    <w:rsid w:val="00776DED"/>
    <w:rsid w:val="007814DB"/>
    <w:rsid w:val="007903ED"/>
    <w:rsid w:val="007A09D5"/>
    <w:rsid w:val="007B1C6A"/>
    <w:rsid w:val="007C40BA"/>
    <w:rsid w:val="007C4122"/>
    <w:rsid w:val="007C7337"/>
    <w:rsid w:val="007F5C83"/>
    <w:rsid w:val="008003C3"/>
    <w:rsid w:val="00802EF9"/>
    <w:rsid w:val="00816D3C"/>
    <w:rsid w:val="008234B7"/>
    <w:rsid w:val="0083134F"/>
    <w:rsid w:val="00831AE3"/>
    <w:rsid w:val="00842749"/>
    <w:rsid w:val="0085276E"/>
    <w:rsid w:val="00867CF5"/>
    <w:rsid w:val="0087026E"/>
    <w:rsid w:val="00872035"/>
    <w:rsid w:val="00886717"/>
    <w:rsid w:val="00887B1E"/>
    <w:rsid w:val="008A40D7"/>
    <w:rsid w:val="008B2C33"/>
    <w:rsid w:val="008B542B"/>
    <w:rsid w:val="008B579D"/>
    <w:rsid w:val="008D631F"/>
    <w:rsid w:val="009203EF"/>
    <w:rsid w:val="00926A7E"/>
    <w:rsid w:val="00931C3A"/>
    <w:rsid w:val="00942DBC"/>
    <w:rsid w:val="009543DE"/>
    <w:rsid w:val="00954C20"/>
    <w:rsid w:val="009627FB"/>
    <w:rsid w:val="00962A5E"/>
    <w:rsid w:val="00964466"/>
    <w:rsid w:val="00965DEE"/>
    <w:rsid w:val="009728F0"/>
    <w:rsid w:val="00987FB7"/>
    <w:rsid w:val="00997235"/>
    <w:rsid w:val="009A43EA"/>
    <w:rsid w:val="009A4A4A"/>
    <w:rsid w:val="009A590A"/>
    <w:rsid w:val="009A607B"/>
    <w:rsid w:val="009B1E73"/>
    <w:rsid w:val="009B6B51"/>
    <w:rsid w:val="009E3FCD"/>
    <w:rsid w:val="009F6834"/>
    <w:rsid w:val="00A00335"/>
    <w:rsid w:val="00A12032"/>
    <w:rsid w:val="00A13738"/>
    <w:rsid w:val="00A17BC0"/>
    <w:rsid w:val="00A57918"/>
    <w:rsid w:val="00A61B9B"/>
    <w:rsid w:val="00A72A34"/>
    <w:rsid w:val="00A85A99"/>
    <w:rsid w:val="00AB0E36"/>
    <w:rsid w:val="00AD011E"/>
    <w:rsid w:val="00AD253C"/>
    <w:rsid w:val="00AD2E43"/>
    <w:rsid w:val="00AE170F"/>
    <w:rsid w:val="00B01531"/>
    <w:rsid w:val="00B221F2"/>
    <w:rsid w:val="00B25C76"/>
    <w:rsid w:val="00B33CC7"/>
    <w:rsid w:val="00B340FF"/>
    <w:rsid w:val="00B444AB"/>
    <w:rsid w:val="00B45140"/>
    <w:rsid w:val="00B4746F"/>
    <w:rsid w:val="00B9503B"/>
    <w:rsid w:val="00BA6705"/>
    <w:rsid w:val="00BA7F27"/>
    <w:rsid w:val="00BC5157"/>
    <w:rsid w:val="00BC79A4"/>
    <w:rsid w:val="00BD42E8"/>
    <w:rsid w:val="00BE1A5F"/>
    <w:rsid w:val="00BE2B18"/>
    <w:rsid w:val="00BE5040"/>
    <w:rsid w:val="00C143A0"/>
    <w:rsid w:val="00C52375"/>
    <w:rsid w:val="00C8190E"/>
    <w:rsid w:val="00C86F0F"/>
    <w:rsid w:val="00C87C2E"/>
    <w:rsid w:val="00CC16BB"/>
    <w:rsid w:val="00CC2426"/>
    <w:rsid w:val="00CC5E44"/>
    <w:rsid w:val="00CE69B2"/>
    <w:rsid w:val="00D120D4"/>
    <w:rsid w:val="00D12BCD"/>
    <w:rsid w:val="00D2374D"/>
    <w:rsid w:val="00D27F0D"/>
    <w:rsid w:val="00D31352"/>
    <w:rsid w:val="00D34A85"/>
    <w:rsid w:val="00D56D92"/>
    <w:rsid w:val="00D812FC"/>
    <w:rsid w:val="00D963BC"/>
    <w:rsid w:val="00DA34C6"/>
    <w:rsid w:val="00DB675A"/>
    <w:rsid w:val="00DC27F2"/>
    <w:rsid w:val="00DD708C"/>
    <w:rsid w:val="00DE3D86"/>
    <w:rsid w:val="00DE4217"/>
    <w:rsid w:val="00DF2D06"/>
    <w:rsid w:val="00E17D9B"/>
    <w:rsid w:val="00E26346"/>
    <w:rsid w:val="00E60871"/>
    <w:rsid w:val="00E712E9"/>
    <w:rsid w:val="00E72B61"/>
    <w:rsid w:val="00EA2138"/>
    <w:rsid w:val="00EA7BA9"/>
    <w:rsid w:val="00EB5F43"/>
    <w:rsid w:val="00EB674A"/>
    <w:rsid w:val="00F0381D"/>
    <w:rsid w:val="00F04F69"/>
    <w:rsid w:val="00F13B6B"/>
    <w:rsid w:val="00F16E51"/>
    <w:rsid w:val="00F357CC"/>
    <w:rsid w:val="00F36E27"/>
    <w:rsid w:val="00F43A50"/>
    <w:rsid w:val="00F851A4"/>
    <w:rsid w:val="00F918DC"/>
    <w:rsid w:val="00FB7B83"/>
    <w:rsid w:val="00FC0DA6"/>
    <w:rsid w:val="00FC1656"/>
    <w:rsid w:val="00FC6427"/>
    <w:rsid w:val="00FE5DAC"/>
    <w:rsid w:val="00FE64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04E4"/>
    <w:pPr>
      <w:widowControl w:val="0"/>
      <w:autoSpaceDE w:val="0"/>
      <w:autoSpaceDN w:val="0"/>
      <w:adjustRightInd w:val="0"/>
      <w:spacing w:after="0" w:line="240" w:lineRule="auto"/>
    </w:pPr>
    <w:rPr>
      <w:rFonts w:ascii="Times New Roman" w:hAnsi="Times New Roman" w:cs="Times New Roman"/>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305D4"/>
    <w:pPr>
      <w:widowControl/>
      <w:autoSpaceDE/>
      <w:autoSpaceDN/>
      <w:adjustRightInd/>
      <w:ind w:left="720"/>
      <w:contextualSpacing/>
    </w:pPr>
    <w:rPr>
      <w:rFonts w:eastAsia="Times New Roman"/>
      <w:sz w:val="24"/>
      <w:szCs w:val="24"/>
    </w:rPr>
  </w:style>
  <w:style w:type="table" w:styleId="a4">
    <w:name w:val="Table Grid"/>
    <w:basedOn w:val="a1"/>
    <w:uiPriority w:val="39"/>
    <w:rsid w:val="004053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unhideWhenUsed/>
    <w:rsid w:val="00EB674A"/>
    <w:rPr>
      <w:rFonts w:ascii="Tahoma" w:hAnsi="Tahoma" w:cs="Tahoma"/>
      <w:sz w:val="16"/>
      <w:szCs w:val="16"/>
    </w:rPr>
  </w:style>
  <w:style w:type="character" w:customStyle="1" w:styleId="a6">
    <w:name w:val="Текст выноски Знак"/>
    <w:basedOn w:val="a0"/>
    <w:link w:val="a5"/>
    <w:uiPriority w:val="99"/>
    <w:semiHidden/>
    <w:rsid w:val="00EB674A"/>
    <w:rPr>
      <w:rFonts w:ascii="Tahoma" w:hAnsi="Tahoma" w:cs="Tahoma"/>
      <w:sz w:val="16"/>
      <w:szCs w:val="16"/>
    </w:rPr>
  </w:style>
  <w:style w:type="character" w:customStyle="1" w:styleId="a7">
    <w:name w:val="Основной текст_"/>
    <w:basedOn w:val="a0"/>
    <w:link w:val="1"/>
    <w:rsid w:val="00EA7BA9"/>
    <w:rPr>
      <w:rFonts w:ascii="Times New Roman" w:eastAsia="Times New Roman" w:hAnsi="Times New Roman" w:cs="Times New Roman"/>
      <w:spacing w:val="1"/>
      <w:sz w:val="25"/>
      <w:szCs w:val="25"/>
      <w:shd w:val="clear" w:color="auto" w:fill="FFFFFF"/>
    </w:rPr>
  </w:style>
  <w:style w:type="paragraph" w:customStyle="1" w:styleId="1">
    <w:name w:val="Основной текст1"/>
    <w:basedOn w:val="a"/>
    <w:link w:val="a7"/>
    <w:rsid w:val="00EA7BA9"/>
    <w:pPr>
      <w:shd w:val="clear" w:color="auto" w:fill="FFFFFF"/>
      <w:autoSpaceDE/>
      <w:autoSpaceDN/>
      <w:adjustRightInd/>
      <w:spacing w:after="240" w:line="0" w:lineRule="atLeast"/>
      <w:jc w:val="both"/>
    </w:pPr>
    <w:rPr>
      <w:rFonts w:eastAsia="Times New Roman"/>
      <w:spacing w:val="1"/>
      <w:sz w:val="25"/>
      <w:szCs w:val="25"/>
    </w:rPr>
  </w:style>
  <w:style w:type="character" w:customStyle="1" w:styleId="11pt0pt">
    <w:name w:val="Основной текст + 11 pt;Полужирный;Интервал 0 pt"/>
    <w:basedOn w:val="a7"/>
    <w:rsid w:val="007903ED"/>
    <w:rPr>
      <w:rFonts w:ascii="Times New Roman" w:eastAsia="Times New Roman" w:hAnsi="Times New Roman" w:cs="Times New Roman"/>
      <w:b/>
      <w:bCs/>
      <w:i w:val="0"/>
      <w:iCs w:val="0"/>
      <w:smallCaps w:val="0"/>
      <w:strike w:val="0"/>
      <w:color w:val="000000"/>
      <w:spacing w:val="2"/>
      <w:w w:val="100"/>
      <w:position w:val="0"/>
      <w:sz w:val="22"/>
      <w:szCs w:val="22"/>
      <w:u w:val="none"/>
      <w:shd w:val="clear" w:color="auto" w:fill="FFFFFF"/>
      <w:lang w:val="ru-RU"/>
    </w:rPr>
  </w:style>
  <w:style w:type="paragraph" w:styleId="a8">
    <w:name w:val="Body Text"/>
    <w:basedOn w:val="a"/>
    <w:link w:val="a9"/>
    <w:rsid w:val="007A09D5"/>
    <w:pPr>
      <w:widowControl/>
      <w:suppressAutoHyphens/>
      <w:autoSpaceDE/>
      <w:autoSpaceDN/>
      <w:adjustRightInd/>
      <w:jc w:val="both"/>
    </w:pPr>
    <w:rPr>
      <w:rFonts w:eastAsia="Times New Roman"/>
      <w:sz w:val="28"/>
      <w:szCs w:val="24"/>
      <w:lang w:eastAsia="ar-SA"/>
    </w:rPr>
  </w:style>
  <w:style w:type="character" w:customStyle="1" w:styleId="a9">
    <w:name w:val="Основной текст Знак"/>
    <w:basedOn w:val="a0"/>
    <w:link w:val="a8"/>
    <w:rsid w:val="007A09D5"/>
    <w:rPr>
      <w:rFonts w:ascii="Times New Roman" w:eastAsia="Times New Roman" w:hAnsi="Times New Roman" w:cs="Times New Roman"/>
      <w:sz w:val="28"/>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04E4"/>
    <w:pPr>
      <w:widowControl w:val="0"/>
      <w:autoSpaceDE w:val="0"/>
      <w:autoSpaceDN w:val="0"/>
      <w:adjustRightInd w:val="0"/>
      <w:spacing w:after="0" w:line="240" w:lineRule="auto"/>
    </w:pPr>
    <w:rPr>
      <w:rFonts w:ascii="Times New Roman" w:hAnsi="Times New Roman" w:cs="Times New Roman"/>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305D4"/>
    <w:pPr>
      <w:widowControl/>
      <w:autoSpaceDE/>
      <w:autoSpaceDN/>
      <w:adjustRightInd/>
      <w:ind w:left="720"/>
      <w:contextualSpacing/>
    </w:pPr>
    <w:rPr>
      <w:rFonts w:eastAsia="Times New Roman"/>
      <w:sz w:val="24"/>
      <w:szCs w:val="24"/>
    </w:rPr>
  </w:style>
  <w:style w:type="table" w:styleId="a4">
    <w:name w:val="Table Grid"/>
    <w:basedOn w:val="a1"/>
    <w:uiPriority w:val="39"/>
    <w:rsid w:val="004053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unhideWhenUsed/>
    <w:rsid w:val="00EB674A"/>
    <w:rPr>
      <w:rFonts w:ascii="Tahoma" w:hAnsi="Tahoma" w:cs="Tahoma"/>
      <w:sz w:val="16"/>
      <w:szCs w:val="16"/>
    </w:rPr>
  </w:style>
  <w:style w:type="character" w:customStyle="1" w:styleId="a6">
    <w:name w:val="Текст выноски Знак"/>
    <w:basedOn w:val="a0"/>
    <w:link w:val="a5"/>
    <w:uiPriority w:val="99"/>
    <w:semiHidden/>
    <w:rsid w:val="00EB674A"/>
    <w:rPr>
      <w:rFonts w:ascii="Tahoma" w:hAnsi="Tahoma" w:cs="Tahoma"/>
      <w:sz w:val="16"/>
      <w:szCs w:val="16"/>
    </w:rPr>
  </w:style>
  <w:style w:type="character" w:customStyle="1" w:styleId="a7">
    <w:name w:val="Основной текст_"/>
    <w:basedOn w:val="a0"/>
    <w:link w:val="1"/>
    <w:rsid w:val="00EA7BA9"/>
    <w:rPr>
      <w:rFonts w:ascii="Times New Roman" w:eastAsia="Times New Roman" w:hAnsi="Times New Roman" w:cs="Times New Roman"/>
      <w:spacing w:val="1"/>
      <w:sz w:val="25"/>
      <w:szCs w:val="25"/>
      <w:shd w:val="clear" w:color="auto" w:fill="FFFFFF"/>
    </w:rPr>
  </w:style>
  <w:style w:type="paragraph" w:customStyle="1" w:styleId="1">
    <w:name w:val="Основной текст1"/>
    <w:basedOn w:val="a"/>
    <w:link w:val="a7"/>
    <w:rsid w:val="00EA7BA9"/>
    <w:pPr>
      <w:shd w:val="clear" w:color="auto" w:fill="FFFFFF"/>
      <w:autoSpaceDE/>
      <w:autoSpaceDN/>
      <w:adjustRightInd/>
      <w:spacing w:after="240" w:line="0" w:lineRule="atLeast"/>
      <w:jc w:val="both"/>
    </w:pPr>
    <w:rPr>
      <w:rFonts w:eastAsia="Times New Roman"/>
      <w:spacing w:val="1"/>
      <w:sz w:val="25"/>
      <w:szCs w:val="25"/>
    </w:rPr>
  </w:style>
  <w:style w:type="character" w:customStyle="1" w:styleId="11pt0pt">
    <w:name w:val="Основной текст + 11 pt;Полужирный;Интервал 0 pt"/>
    <w:basedOn w:val="a7"/>
    <w:rsid w:val="007903ED"/>
    <w:rPr>
      <w:rFonts w:ascii="Times New Roman" w:eastAsia="Times New Roman" w:hAnsi="Times New Roman" w:cs="Times New Roman"/>
      <w:b/>
      <w:bCs/>
      <w:i w:val="0"/>
      <w:iCs w:val="0"/>
      <w:smallCaps w:val="0"/>
      <w:strike w:val="0"/>
      <w:color w:val="000000"/>
      <w:spacing w:val="2"/>
      <w:w w:val="100"/>
      <w:position w:val="0"/>
      <w:sz w:val="22"/>
      <w:szCs w:val="22"/>
      <w:u w:val="none"/>
      <w:shd w:val="clear" w:color="auto" w:fill="FFFFFF"/>
      <w:lang w:val="ru-RU"/>
    </w:rPr>
  </w:style>
  <w:style w:type="paragraph" w:styleId="a8">
    <w:name w:val="Body Text"/>
    <w:basedOn w:val="a"/>
    <w:link w:val="a9"/>
    <w:rsid w:val="007A09D5"/>
    <w:pPr>
      <w:widowControl/>
      <w:suppressAutoHyphens/>
      <w:autoSpaceDE/>
      <w:autoSpaceDN/>
      <w:adjustRightInd/>
      <w:jc w:val="both"/>
    </w:pPr>
    <w:rPr>
      <w:rFonts w:eastAsia="Times New Roman"/>
      <w:sz w:val="28"/>
      <w:szCs w:val="24"/>
      <w:lang w:eastAsia="ar-SA"/>
    </w:rPr>
  </w:style>
  <w:style w:type="character" w:customStyle="1" w:styleId="a9">
    <w:name w:val="Основной текст Знак"/>
    <w:basedOn w:val="a0"/>
    <w:link w:val="a8"/>
    <w:rsid w:val="007A09D5"/>
    <w:rPr>
      <w:rFonts w:ascii="Times New Roman" w:eastAsia="Times New Roman" w:hAnsi="Times New Roman" w:cs="Times New Roman"/>
      <w:sz w:val="28"/>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87BCEF6-8B7A-47B9-9989-80654418CA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632</TotalTime>
  <Pages>6</Pages>
  <Words>1844</Words>
  <Characters>10512</Characters>
  <Application>Microsoft Office Word</Application>
  <DocSecurity>0</DocSecurity>
  <Lines>87</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12332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Хватов Андрей Игоревич</dc:creator>
  <cp:lastModifiedBy>Отдел кадров</cp:lastModifiedBy>
  <cp:revision>30</cp:revision>
  <cp:lastPrinted>2021-11-12T12:32:00Z</cp:lastPrinted>
  <dcterms:created xsi:type="dcterms:W3CDTF">2021-10-05T04:59:00Z</dcterms:created>
  <dcterms:modified xsi:type="dcterms:W3CDTF">2022-01-25T05:28:00Z</dcterms:modified>
</cp:coreProperties>
</file>