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5D4" w:rsidRPr="00DC27F2" w:rsidRDefault="00B221F2" w:rsidP="00DC27F2">
      <w:pPr>
        <w:spacing w:line="360" w:lineRule="auto"/>
        <w:jc w:val="center"/>
        <w:rPr>
          <w:b/>
          <w:sz w:val="24"/>
          <w:szCs w:val="24"/>
        </w:rPr>
      </w:pPr>
      <w:r w:rsidRPr="00DC27F2">
        <w:rPr>
          <w:b/>
          <w:sz w:val="24"/>
          <w:szCs w:val="24"/>
        </w:rPr>
        <w:t xml:space="preserve">ПРОТОКОЛ № </w:t>
      </w:r>
      <w:r w:rsidR="00117501">
        <w:rPr>
          <w:b/>
          <w:sz w:val="24"/>
          <w:szCs w:val="24"/>
        </w:rPr>
        <w:t>1</w:t>
      </w:r>
      <w:r w:rsidR="00F572BD">
        <w:rPr>
          <w:b/>
          <w:sz w:val="24"/>
          <w:szCs w:val="24"/>
        </w:rPr>
        <w:t>5</w:t>
      </w:r>
      <w:bookmarkStart w:id="0" w:name="_GoBack"/>
      <w:bookmarkEnd w:id="0"/>
    </w:p>
    <w:p w:rsidR="002305D4" w:rsidRPr="00DC27F2" w:rsidRDefault="002305D4" w:rsidP="00DC27F2">
      <w:pPr>
        <w:spacing w:line="360" w:lineRule="auto"/>
        <w:jc w:val="center"/>
        <w:rPr>
          <w:b/>
          <w:sz w:val="24"/>
          <w:szCs w:val="24"/>
        </w:rPr>
      </w:pPr>
      <w:r w:rsidRPr="00DC27F2">
        <w:rPr>
          <w:b/>
          <w:sz w:val="24"/>
          <w:szCs w:val="24"/>
        </w:rPr>
        <w:t xml:space="preserve">заседания комиссии по соблюдению требований к служебному поведению муниципальных служащих и урегулированию конфликтов интересов в органах местного самоуправления муниципального района </w:t>
      </w:r>
      <w:r w:rsidR="0012498E" w:rsidRPr="00DC27F2">
        <w:rPr>
          <w:b/>
          <w:sz w:val="24"/>
          <w:szCs w:val="24"/>
        </w:rPr>
        <w:t>П</w:t>
      </w:r>
      <w:r w:rsidRPr="00DC27F2">
        <w:rPr>
          <w:b/>
          <w:sz w:val="24"/>
          <w:szCs w:val="24"/>
        </w:rPr>
        <w:t xml:space="preserve">охвистневский </w:t>
      </w:r>
      <w:r w:rsidR="0012498E" w:rsidRPr="00DC27F2">
        <w:rPr>
          <w:b/>
          <w:sz w:val="24"/>
          <w:szCs w:val="24"/>
        </w:rPr>
        <w:t xml:space="preserve"> </w:t>
      </w:r>
      <w:r w:rsidRPr="00DC27F2">
        <w:rPr>
          <w:b/>
          <w:sz w:val="24"/>
          <w:szCs w:val="24"/>
        </w:rPr>
        <w:t>Самарской области</w:t>
      </w:r>
    </w:p>
    <w:p w:rsidR="002305D4" w:rsidRPr="00DC27F2" w:rsidRDefault="002305D4" w:rsidP="00DC27F2">
      <w:pPr>
        <w:spacing w:line="360" w:lineRule="auto"/>
        <w:jc w:val="center"/>
        <w:rPr>
          <w:sz w:val="24"/>
          <w:szCs w:val="24"/>
        </w:rPr>
      </w:pPr>
    </w:p>
    <w:p w:rsidR="002305D4" w:rsidRPr="00DC27F2" w:rsidRDefault="002305D4" w:rsidP="00DC27F2">
      <w:pPr>
        <w:spacing w:line="360" w:lineRule="auto"/>
        <w:rPr>
          <w:sz w:val="24"/>
          <w:szCs w:val="24"/>
        </w:rPr>
      </w:pPr>
      <w:r w:rsidRPr="00DC27F2">
        <w:rPr>
          <w:sz w:val="24"/>
          <w:szCs w:val="24"/>
        </w:rPr>
        <w:t xml:space="preserve"> </w:t>
      </w:r>
      <w:r w:rsidRPr="00DC27F2">
        <w:rPr>
          <w:sz w:val="24"/>
          <w:szCs w:val="24"/>
        </w:rPr>
        <w:tab/>
      </w:r>
      <w:r w:rsidRPr="00DC27F2">
        <w:rPr>
          <w:sz w:val="24"/>
          <w:szCs w:val="24"/>
        </w:rPr>
        <w:tab/>
      </w:r>
      <w:r w:rsidRPr="00DC27F2">
        <w:rPr>
          <w:sz w:val="24"/>
          <w:szCs w:val="24"/>
        </w:rPr>
        <w:tab/>
      </w:r>
      <w:r w:rsidRPr="00DC27F2">
        <w:rPr>
          <w:sz w:val="24"/>
          <w:szCs w:val="24"/>
        </w:rPr>
        <w:tab/>
      </w:r>
      <w:r w:rsidRPr="00DC27F2">
        <w:rPr>
          <w:sz w:val="24"/>
          <w:szCs w:val="24"/>
        </w:rPr>
        <w:tab/>
      </w:r>
      <w:r w:rsidRPr="00DC27F2">
        <w:rPr>
          <w:sz w:val="24"/>
          <w:szCs w:val="24"/>
        </w:rPr>
        <w:tab/>
      </w:r>
      <w:r w:rsidRPr="00DC27F2">
        <w:rPr>
          <w:sz w:val="24"/>
          <w:szCs w:val="24"/>
        </w:rPr>
        <w:tab/>
      </w:r>
      <w:r w:rsidRPr="00DC27F2">
        <w:rPr>
          <w:sz w:val="24"/>
          <w:szCs w:val="24"/>
        </w:rPr>
        <w:tab/>
      </w:r>
      <w:r w:rsidRPr="00DC27F2">
        <w:rPr>
          <w:sz w:val="24"/>
          <w:szCs w:val="24"/>
        </w:rPr>
        <w:tab/>
      </w:r>
      <w:r w:rsidRPr="00DC27F2">
        <w:rPr>
          <w:sz w:val="24"/>
          <w:szCs w:val="24"/>
        </w:rPr>
        <w:tab/>
      </w:r>
    </w:p>
    <w:p w:rsidR="002305D4" w:rsidRPr="00DC27F2" w:rsidRDefault="002305D4" w:rsidP="00DC27F2">
      <w:pPr>
        <w:spacing w:line="360" w:lineRule="auto"/>
        <w:rPr>
          <w:sz w:val="24"/>
          <w:szCs w:val="24"/>
        </w:rPr>
      </w:pPr>
      <w:r w:rsidRPr="00DC27F2">
        <w:rPr>
          <w:b/>
          <w:sz w:val="24"/>
          <w:szCs w:val="24"/>
        </w:rPr>
        <w:t xml:space="preserve">г. Похвистнево                                           </w:t>
      </w:r>
      <w:r w:rsidR="00DB675A">
        <w:rPr>
          <w:b/>
          <w:sz w:val="24"/>
          <w:szCs w:val="24"/>
        </w:rPr>
        <w:t xml:space="preserve">       </w:t>
      </w:r>
      <w:r w:rsidRPr="00DC27F2">
        <w:rPr>
          <w:b/>
          <w:sz w:val="24"/>
          <w:szCs w:val="24"/>
        </w:rPr>
        <w:t xml:space="preserve"> </w:t>
      </w:r>
      <w:r w:rsidR="00117501">
        <w:rPr>
          <w:b/>
          <w:sz w:val="24"/>
          <w:szCs w:val="24"/>
        </w:rPr>
        <w:t>21</w:t>
      </w:r>
      <w:r w:rsidR="00BC5157" w:rsidRPr="00DC27F2">
        <w:rPr>
          <w:b/>
          <w:sz w:val="24"/>
          <w:szCs w:val="24"/>
        </w:rPr>
        <w:t>.</w:t>
      </w:r>
      <w:r w:rsidR="00117501">
        <w:rPr>
          <w:b/>
          <w:sz w:val="24"/>
          <w:szCs w:val="24"/>
        </w:rPr>
        <w:t>10</w:t>
      </w:r>
      <w:r w:rsidR="00182D9B" w:rsidRPr="00DC27F2">
        <w:rPr>
          <w:b/>
          <w:sz w:val="24"/>
          <w:szCs w:val="24"/>
        </w:rPr>
        <w:t>.</w:t>
      </w:r>
      <w:r w:rsidRPr="00DC27F2">
        <w:rPr>
          <w:b/>
          <w:sz w:val="24"/>
          <w:szCs w:val="24"/>
        </w:rPr>
        <w:t>2021г</w:t>
      </w:r>
      <w:r w:rsidR="00BC5157" w:rsidRPr="00DC27F2">
        <w:rPr>
          <w:b/>
          <w:sz w:val="24"/>
          <w:szCs w:val="24"/>
        </w:rPr>
        <w:t>.</w:t>
      </w:r>
      <w:r w:rsidRPr="00DC27F2">
        <w:rPr>
          <w:b/>
          <w:sz w:val="24"/>
          <w:szCs w:val="24"/>
        </w:rPr>
        <w:t xml:space="preserve">                                                                 </w:t>
      </w:r>
    </w:p>
    <w:p w:rsidR="002305D4" w:rsidRPr="00DC27F2" w:rsidRDefault="002305D4" w:rsidP="00DC27F2">
      <w:pPr>
        <w:spacing w:line="360" w:lineRule="auto"/>
        <w:jc w:val="both"/>
        <w:rPr>
          <w:sz w:val="24"/>
          <w:szCs w:val="24"/>
        </w:rPr>
      </w:pPr>
    </w:p>
    <w:p w:rsidR="002305D4" w:rsidRPr="00DC27F2" w:rsidRDefault="002305D4" w:rsidP="00DC27F2">
      <w:pPr>
        <w:spacing w:line="360" w:lineRule="auto"/>
        <w:ind w:left="-567"/>
        <w:jc w:val="both"/>
        <w:rPr>
          <w:b/>
          <w:sz w:val="24"/>
          <w:szCs w:val="24"/>
        </w:rPr>
      </w:pPr>
      <w:r w:rsidRPr="00DC27F2">
        <w:rPr>
          <w:b/>
          <w:sz w:val="24"/>
          <w:szCs w:val="24"/>
        </w:rPr>
        <w:t>Присутствовали члены комиссии:</w:t>
      </w:r>
    </w:p>
    <w:p w:rsidR="00182D9B" w:rsidRPr="00DC27F2" w:rsidRDefault="00182D9B" w:rsidP="00DC27F2">
      <w:pPr>
        <w:spacing w:line="360" w:lineRule="auto"/>
        <w:ind w:left="-567"/>
        <w:jc w:val="both"/>
        <w:rPr>
          <w:sz w:val="24"/>
          <w:szCs w:val="24"/>
        </w:rPr>
      </w:pPr>
      <w:r w:rsidRPr="00DC27F2">
        <w:rPr>
          <w:sz w:val="24"/>
          <w:szCs w:val="24"/>
        </w:rPr>
        <w:t>Дерюжова И.Т.-Начальник аппарата</w:t>
      </w:r>
      <w:r w:rsidR="00BA6705">
        <w:rPr>
          <w:sz w:val="24"/>
          <w:szCs w:val="24"/>
        </w:rPr>
        <w:t xml:space="preserve"> </w:t>
      </w:r>
      <w:r w:rsidR="00BA6705" w:rsidRPr="00BA6705">
        <w:rPr>
          <w:sz w:val="24"/>
          <w:szCs w:val="24"/>
        </w:rPr>
        <w:t>Администрации района</w:t>
      </w:r>
      <w:r w:rsidRPr="00DC27F2">
        <w:rPr>
          <w:sz w:val="24"/>
          <w:szCs w:val="24"/>
        </w:rPr>
        <w:t>, Председатель комиссии;</w:t>
      </w:r>
    </w:p>
    <w:p w:rsidR="002305D4" w:rsidRPr="00DC27F2" w:rsidRDefault="00BC5157" w:rsidP="00DC27F2">
      <w:pPr>
        <w:spacing w:line="360" w:lineRule="auto"/>
        <w:ind w:left="-567"/>
        <w:jc w:val="both"/>
        <w:rPr>
          <w:sz w:val="24"/>
          <w:szCs w:val="24"/>
        </w:rPr>
      </w:pPr>
      <w:r w:rsidRPr="00DC27F2">
        <w:rPr>
          <w:sz w:val="24"/>
          <w:szCs w:val="24"/>
        </w:rPr>
        <w:t>Черкасов С.В. -  П</w:t>
      </w:r>
      <w:r w:rsidR="002305D4" w:rsidRPr="00DC27F2">
        <w:rPr>
          <w:sz w:val="24"/>
          <w:szCs w:val="24"/>
        </w:rPr>
        <w:t>ервый заместитель Главы района по социальным вопросам, заместитель председателя комиссии;</w:t>
      </w:r>
    </w:p>
    <w:p w:rsidR="002305D4" w:rsidRPr="00DC27F2" w:rsidRDefault="00BC5157" w:rsidP="00DC27F2">
      <w:pPr>
        <w:spacing w:line="360" w:lineRule="auto"/>
        <w:ind w:left="-567"/>
        <w:jc w:val="both"/>
        <w:rPr>
          <w:sz w:val="24"/>
          <w:szCs w:val="24"/>
        </w:rPr>
      </w:pPr>
      <w:r w:rsidRPr="00DC27F2">
        <w:rPr>
          <w:sz w:val="24"/>
          <w:szCs w:val="24"/>
        </w:rPr>
        <w:t>Осина Е.В.</w:t>
      </w:r>
      <w:r w:rsidR="002305D4" w:rsidRPr="00DC27F2">
        <w:rPr>
          <w:sz w:val="24"/>
          <w:szCs w:val="24"/>
        </w:rPr>
        <w:t xml:space="preserve"> - начальник отдела кадров, секретарь комиссии;</w:t>
      </w:r>
    </w:p>
    <w:p w:rsidR="002305D4" w:rsidRPr="00DC27F2" w:rsidRDefault="002305D4" w:rsidP="00DC27F2">
      <w:pPr>
        <w:spacing w:line="360" w:lineRule="auto"/>
        <w:ind w:left="-567"/>
        <w:jc w:val="both"/>
        <w:rPr>
          <w:sz w:val="24"/>
          <w:szCs w:val="24"/>
        </w:rPr>
      </w:pPr>
      <w:r w:rsidRPr="00DC27F2">
        <w:rPr>
          <w:sz w:val="24"/>
          <w:szCs w:val="24"/>
        </w:rPr>
        <w:t>Макарова Е.И. – начальник отдела экономики и реформ Администрации района;</w:t>
      </w:r>
    </w:p>
    <w:p w:rsidR="002305D4" w:rsidRPr="00DC27F2" w:rsidRDefault="002305D4" w:rsidP="00DC27F2">
      <w:pPr>
        <w:spacing w:line="360" w:lineRule="auto"/>
        <w:ind w:left="-567"/>
        <w:jc w:val="both"/>
        <w:rPr>
          <w:sz w:val="24"/>
          <w:szCs w:val="24"/>
        </w:rPr>
      </w:pPr>
      <w:r w:rsidRPr="00DC27F2">
        <w:rPr>
          <w:sz w:val="24"/>
          <w:szCs w:val="24"/>
        </w:rPr>
        <w:t>Заляльдинова Г.Д. – председатель профсоюза Администрации района;</w:t>
      </w:r>
    </w:p>
    <w:p w:rsidR="002305D4" w:rsidRPr="00DC27F2" w:rsidRDefault="00117501" w:rsidP="00DC27F2">
      <w:pPr>
        <w:spacing w:line="360" w:lineRule="auto"/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>Николаева Е</w:t>
      </w:r>
      <w:r w:rsidR="00DB675A">
        <w:rPr>
          <w:sz w:val="24"/>
          <w:szCs w:val="24"/>
        </w:rPr>
        <w:t>.</w:t>
      </w:r>
      <w:r>
        <w:rPr>
          <w:sz w:val="24"/>
          <w:szCs w:val="24"/>
        </w:rPr>
        <w:t xml:space="preserve">В. - </w:t>
      </w:r>
      <w:r w:rsidR="00182D9B" w:rsidRPr="00DC27F2">
        <w:rPr>
          <w:sz w:val="24"/>
          <w:szCs w:val="24"/>
        </w:rPr>
        <w:t>начальник</w:t>
      </w:r>
      <w:r w:rsidR="00BC5157" w:rsidRPr="00DC27F2">
        <w:rPr>
          <w:sz w:val="24"/>
          <w:szCs w:val="24"/>
        </w:rPr>
        <w:t xml:space="preserve"> </w:t>
      </w:r>
      <w:r w:rsidR="002305D4" w:rsidRPr="00DC27F2">
        <w:rPr>
          <w:sz w:val="24"/>
          <w:szCs w:val="24"/>
        </w:rPr>
        <w:t>юридического отдела;</w:t>
      </w:r>
    </w:p>
    <w:p w:rsidR="00BC5157" w:rsidRDefault="00BC5157" w:rsidP="00DC27F2">
      <w:pPr>
        <w:spacing w:line="360" w:lineRule="auto"/>
        <w:ind w:left="-567"/>
        <w:jc w:val="both"/>
        <w:rPr>
          <w:sz w:val="24"/>
          <w:szCs w:val="24"/>
        </w:rPr>
      </w:pPr>
      <w:r w:rsidRPr="00DC27F2">
        <w:rPr>
          <w:sz w:val="24"/>
          <w:szCs w:val="24"/>
        </w:rPr>
        <w:t>Ятманкин В.А. – председатель Собрания представителей района;</w:t>
      </w:r>
    </w:p>
    <w:p w:rsidR="00DB675A" w:rsidRPr="00DC27F2" w:rsidRDefault="00DB675A" w:rsidP="00DC27F2">
      <w:pPr>
        <w:spacing w:line="360" w:lineRule="auto"/>
        <w:ind w:left="-567"/>
        <w:jc w:val="both"/>
        <w:rPr>
          <w:sz w:val="24"/>
          <w:szCs w:val="24"/>
        </w:rPr>
      </w:pPr>
      <w:r w:rsidRPr="00DB675A">
        <w:rPr>
          <w:sz w:val="24"/>
          <w:szCs w:val="24"/>
        </w:rPr>
        <w:t>Денисова О.А.- Руководитель КУМИ</w:t>
      </w:r>
      <w:r>
        <w:rPr>
          <w:sz w:val="24"/>
          <w:szCs w:val="24"/>
        </w:rPr>
        <w:t>.</w:t>
      </w:r>
    </w:p>
    <w:p w:rsidR="002305D4" w:rsidRPr="00DC27F2" w:rsidRDefault="002305D4" w:rsidP="00DC27F2">
      <w:pPr>
        <w:spacing w:line="360" w:lineRule="auto"/>
        <w:ind w:left="-567"/>
        <w:jc w:val="both"/>
        <w:rPr>
          <w:sz w:val="24"/>
          <w:szCs w:val="24"/>
        </w:rPr>
      </w:pPr>
    </w:p>
    <w:p w:rsidR="002305D4" w:rsidRPr="00DC27F2" w:rsidRDefault="002305D4" w:rsidP="00DC27F2">
      <w:pPr>
        <w:spacing w:line="360" w:lineRule="auto"/>
        <w:ind w:left="-567"/>
        <w:jc w:val="both"/>
        <w:rPr>
          <w:b/>
          <w:sz w:val="24"/>
          <w:szCs w:val="24"/>
        </w:rPr>
      </w:pPr>
      <w:r w:rsidRPr="00DC27F2">
        <w:rPr>
          <w:b/>
          <w:sz w:val="24"/>
          <w:szCs w:val="24"/>
        </w:rPr>
        <w:t>Приглашены:</w:t>
      </w:r>
    </w:p>
    <w:p w:rsidR="002305D4" w:rsidRDefault="00926A7E" w:rsidP="00DC27F2">
      <w:pPr>
        <w:spacing w:line="360" w:lineRule="auto"/>
        <w:ind w:left="-567"/>
        <w:jc w:val="both"/>
        <w:rPr>
          <w:sz w:val="24"/>
          <w:szCs w:val="24"/>
        </w:rPr>
      </w:pPr>
      <w:r w:rsidRPr="00DC27F2">
        <w:rPr>
          <w:sz w:val="24"/>
          <w:szCs w:val="24"/>
        </w:rPr>
        <w:t>Громова О</w:t>
      </w:r>
      <w:r w:rsidR="002B7747" w:rsidRPr="00DC27F2">
        <w:rPr>
          <w:sz w:val="24"/>
          <w:szCs w:val="24"/>
        </w:rPr>
        <w:t>.</w:t>
      </w:r>
      <w:r w:rsidRPr="00DC27F2">
        <w:rPr>
          <w:sz w:val="24"/>
          <w:szCs w:val="24"/>
        </w:rPr>
        <w:t>А.</w:t>
      </w:r>
      <w:r w:rsidR="00BC5157" w:rsidRPr="00DC27F2">
        <w:rPr>
          <w:sz w:val="24"/>
          <w:szCs w:val="24"/>
        </w:rPr>
        <w:t>-</w:t>
      </w:r>
      <w:r w:rsidR="00B221F2" w:rsidRPr="00DC27F2">
        <w:rPr>
          <w:sz w:val="24"/>
          <w:szCs w:val="24"/>
        </w:rPr>
        <w:t xml:space="preserve"> </w:t>
      </w:r>
      <w:r w:rsidRPr="00DC27F2">
        <w:rPr>
          <w:sz w:val="24"/>
          <w:szCs w:val="24"/>
        </w:rPr>
        <w:t>Старший помощник Похвистневского межрайонного прокурора - юрист 2 класса.</w:t>
      </w:r>
    </w:p>
    <w:p w:rsidR="00DB675A" w:rsidRDefault="00117501" w:rsidP="00DC27F2">
      <w:pPr>
        <w:spacing w:line="360" w:lineRule="auto"/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>Дынга С.Ф.-заместитель председателя КДН и ЗП м.р.Похвистневский</w:t>
      </w:r>
      <w:r w:rsidR="00DB675A">
        <w:rPr>
          <w:sz w:val="24"/>
          <w:szCs w:val="24"/>
        </w:rPr>
        <w:t>;</w:t>
      </w:r>
    </w:p>
    <w:p w:rsidR="00DB675A" w:rsidRPr="00DC27F2" w:rsidRDefault="00117501" w:rsidP="00DC27F2">
      <w:pPr>
        <w:spacing w:line="360" w:lineRule="auto"/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>Силавская О.В.-ответственный секретарь КДН и ЗП м.р.Похвистневский.</w:t>
      </w:r>
    </w:p>
    <w:p w:rsidR="002305D4" w:rsidRPr="00DC27F2" w:rsidRDefault="002305D4" w:rsidP="00DC27F2">
      <w:pPr>
        <w:spacing w:line="360" w:lineRule="auto"/>
        <w:ind w:left="-567"/>
        <w:jc w:val="both"/>
        <w:rPr>
          <w:sz w:val="24"/>
          <w:szCs w:val="24"/>
        </w:rPr>
      </w:pPr>
    </w:p>
    <w:p w:rsidR="002305D4" w:rsidRPr="00DC27F2" w:rsidRDefault="002305D4" w:rsidP="00DC27F2">
      <w:pPr>
        <w:spacing w:line="360" w:lineRule="auto"/>
        <w:ind w:left="-567"/>
        <w:jc w:val="both"/>
        <w:rPr>
          <w:b/>
          <w:sz w:val="24"/>
          <w:szCs w:val="24"/>
        </w:rPr>
      </w:pPr>
      <w:r w:rsidRPr="00DC27F2">
        <w:rPr>
          <w:b/>
          <w:sz w:val="24"/>
          <w:szCs w:val="24"/>
        </w:rPr>
        <w:t>Отсутствовали по уважительной причине:</w:t>
      </w:r>
    </w:p>
    <w:p w:rsidR="002305D4" w:rsidRPr="00DC27F2" w:rsidRDefault="002305D4" w:rsidP="00DB675A">
      <w:pPr>
        <w:spacing w:line="360" w:lineRule="auto"/>
        <w:ind w:left="-567"/>
        <w:jc w:val="both"/>
        <w:rPr>
          <w:sz w:val="24"/>
          <w:szCs w:val="24"/>
        </w:rPr>
      </w:pPr>
      <w:r w:rsidRPr="00DC27F2">
        <w:rPr>
          <w:sz w:val="24"/>
          <w:szCs w:val="24"/>
        </w:rPr>
        <w:t>Андреев А.А.- консультант управления по профилактике коррупционных правонарушений департамента по вопросам правопорядка и противодействия коррупции Самарской области;</w:t>
      </w:r>
    </w:p>
    <w:p w:rsidR="002305D4" w:rsidRPr="00DC27F2" w:rsidRDefault="002305D4" w:rsidP="00DB675A">
      <w:pPr>
        <w:spacing w:line="360" w:lineRule="auto"/>
        <w:ind w:left="-567"/>
        <w:jc w:val="both"/>
        <w:rPr>
          <w:sz w:val="24"/>
          <w:szCs w:val="24"/>
        </w:rPr>
      </w:pPr>
      <w:r w:rsidRPr="00DC27F2">
        <w:rPr>
          <w:sz w:val="24"/>
          <w:szCs w:val="24"/>
        </w:rPr>
        <w:t>Самойлова Т.И. – помощник Уполномоченного по правам человека в Самарской области;</w:t>
      </w:r>
    </w:p>
    <w:p w:rsidR="002305D4" w:rsidRDefault="002305D4" w:rsidP="00DB675A">
      <w:pPr>
        <w:spacing w:line="360" w:lineRule="auto"/>
        <w:ind w:left="-567"/>
        <w:jc w:val="both"/>
        <w:rPr>
          <w:sz w:val="24"/>
          <w:szCs w:val="24"/>
        </w:rPr>
      </w:pPr>
      <w:r w:rsidRPr="00DC27F2">
        <w:rPr>
          <w:sz w:val="24"/>
          <w:szCs w:val="24"/>
        </w:rPr>
        <w:t>Максутова Н.В. – председатель женсовета сельского поселения Среднее Аверкино;</w:t>
      </w:r>
    </w:p>
    <w:p w:rsidR="00DB675A" w:rsidRDefault="00DB675A" w:rsidP="00DB675A">
      <w:pPr>
        <w:spacing w:line="360" w:lineRule="auto"/>
        <w:ind w:left="-567"/>
        <w:jc w:val="both"/>
        <w:rPr>
          <w:sz w:val="24"/>
          <w:szCs w:val="24"/>
        </w:rPr>
      </w:pPr>
      <w:r w:rsidRPr="00DB675A">
        <w:rPr>
          <w:sz w:val="24"/>
          <w:szCs w:val="24"/>
        </w:rPr>
        <w:t>Пантелеева Л.М., секрет</w:t>
      </w:r>
      <w:r>
        <w:rPr>
          <w:sz w:val="24"/>
          <w:szCs w:val="24"/>
        </w:rPr>
        <w:t xml:space="preserve">арь местного </w:t>
      </w:r>
      <w:r w:rsidR="00117501">
        <w:rPr>
          <w:sz w:val="24"/>
          <w:szCs w:val="24"/>
        </w:rPr>
        <w:t>отделения ВПП «ЕР»;</w:t>
      </w:r>
    </w:p>
    <w:p w:rsidR="00117501" w:rsidRPr="00DC27F2" w:rsidRDefault="00117501" w:rsidP="00DB675A">
      <w:pPr>
        <w:spacing w:line="360" w:lineRule="auto"/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>Макеева И.А.-</w:t>
      </w:r>
      <w:r w:rsidRPr="00117501">
        <w:t xml:space="preserve"> </w:t>
      </w:r>
      <w:r w:rsidRPr="00117501">
        <w:rPr>
          <w:sz w:val="24"/>
          <w:szCs w:val="24"/>
        </w:rPr>
        <w:t>председатель Совета ветеранов, пенсионеров войны, труда, вооруженных сил и правоохранительных органов района</w:t>
      </w:r>
      <w:r>
        <w:rPr>
          <w:sz w:val="24"/>
          <w:szCs w:val="24"/>
        </w:rPr>
        <w:t>.</w:t>
      </w:r>
    </w:p>
    <w:p w:rsidR="00DB675A" w:rsidRDefault="002305D4" w:rsidP="00DC27F2">
      <w:pPr>
        <w:spacing w:line="360" w:lineRule="auto"/>
        <w:ind w:left="-567"/>
        <w:jc w:val="both"/>
        <w:rPr>
          <w:sz w:val="24"/>
          <w:szCs w:val="24"/>
        </w:rPr>
      </w:pPr>
      <w:r w:rsidRPr="00DC27F2">
        <w:rPr>
          <w:sz w:val="24"/>
          <w:szCs w:val="24"/>
        </w:rPr>
        <w:tab/>
      </w:r>
      <w:r w:rsidRPr="00DC27F2">
        <w:rPr>
          <w:sz w:val="24"/>
          <w:szCs w:val="24"/>
        </w:rPr>
        <w:tab/>
      </w:r>
      <w:r w:rsidRPr="00DC27F2">
        <w:rPr>
          <w:sz w:val="24"/>
          <w:szCs w:val="24"/>
        </w:rPr>
        <w:tab/>
      </w:r>
      <w:r w:rsidRPr="00DC27F2">
        <w:rPr>
          <w:sz w:val="24"/>
          <w:szCs w:val="24"/>
        </w:rPr>
        <w:tab/>
      </w:r>
      <w:r w:rsidRPr="00DC27F2">
        <w:rPr>
          <w:sz w:val="24"/>
          <w:szCs w:val="24"/>
        </w:rPr>
        <w:tab/>
      </w:r>
    </w:p>
    <w:p w:rsidR="00DB675A" w:rsidRDefault="00DB675A" w:rsidP="00DC27F2">
      <w:pPr>
        <w:spacing w:line="360" w:lineRule="auto"/>
        <w:ind w:left="-567"/>
        <w:jc w:val="both"/>
        <w:rPr>
          <w:sz w:val="24"/>
          <w:szCs w:val="24"/>
        </w:rPr>
      </w:pPr>
    </w:p>
    <w:p w:rsidR="00117501" w:rsidRDefault="00117501" w:rsidP="00DB675A">
      <w:pPr>
        <w:spacing w:line="360" w:lineRule="auto"/>
        <w:ind w:left="-567"/>
        <w:jc w:val="center"/>
        <w:rPr>
          <w:b/>
          <w:sz w:val="24"/>
          <w:szCs w:val="24"/>
        </w:rPr>
      </w:pPr>
    </w:p>
    <w:p w:rsidR="002305D4" w:rsidRPr="00DC27F2" w:rsidRDefault="002305D4" w:rsidP="00DB675A">
      <w:pPr>
        <w:spacing w:line="360" w:lineRule="auto"/>
        <w:ind w:left="-567"/>
        <w:jc w:val="center"/>
        <w:rPr>
          <w:b/>
          <w:sz w:val="24"/>
          <w:szCs w:val="24"/>
        </w:rPr>
      </w:pPr>
      <w:r w:rsidRPr="00DC27F2">
        <w:rPr>
          <w:b/>
          <w:sz w:val="24"/>
          <w:szCs w:val="24"/>
        </w:rPr>
        <w:lastRenderedPageBreak/>
        <w:t>ПОВЕСТКА ДНЯ:</w:t>
      </w:r>
    </w:p>
    <w:p w:rsidR="00DB675A" w:rsidRPr="00DC27F2" w:rsidRDefault="00DB675A" w:rsidP="00DB675A">
      <w:pPr>
        <w:spacing w:line="360" w:lineRule="auto"/>
        <w:jc w:val="both"/>
        <w:rPr>
          <w:b/>
          <w:sz w:val="24"/>
          <w:szCs w:val="24"/>
        </w:rPr>
      </w:pPr>
    </w:p>
    <w:p w:rsidR="002305D4" w:rsidRDefault="002305D4" w:rsidP="00DC27F2">
      <w:pPr>
        <w:pStyle w:val="a3"/>
        <w:numPr>
          <w:ilvl w:val="0"/>
          <w:numId w:val="2"/>
        </w:numPr>
        <w:spacing w:line="360" w:lineRule="auto"/>
        <w:ind w:left="-567" w:firstLine="0"/>
        <w:jc w:val="both"/>
      </w:pPr>
      <w:r w:rsidRPr="00DC27F2">
        <w:t xml:space="preserve">Рассмотрение Представления </w:t>
      </w:r>
      <w:r w:rsidR="00867CF5" w:rsidRPr="00DC27F2">
        <w:t xml:space="preserve">«Об устранении </w:t>
      </w:r>
      <w:r w:rsidR="00182D9B" w:rsidRPr="00DC27F2">
        <w:t xml:space="preserve">нарушений </w:t>
      </w:r>
      <w:r w:rsidR="00117501">
        <w:t xml:space="preserve">требований </w:t>
      </w:r>
      <w:r w:rsidR="00926A7E" w:rsidRPr="00DC27F2">
        <w:t xml:space="preserve">законодательства о </w:t>
      </w:r>
      <w:r w:rsidR="00117501">
        <w:t xml:space="preserve">профилактике безнадзорности и правонарушений несоверненнолетних» </w:t>
      </w:r>
      <w:r w:rsidR="00215940" w:rsidRPr="00DC27F2">
        <w:t xml:space="preserve">от </w:t>
      </w:r>
      <w:r w:rsidR="00117501">
        <w:t>11.10</w:t>
      </w:r>
      <w:r w:rsidR="00842749">
        <w:t>.</w:t>
      </w:r>
      <w:r w:rsidR="00182D9B" w:rsidRPr="00DC27F2">
        <w:t>2021</w:t>
      </w:r>
      <w:r w:rsidR="00842749">
        <w:t xml:space="preserve"> </w:t>
      </w:r>
      <w:r w:rsidR="00117501">
        <w:t xml:space="preserve">                   </w:t>
      </w:r>
      <w:r w:rsidR="00867CF5" w:rsidRPr="00DC27F2">
        <w:t xml:space="preserve">№ </w:t>
      </w:r>
      <w:r w:rsidR="00117501">
        <w:t>21-03</w:t>
      </w:r>
      <w:r w:rsidR="00842749">
        <w:t>-2021</w:t>
      </w:r>
      <w:r w:rsidR="00926A7E" w:rsidRPr="00DC27F2">
        <w:t>//Прдп</w:t>
      </w:r>
      <w:r w:rsidR="00842749">
        <w:t xml:space="preserve"> </w:t>
      </w:r>
      <w:r w:rsidR="00117501">
        <w:t>951</w:t>
      </w:r>
      <w:r w:rsidR="00182D9B" w:rsidRPr="00DC27F2">
        <w:t>-21-20360048</w:t>
      </w:r>
      <w:r w:rsidR="00842749">
        <w:t>;</w:t>
      </w:r>
    </w:p>
    <w:p w:rsidR="002305D4" w:rsidRPr="00DC27F2" w:rsidRDefault="002305D4" w:rsidP="00DC27F2">
      <w:pPr>
        <w:pStyle w:val="a3"/>
        <w:spacing w:line="360" w:lineRule="auto"/>
        <w:ind w:left="-567"/>
        <w:jc w:val="both"/>
      </w:pPr>
    </w:p>
    <w:p w:rsidR="006220D5" w:rsidRPr="00DC27F2" w:rsidRDefault="002305D4" w:rsidP="00842749">
      <w:pPr>
        <w:pStyle w:val="a3"/>
        <w:spacing w:line="360" w:lineRule="auto"/>
        <w:ind w:left="-567"/>
        <w:jc w:val="both"/>
        <w:rPr>
          <w:b/>
        </w:rPr>
      </w:pPr>
      <w:r w:rsidRPr="00DC27F2">
        <w:rPr>
          <w:b/>
        </w:rPr>
        <w:t xml:space="preserve">По </w:t>
      </w:r>
      <w:r w:rsidR="00117501">
        <w:rPr>
          <w:b/>
        </w:rPr>
        <w:t>данному</w:t>
      </w:r>
      <w:r w:rsidRPr="00DC27F2">
        <w:rPr>
          <w:b/>
        </w:rPr>
        <w:t xml:space="preserve"> вопросу слушали:</w:t>
      </w:r>
      <w:r w:rsidR="006220D5" w:rsidRPr="00DC27F2">
        <w:rPr>
          <w:b/>
        </w:rPr>
        <w:t xml:space="preserve"> </w:t>
      </w:r>
    </w:p>
    <w:p w:rsidR="00117501" w:rsidRPr="00117501" w:rsidRDefault="00296A71" w:rsidP="00117501">
      <w:pPr>
        <w:pStyle w:val="a3"/>
        <w:spacing w:line="360" w:lineRule="auto"/>
        <w:ind w:left="-567"/>
        <w:jc w:val="both"/>
      </w:pPr>
      <w:r w:rsidRPr="00DC27F2">
        <w:rPr>
          <w:b/>
        </w:rPr>
        <w:t>Дерюжову И</w:t>
      </w:r>
      <w:r w:rsidR="006220D5" w:rsidRPr="00DC27F2">
        <w:rPr>
          <w:b/>
        </w:rPr>
        <w:t>.</w:t>
      </w:r>
      <w:r w:rsidRPr="00DC27F2">
        <w:rPr>
          <w:b/>
        </w:rPr>
        <w:t>Т.</w:t>
      </w:r>
      <w:r w:rsidR="00842749">
        <w:rPr>
          <w:b/>
        </w:rPr>
        <w:t xml:space="preserve">: </w:t>
      </w:r>
      <w:r w:rsidR="00117501" w:rsidRPr="00117501">
        <w:t>Межрайонной прокуратурой проведена проверка исполнения требований федерального законодательства о несовершеннолетних и молодежи, о профилактике безнадзорности и правонарушений несовершеннолетних по факту чрезвычайного происшествия с участием несовершеннолетней Штерн А.Э.</w:t>
      </w:r>
    </w:p>
    <w:p w:rsidR="00117501" w:rsidRPr="00117501" w:rsidRDefault="00117501" w:rsidP="00117501">
      <w:pPr>
        <w:pStyle w:val="a3"/>
        <w:spacing w:line="360" w:lineRule="auto"/>
        <w:ind w:left="-567"/>
        <w:jc w:val="both"/>
      </w:pPr>
      <w:r w:rsidRPr="00117501">
        <w:t xml:space="preserve">В соответствии с ч. 1 ст. 4 Федерального </w:t>
      </w:r>
      <w:r>
        <w:t xml:space="preserve">закона от 24.06.1999 № 120-ФЗ </w:t>
      </w:r>
      <w:r w:rsidRPr="00117501">
        <w:t>«Об основах системы профилактики б</w:t>
      </w:r>
      <w:r>
        <w:t xml:space="preserve">езнадзорности и правонарушений  </w:t>
      </w:r>
      <w:r w:rsidRPr="00117501">
        <w:t>несовершеннолетних» (далее — ФЗ №120) в систему профилактики безнадзорности и правонарушений несовершеннолетних вход</w:t>
      </w:r>
      <w:r w:rsidR="0085276E">
        <w:t xml:space="preserve">ят комиссии по </w:t>
      </w:r>
      <w:r w:rsidRPr="00117501">
        <w:t>делам несовершеннолетних и защите их прав,</w:t>
      </w:r>
      <w:r w:rsidR="0085276E">
        <w:t xml:space="preserve"> органы управления социальной </w:t>
      </w:r>
      <w:r w:rsidRPr="00117501">
        <w:t>защитой населения, федеральные органы государственной власти и органы государственной власти субъектов Российской Федерации, осуществляющие государственное управление в сфере образования, и органы местного самоуправления, осуществляющие управление в сфере образования (далее - органы, осуществляющие управление в сфере образования), органы опеки и попечительства, органы по делам молодежи, органы управления здравоохранением, органы службы занятости, органы внутренних дел, органы по контролю за оборотом наркотических</w:t>
      </w:r>
      <w:r w:rsidR="0085276E">
        <w:t xml:space="preserve"> средств и психотропных веществ</w:t>
      </w:r>
      <w:r w:rsidRPr="00117501">
        <w:t>, учреждения уголовно-исполнительной системы (следственные изоляторы, воспитательные колонии и уголовно-исполнительные инспекции).</w:t>
      </w:r>
    </w:p>
    <w:p w:rsidR="00117501" w:rsidRPr="00117501" w:rsidRDefault="00117501" w:rsidP="00117501">
      <w:pPr>
        <w:pStyle w:val="a3"/>
        <w:spacing w:line="360" w:lineRule="auto"/>
        <w:ind w:left="-567"/>
        <w:jc w:val="both"/>
      </w:pPr>
      <w:r w:rsidRPr="00117501">
        <w:t>Согласно ст.2 ФЗ №120 основными задачами</w:t>
      </w:r>
      <w:r w:rsidR="0085276E">
        <w:t xml:space="preserve"> деятельности по профилактике  </w:t>
      </w:r>
      <w:r w:rsidRPr="00117501">
        <w:t>безнадзорности и правонарушений несовершеннолетних являются:</w:t>
      </w:r>
    </w:p>
    <w:p w:rsidR="00117501" w:rsidRPr="00117501" w:rsidRDefault="0085276E" w:rsidP="00117501">
      <w:pPr>
        <w:pStyle w:val="a3"/>
        <w:spacing w:line="360" w:lineRule="auto"/>
        <w:ind w:left="-567"/>
        <w:jc w:val="both"/>
      </w:pPr>
      <w:r>
        <w:t xml:space="preserve">- </w:t>
      </w:r>
      <w:r w:rsidR="00117501" w:rsidRPr="00117501">
        <w:t>предупреждение безнадзорности, беспризорности, правонарушений и антиобщественных действий несовершеннолетних, выявление и устранение причин и условий, способствующих этому;</w:t>
      </w:r>
    </w:p>
    <w:p w:rsidR="00117501" w:rsidRDefault="0085276E" w:rsidP="00117501">
      <w:pPr>
        <w:pStyle w:val="a3"/>
        <w:spacing w:line="360" w:lineRule="auto"/>
        <w:ind w:left="-567"/>
        <w:jc w:val="both"/>
      </w:pPr>
      <w:r>
        <w:t xml:space="preserve">- </w:t>
      </w:r>
      <w:r w:rsidR="00117501" w:rsidRPr="00117501">
        <w:t>обеспечение защиты прав и законных интересов несовершеннолетних; социально-педагогическая реабилитация несовершеннолетних, находящихся в социально опасном</w:t>
      </w:r>
      <w:r w:rsidR="00117501">
        <w:t xml:space="preserve"> положении.</w:t>
      </w:r>
      <w:r w:rsidR="00117501" w:rsidRPr="00117501">
        <w:t xml:space="preserve"> </w:t>
      </w:r>
      <w:r w:rsidR="00117501">
        <w:t>выявление и пресечение случаев вовлечения несовершеннолетних в совершение преступлений и антиобщественных действий.</w:t>
      </w:r>
    </w:p>
    <w:p w:rsidR="00117501" w:rsidRDefault="00117501" w:rsidP="00117501">
      <w:pPr>
        <w:pStyle w:val="a3"/>
        <w:spacing w:line="360" w:lineRule="auto"/>
        <w:ind w:left="-567"/>
        <w:jc w:val="both"/>
      </w:pPr>
      <w:r>
        <w:t xml:space="preserve">Деятельность по профилактике безнадзорности и правонарушений несовершеннолетних основывается на принципах законности, демократизма, гуманного обращения с несовершеннолетними, поддержки семьи и взаимодействия с ней, индивидуального подхода к несовершеннолетним с соблюдением конфиденциальности полученной информации, государственной поддержки деятельности органов местного самоуправления и общественных </w:t>
      </w:r>
      <w:r>
        <w:lastRenderedPageBreak/>
        <w:t>объединений по профилактике безнадзорности и правонарушений несовершеннолетних, обеспечения ответственности должностных лиц и граждан за нарушение прав и законных интересов несовершеннолетних.</w:t>
      </w:r>
    </w:p>
    <w:p w:rsidR="00117501" w:rsidRDefault="0085276E" w:rsidP="0085276E">
      <w:pPr>
        <w:pStyle w:val="a3"/>
        <w:spacing w:line="360" w:lineRule="auto"/>
        <w:ind w:left="-567"/>
        <w:jc w:val="both"/>
      </w:pPr>
      <w:r>
        <w:t>В соответствии с ч.1</w:t>
      </w:r>
      <w:r w:rsidR="00117501">
        <w:t xml:space="preserve"> ст. 11 ФЗ №120 комиссии по делам несовершеннолетних и защите их прав создаются высшими исполнительными органами государственной власти субъектов Российской Федерации в целях координации деятельности органов и учреждений системы профилактики безнадзорности и правонарушений несовершеннолетних по предупреждению безнадзорности, беспризорности, правонарушений и антиобщественных действий несовершеннолетних, выявлению и устранению причин и условий, способствующих этому, обеспечению защиты прав и законны</w:t>
      </w:r>
      <w:r>
        <w:t>х интересов несовершеннолетних,</w:t>
      </w:r>
      <w:r w:rsidR="00117501">
        <w:t>социал</w:t>
      </w:r>
      <w:r>
        <w:t>ьно-педагогической</w:t>
      </w:r>
      <w:r>
        <w:tab/>
        <w:t xml:space="preserve">реабилитации </w:t>
      </w:r>
      <w:r w:rsidR="00117501" w:rsidRPr="0085276E">
        <w:t>несовершеннолетних, находящихся в социально опасном положении, выявлению и пресечению случаев вовлечения несовершеннолетних в совершение преступлений, других противоправных и (или) антиобщественных действий, а также случаев склонения их к суицидальным действиям.</w:t>
      </w:r>
    </w:p>
    <w:p w:rsidR="00117501" w:rsidRDefault="00117501" w:rsidP="00117501">
      <w:pPr>
        <w:pStyle w:val="a3"/>
        <w:spacing w:line="360" w:lineRule="auto"/>
        <w:ind w:left="-567"/>
        <w:jc w:val="both"/>
      </w:pPr>
      <w:r>
        <w:t>Частью 2 ст. 11 ФЗ №120 определено, что комиссии по делам несовершеннолетних и защите их прав в пределах своей компетенции обеспечивают осуществление мер по защите и восстановлению прав и законных интересов несовершеннолетних, защите их от всех форм дискриминации, физического или психического насилия, оскорбления, грубого обращения, сексуальной и иной эксплуатации, выявлению и устранению причин и условий, способствующих безнадзорности, беспризорности, правонарушениям и антиобщественным действиям несовершеннолетних.</w:t>
      </w:r>
    </w:p>
    <w:p w:rsidR="00117501" w:rsidRDefault="00117501" w:rsidP="00117501">
      <w:pPr>
        <w:pStyle w:val="a3"/>
        <w:spacing w:line="360" w:lineRule="auto"/>
        <w:ind w:left="-567"/>
        <w:jc w:val="both"/>
      </w:pPr>
      <w:r>
        <w:t>Согласно п. 13 постановления Правительства РФ от 06.11.2013 № 995 «Об утверждении Примерного положения о комиссиях по делам несовершеннолетних и защите их прав» (далее - постановление №995) председатель комиссии несет персональную ответственность за организацию работы комиссии и представление отчетности о состоянии профилактики безнадзорности и правонарушений несовершеннолетних в соответствии с законодательством Российской Федерации и закоиодитсльстпом субъекта Российской Федерации.</w:t>
      </w:r>
    </w:p>
    <w:p w:rsidR="00117501" w:rsidRDefault="00117501" w:rsidP="00117501">
      <w:pPr>
        <w:pStyle w:val="a3"/>
        <w:spacing w:line="360" w:lineRule="auto"/>
        <w:ind w:left="-567"/>
        <w:jc w:val="both"/>
      </w:pPr>
      <w:r>
        <w:t>Также п. 11 постановления №995 на ответственного секретаря комиссии возложены полномочия осуществлять подготовку материалов для рассмотрения на заседании комиссии; выполнять поручения председателя и заместителя председателя комиссии.</w:t>
      </w:r>
    </w:p>
    <w:p w:rsidR="00221F0A" w:rsidRDefault="0085276E" w:rsidP="00221F0A">
      <w:pPr>
        <w:pStyle w:val="a3"/>
        <w:spacing w:line="360" w:lineRule="auto"/>
        <w:ind w:left="-567"/>
        <w:jc w:val="both"/>
      </w:pPr>
      <w:r>
        <w:t xml:space="preserve"> 22.09.2021 Штерн А.Э., 19.05.2006 года рождения совершила суицид путем повешения на территории своего дома, расположенного по адресу:Самарская область,Похвистневский район, пос.Журавлиха,д.11. Семья Штерн взята на контроль ГКУ СО «Комплексный центр социального обслуживания населения Северо-Восточного округа» с 16.03.2016 вместе с тем работа с семьей с мая 2020 года до чрезвычайного происш</w:t>
      </w:r>
      <w:r w:rsidR="00221F0A">
        <w:t xml:space="preserve">ествия не велась. Из информации ГБОУ ООШ  с. Малое Ибряйкино следует, что в апреле 2021 Штерн А.Э. сообщила, что дома ее родители часто употребляют спиртные напитки. 29.04.2021 классным руководителем, </w:t>
      </w:r>
      <w:r w:rsidR="00221F0A">
        <w:lastRenderedPageBreak/>
        <w:t>директором ГБОУ ООШ с. Малое Ибряйкино, и.о. главы сельского поселения Малое Ибряйкино была посещена семья, с целью выяснения социального положения и эмоциональной атмосферы между родителями и детьми.</w:t>
      </w:r>
    </w:p>
    <w:p w:rsidR="00221F0A" w:rsidRDefault="00221F0A" w:rsidP="00221F0A">
      <w:pPr>
        <w:pStyle w:val="a3"/>
        <w:spacing w:line="360" w:lineRule="auto"/>
        <w:ind w:left="-567"/>
        <w:jc w:val="both"/>
      </w:pPr>
      <w:r>
        <w:t>Комиссия пришла к заключению о необходимости наладить положительное эмоциональное и доверительное отношение между родителями и детьми.</w:t>
      </w:r>
    </w:p>
    <w:p w:rsidR="00221F0A" w:rsidRDefault="00221F0A" w:rsidP="00221F0A">
      <w:pPr>
        <w:pStyle w:val="a3"/>
        <w:spacing w:line="360" w:lineRule="auto"/>
        <w:ind w:left="-567"/>
        <w:jc w:val="both"/>
      </w:pPr>
      <w:r>
        <w:t>Изучив УПК №14/20 на Штерн А.Г. установлено, что последняя поставлена на профилактический учет 21.04.2020 на основании п.49.2 Инструкции, в связи с совершением административного правонарушения, пред</w:t>
      </w:r>
      <w:r w:rsidR="00F04F69">
        <w:t xml:space="preserve">усмотренного ч.1 ст. 5.35 КоАП </w:t>
      </w:r>
      <w:r>
        <w:t>РФ.</w:t>
      </w:r>
    </w:p>
    <w:p w:rsidR="00221F0A" w:rsidRDefault="00221F0A" w:rsidP="00221F0A">
      <w:pPr>
        <w:pStyle w:val="a3"/>
        <w:spacing w:line="360" w:lineRule="auto"/>
        <w:ind w:left="-567"/>
        <w:jc w:val="both"/>
      </w:pPr>
      <w:r>
        <w:t>28.06.2021 на основании п. 63.1 Инструкции Штерн А.Г. снята с учета, в связи с прекращением отрицательного влияния на детей. Вместе</w:t>
      </w:r>
      <w:r w:rsidR="00F04F69">
        <w:t xml:space="preserve"> с тем,</w:t>
      </w:r>
      <w:r>
        <w:t xml:space="preserve"> подтверждающие указанный факт документы в УПК отсутствуют.</w:t>
      </w:r>
    </w:p>
    <w:p w:rsidR="00221F0A" w:rsidRDefault="00221F0A" w:rsidP="00F04F69">
      <w:pPr>
        <w:pStyle w:val="a3"/>
        <w:spacing w:line="360" w:lineRule="auto"/>
        <w:ind w:left="-567"/>
        <w:jc w:val="both"/>
      </w:pPr>
      <w:r>
        <w:t xml:space="preserve">Также установлено, что несовершеннолетняя </w:t>
      </w:r>
      <w:r w:rsidR="00F04F69">
        <w:t xml:space="preserve"> Штерн А.Э. состояла в группе </w:t>
      </w:r>
      <w:r>
        <w:t>суицидальной направленности в сети «Интернет», вместе с тем органам системы</w:t>
      </w:r>
      <w:r w:rsidR="00F04F69">
        <w:t xml:space="preserve"> п</w:t>
      </w:r>
      <w:r w:rsidR="00457B6B">
        <w:t>рофилактики безнадзорности  и правонарушений несовершеннолетних данный факт выявлен не был.</w:t>
      </w:r>
    </w:p>
    <w:p w:rsidR="00221F0A" w:rsidRDefault="00221F0A" w:rsidP="00221F0A">
      <w:pPr>
        <w:pStyle w:val="a3"/>
        <w:spacing w:line="360" w:lineRule="auto"/>
        <w:ind w:left="-567"/>
        <w:jc w:val="both"/>
      </w:pPr>
      <w:r>
        <w:t>Указанный факт свидетельствует о низкой эффективности координационной деятельности КДН и ЗП м.р. Похвнстневский, отсутствии взаимодействия между органами системы профилактики и безнадзорности несовершеннолетних, что в свою очередь влечет нарушение прав несовершеннолетних.</w:t>
      </w:r>
    </w:p>
    <w:p w:rsidR="00221F0A" w:rsidRDefault="00221F0A" w:rsidP="00221F0A">
      <w:pPr>
        <w:pStyle w:val="a3"/>
        <w:spacing w:line="360" w:lineRule="auto"/>
        <w:ind w:left="-567"/>
        <w:jc w:val="both"/>
      </w:pPr>
      <w:r>
        <w:t>20.08.2021 па заседании КДН и ЗП м.р. Похвнстневский рассмотрены письменные информации, поступившие от ОГИБДД МО МВД России «Похвнстневский» в апреле 2021 в отношении несовершеннолетних, нарушивших правила дорожного движения, а также 16.09.2021 рассмотрена информация МО МВД России «Похвистиевскнй» о вынес</w:t>
      </w:r>
      <w:r w:rsidR="00457B6B">
        <w:t>ении постановления об отказе в во</w:t>
      </w:r>
      <w:r>
        <w:t>збуждении уголовного дела от 04.07.2021 в отношении Котусенко Д.Ю., поступившая 12.07.2021.</w:t>
      </w:r>
    </w:p>
    <w:p w:rsidR="00117501" w:rsidRDefault="00457B6B" w:rsidP="00457B6B">
      <w:pPr>
        <w:pStyle w:val="a3"/>
        <w:spacing w:line="360" w:lineRule="auto"/>
        <w:ind w:left="-567"/>
        <w:jc w:val="both"/>
      </w:pPr>
      <w:r>
        <w:t>Согласно п</w:t>
      </w:r>
      <w:r w:rsidR="00221F0A">
        <w:t xml:space="preserve">. 13 </w:t>
      </w:r>
      <w:r>
        <w:t>постановления Правительства РФ от 06.11.2013 № 995 «Об утверждении  П</w:t>
      </w:r>
      <w:r w:rsidR="00221F0A">
        <w:t>римерного положения о комиссиях по делам несовершеннолетних и защите их прав» (далее - постановлен</w:t>
      </w:r>
      <w:r>
        <w:t>ие №995) председатель комиссии н</w:t>
      </w:r>
      <w:r w:rsidR="00221F0A">
        <w:t>есет персональную ответственность за организацию работы комиссии и представление отчетности   о   состоянии   профилактики   безнадзорности   и   правонарушений</w:t>
      </w:r>
      <w:r>
        <w:t xml:space="preserve"> </w:t>
      </w:r>
      <w:r w:rsidR="00117501">
        <w:t>несовершеннолетних в соответствии с законодательством Российской Федерации и законодательством субъекта Российской Федерации.</w:t>
      </w:r>
    </w:p>
    <w:p w:rsidR="00117501" w:rsidRDefault="00117501" w:rsidP="00117501">
      <w:pPr>
        <w:pStyle w:val="a3"/>
        <w:spacing w:line="360" w:lineRule="auto"/>
        <w:ind w:left="-567"/>
        <w:jc w:val="both"/>
      </w:pPr>
      <w:r>
        <w:t>Также п. 11 постановления №995 на ответственного секретаря комиссии возложены полномочия осуществлять подготовку материалов для рассмотрения на заседании комиссии; выполнять поручения председателя и заместителя председателя комиссии.</w:t>
      </w:r>
    </w:p>
    <w:p w:rsidR="00117501" w:rsidRDefault="00117501" w:rsidP="00117501">
      <w:pPr>
        <w:pStyle w:val="a3"/>
        <w:spacing w:line="360" w:lineRule="auto"/>
        <w:ind w:left="-567"/>
        <w:jc w:val="both"/>
      </w:pPr>
      <w:r>
        <w:t>В соответствии с п. 14 постановления №995 заседания комиссии проводятся в соответствии с планами работы, не реже двух раз в месяц.</w:t>
      </w:r>
    </w:p>
    <w:p w:rsidR="00117501" w:rsidRDefault="00117501" w:rsidP="00117501">
      <w:pPr>
        <w:pStyle w:val="a3"/>
        <w:spacing w:line="360" w:lineRule="auto"/>
        <w:ind w:left="-567"/>
        <w:jc w:val="both"/>
      </w:pPr>
      <w:r>
        <w:lastRenderedPageBreak/>
        <w:t>Указанный факт свидетельствует о неисполнении задач комиссии, создании препятствий по обеспечению защиты прав и законных интересов несовершеннолетних.</w:t>
      </w:r>
    </w:p>
    <w:p w:rsidR="00311980" w:rsidRDefault="00117501" w:rsidP="00117501">
      <w:pPr>
        <w:pStyle w:val="a3"/>
        <w:spacing w:line="360" w:lineRule="auto"/>
        <w:ind w:left="-567"/>
        <w:jc w:val="both"/>
      </w:pPr>
      <w:r>
        <w:t>Причинами и условиями, способствующими допущению указанных нарушений, явилось ненадлежащее отношение к своим должностным обязанностям заместителей председателя КДН и ЗП м.р. Похвистневский Дынги С.Ф., Черкасова С.В., ответственного секретаря КДН и ЗП муниципального района Похвистневский Силавской О.В., а также отсутствия должного контроля с Вашей стороны, как председателя КДН и ЗП при Администрации м.р. Похви</w:t>
      </w:r>
      <w:r w:rsidR="00311980">
        <w:t>стневский.</w:t>
      </w:r>
      <w:r w:rsidR="008234B7" w:rsidRPr="008234B7">
        <w:t xml:space="preserve"> </w:t>
      </w:r>
    </w:p>
    <w:p w:rsidR="00311980" w:rsidRDefault="008234B7" w:rsidP="00311980">
      <w:pPr>
        <w:pStyle w:val="a3"/>
        <w:spacing w:line="360" w:lineRule="auto"/>
        <w:ind w:left="-567"/>
        <w:jc w:val="both"/>
      </w:pPr>
      <w:r w:rsidRPr="008234B7">
        <w:t xml:space="preserve">На основании изложенного Похвистневская межрайонная прокуратура требует рассмотреть представление, принять действенные меры к устранению допущенных нарушений закона и недопущению впредь. И рассмотреть вопрос о привлечении к дисциплинарной ответственности </w:t>
      </w:r>
      <w:r w:rsidR="00311980" w:rsidRPr="00311980">
        <w:t>заместителей председателя КДН и ЗП м.р. Похвистневский Дынги С.Ф., Черкасова С.В., ответственного секретаря КДН и ЗП муниципального района Похвистневский Силавской О.В.</w:t>
      </w:r>
      <w:r w:rsidR="00311980">
        <w:t>,</w:t>
      </w:r>
      <w:r w:rsidRPr="008234B7">
        <w:t>результаты рассмотрения направить в Похвист</w:t>
      </w:r>
      <w:r w:rsidR="00311980">
        <w:t>невскую межрайонную прокуратуру.</w:t>
      </w:r>
    </w:p>
    <w:p w:rsidR="002B3336" w:rsidRDefault="00E60871" w:rsidP="00311980">
      <w:pPr>
        <w:pStyle w:val="a3"/>
        <w:spacing w:line="360" w:lineRule="auto"/>
        <w:ind w:left="-567"/>
        <w:jc w:val="both"/>
      </w:pPr>
      <w:r w:rsidRPr="00311980">
        <w:rPr>
          <w:b/>
        </w:rPr>
        <w:t xml:space="preserve">ВЫСТУПИЛИ: </w:t>
      </w:r>
      <w:r w:rsidR="00401C94" w:rsidRPr="00311980">
        <w:rPr>
          <w:b/>
        </w:rPr>
        <w:t>Ятманкин В.А.:</w:t>
      </w:r>
      <w:r w:rsidR="009A43EA" w:rsidRPr="00311980">
        <w:rPr>
          <w:b/>
        </w:rPr>
        <w:t xml:space="preserve"> </w:t>
      </w:r>
      <w:r w:rsidR="00964466">
        <w:t>ранее семья состояла на учете?</w:t>
      </w:r>
      <w:r w:rsidR="009A43EA">
        <w:t xml:space="preserve"> </w:t>
      </w:r>
    </w:p>
    <w:p w:rsidR="00964466" w:rsidRDefault="00964466" w:rsidP="00311980">
      <w:pPr>
        <w:pStyle w:val="a3"/>
        <w:spacing w:line="360" w:lineRule="auto"/>
        <w:ind w:left="-567"/>
        <w:jc w:val="both"/>
      </w:pPr>
      <w:r>
        <w:rPr>
          <w:b/>
        </w:rPr>
        <w:t>Силавская О.</w:t>
      </w:r>
      <w:r>
        <w:t>В.: в 2016г. первый раз была поставлена на учет. У мамы алкогольная зависимость, когда она срывается, то идет на лечение от алкогольной зависимости и таким образом на год ее хватало. Школа посещала данную семью, семья в момент посещения была трезвая и занимались домашними делами.</w:t>
      </w:r>
    </w:p>
    <w:p w:rsidR="00964466" w:rsidRDefault="00964466" w:rsidP="00311980">
      <w:pPr>
        <w:pStyle w:val="a3"/>
        <w:spacing w:line="360" w:lineRule="auto"/>
        <w:ind w:left="-567"/>
        <w:jc w:val="both"/>
      </w:pPr>
      <w:r>
        <w:rPr>
          <w:b/>
        </w:rPr>
        <w:t>Ятманкин В.</w:t>
      </w:r>
      <w:r>
        <w:t>А.: чья обязанность выявлять, что ребенок состоит в суицидальной группе в сети «Интернет»?</w:t>
      </w:r>
    </w:p>
    <w:p w:rsidR="00964466" w:rsidRDefault="00964466" w:rsidP="00311980">
      <w:pPr>
        <w:pStyle w:val="a3"/>
        <w:spacing w:line="360" w:lineRule="auto"/>
        <w:ind w:left="-567"/>
        <w:jc w:val="both"/>
      </w:pPr>
      <w:r>
        <w:rPr>
          <w:b/>
        </w:rPr>
        <w:t>Силавская О.</w:t>
      </w:r>
      <w:r>
        <w:t>В.: МО МВД России «Похвистневский».</w:t>
      </w:r>
    </w:p>
    <w:p w:rsidR="009A43EA" w:rsidRDefault="00964466" w:rsidP="00DC27F2">
      <w:pPr>
        <w:pStyle w:val="a3"/>
        <w:spacing w:line="360" w:lineRule="auto"/>
        <w:ind w:left="-567"/>
        <w:jc w:val="both"/>
      </w:pPr>
      <w:r>
        <w:rPr>
          <w:b/>
        </w:rPr>
        <w:t>Дынга С.Ф.:</w:t>
      </w:r>
      <w:r>
        <w:t>в школах должны вести дневник психо-эмоционального состояния ребенка. Фиксировать перепады настроения</w:t>
      </w:r>
      <w:r w:rsidR="00CC5E44">
        <w:t>, что ребенок стал неуровновешенным. Гормональные всплески. Самооценка.</w:t>
      </w:r>
    </w:p>
    <w:p w:rsidR="00CC5E44" w:rsidRDefault="00CC5E44" w:rsidP="00DC27F2">
      <w:pPr>
        <w:pStyle w:val="a3"/>
        <w:spacing w:line="360" w:lineRule="auto"/>
        <w:ind w:left="-567"/>
        <w:jc w:val="both"/>
      </w:pPr>
      <w:r>
        <w:rPr>
          <w:b/>
        </w:rPr>
        <w:t>Силавская О.</w:t>
      </w:r>
      <w:r>
        <w:t>В.: В рейдовых мероприятиях, мы посещали данную семью в 2020 году.</w:t>
      </w:r>
    </w:p>
    <w:p w:rsidR="00CC5E44" w:rsidRDefault="00CC5E44" w:rsidP="00DC27F2">
      <w:pPr>
        <w:pStyle w:val="a3"/>
        <w:spacing w:line="360" w:lineRule="auto"/>
        <w:ind w:left="-567"/>
        <w:jc w:val="both"/>
      </w:pPr>
      <w:r>
        <w:rPr>
          <w:b/>
        </w:rPr>
        <w:t>Дынга С.</w:t>
      </w:r>
      <w:r>
        <w:t xml:space="preserve">Ф.: Комиссия  проведена, рассмотрены вопросы, даны задания субъектам профилактики, собраны от них ответы. Сигналы от субъектов профилактики по данной семье не поступали. </w:t>
      </w:r>
      <w:r w:rsidR="000C7286">
        <w:t>От полиции сигнала не было. Школа может фиксировать поведение ребенка, От школы сигнала тоже не было.</w:t>
      </w:r>
    </w:p>
    <w:p w:rsidR="000C7286" w:rsidRDefault="000C7286" w:rsidP="00DC27F2">
      <w:pPr>
        <w:pStyle w:val="a3"/>
        <w:spacing w:line="360" w:lineRule="auto"/>
        <w:ind w:left="-567"/>
        <w:jc w:val="both"/>
      </w:pPr>
      <w:r>
        <w:rPr>
          <w:b/>
        </w:rPr>
        <w:t>Николаева Е.</w:t>
      </w:r>
      <w:r>
        <w:t>В. включен ли в план работы пунк по защите от информации?</w:t>
      </w:r>
    </w:p>
    <w:p w:rsidR="000C7286" w:rsidRDefault="000C7286" w:rsidP="00DC27F2">
      <w:pPr>
        <w:pStyle w:val="a3"/>
        <w:spacing w:line="360" w:lineRule="auto"/>
        <w:ind w:left="-567"/>
        <w:jc w:val="both"/>
      </w:pPr>
      <w:r>
        <w:rPr>
          <w:b/>
        </w:rPr>
        <w:t>Силавская О.</w:t>
      </w:r>
      <w:r>
        <w:t>В.: п.1.6. защита от негативной информации.</w:t>
      </w:r>
    </w:p>
    <w:p w:rsidR="000C7286" w:rsidRDefault="000C7286" w:rsidP="00DC27F2">
      <w:pPr>
        <w:pStyle w:val="a3"/>
        <w:spacing w:line="360" w:lineRule="auto"/>
        <w:ind w:left="-567"/>
        <w:jc w:val="both"/>
      </w:pPr>
      <w:r>
        <w:rPr>
          <w:b/>
        </w:rPr>
        <w:t>Дынга С.</w:t>
      </w:r>
      <w:r>
        <w:t xml:space="preserve">Ф.: один раз в год делается анализ информации. Полиция отслеживает социальные сети. От МО МВД России «Похвистневский», ответила что девочка в группах не состояла. </w:t>
      </w:r>
    </w:p>
    <w:p w:rsidR="000C7286" w:rsidRDefault="000C7286" w:rsidP="00DC27F2">
      <w:pPr>
        <w:pStyle w:val="a3"/>
        <w:spacing w:line="360" w:lineRule="auto"/>
        <w:ind w:left="-567"/>
        <w:jc w:val="both"/>
      </w:pPr>
      <w:r>
        <w:rPr>
          <w:b/>
        </w:rPr>
        <w:t>Громова О.</w:t>
      </w:r>
      <w:r>
        <w:t xml:space="preserve">А.: после последнего КДН и ЗП на котором присутствовал Рябов Ю.Ф. начали работать. Когда происходит трагический факт, только после него начинается работа. </w:t>
      </w:r>
    </w:p>
    <w:p w:rsidR="000C7286" w:rsidRDefault="000C7286" w:rsidP="00DC27F2">
      <w:pPr>
        <w:pStyle w:val="a3"/>
        <w:spacing w:line="360" w:lineRule="auto"/>
        <w:ind w:left="-567"/>
        <w:jc w:val="both"/>
      </w:pPr>
      <w:r>
        <w:rPr>
          <w:b/>
        </w:rPr>
        <w:lastRenderedPageBreak/>
        <w:t>Николаева Е.</w:t>
      </w:r>
      <w:r>
        <w:t>В.: все виноваты вокруг. Если комиссии не поступают сигналы она не проверяет?</w:t>
      </w:r>
    </w:p>
    <w:p w:rsidR="000C7286" w:rsidRDefault="000C7286" w:rsidP="00DC27F2">
      <w:pPr>
        <w:pStyle w:val="a3"/>
        <w:spacing w:line="360" w:lineRule="auto"/>
        <w:ind w:left="-567"/>
        <w:jc w:val="both"/>
      </w:pPr>
      <w:r>
        <w:rPr>
          <w:b/>
        </w:rPr>
        <w:t>Громова О.</w:t>
      </w:r>
      <w:r>
        <w:t>А.: координация должна быть всегда.</w:t>
      </w:r>
      <w:r w:rsidR="000B3CF4">
        <w:t xml:space="preserve"> Создан КДН, изучайте что произошло, делайте выводы, анализируйте. Факт суицида произошел, в отношении других субъектов профилактики вынесены наказания. </w:t>
      </w:r>
    </w:p>
    <w:p w:rsidR="000B3CF4" w:rsidRDefault="000B3CF4" w:rsidP="00DC27F2">
      <w:pPr>
        <w:pStyle w:val="a3"/>
        <w:spacing w:line="360" w:lineRule="auto"/>
        <w:ind w:left="-567"/>
        <w:jc w:val="both"/>
      </w:pPr>
      <w:r>
        <w:rPr>
          <w:b/>
        </w:rPr>
        <w:t>Николаева Е.</w:t>
      </w:r>
      <w:r>
        <w:t>В.: как что то случается,все активизируются. Давайте изменем план, что бы вы владели информацией.</w:t>
      </w:r>
    </w:p>
    <w:p w:rsidR="000B3CF4" w:rsidRDefault="000B3CF4" w:rsidP="00DC27F2">
      <w:pPr>
        <w:pStyle w:val="a3"/>
        <w:spacing w:line="360" w:lineRule="auto"/>
        <w:ind w:left="-567"/>
        <w:jc w:val="both"/>
      </w:pPr>
      <w:r>
        <w:rPr>
          <w:b/>
        </w:rPr>
        <w:t>Дынга С.</w:t>
      </w:r>
      <w:r>
        <w:t>Ф.: мы включили в план пункт мониторинга. Комиссия работает, проблема СОП и суицида,это не одно и тоже.</w:t>
      </w:r>
    </w:p>
    <w:p w:rsidR="000B3CF4" w:rsidRDefault="000B3CF4" w:rsidP="00DC27F2">
      <w:pPr>
        <w:pStyle w:val="a3"/>
        <w:spacing w:line="360" w:lineRule="auto"/>
        <w:ind w:left="-567"/>
        <w:jc w:val="both"/>
      </w:pPr>
      <w:r>
        <w:rPr>
          <w:b/>
        </w:rPr>
        <w:t>Силавская О.</w:t>
      </w:r>
      <w:r>
        <w:t>В.: статистика по Самарской области такова, что гибнут дети из благополучных семей. Мать в данной семье пила в 2020 году.</w:t>
      </w:r>
    </w:p>
    <w:p w:rsidR="000B3CF4" w:rsidRDefault="000B3CF4" w:rsidP="00DC27F2">
      <w:pPr>
        <w:pStyle w:val="a3"/>
        <w:spacing w:line="360" w:lineRule="auto"/>
        <w:ind w:left="-567"/>
        <w:jc w:val="both"/>
      </w:pPr>
      <w:r>
        <w:rPr>
          <w:b/>
        </w:rPr>
        <w:t>Громова О.</w:t>
      </w:r>
      <w:r>
        <w:t>А.: нужно включаться в работу с родителями.</w:t>
      </w:r>
    </w:p>
    <w:p w:rsidR="000B3CF4" w:rsidRDefault="000B3CF4" w:rsidP="00DC27F2">
      <w:pPr>
        <w:pStyle w:val="a3"/>
        <w:spacing w:line="360" w:lineRule="auto"/>
        <w:ind w:left="-567"/>
        <w:jc w:val="both"/>
      </w:pPr>
      <w:r>
        <w:rPr>
          <w:b/>
        </w:rPr>
        <w:t>Черкасов С.</w:t>
      </w:r>
      <w:r>
        <w:t>В.: у меня вопрос к прокуратуре. Ваши предложения по выявлению фейковых страниц в сети «Интернет»?</w:t>
      </w:r>
    </w:p>
    <w:p w:rsidR="00DD708C" w:rsidRDefault="00DD708C" w:rsidP="00DC27F2">
      <w:pPr>
        <w:pStyle w:val="a3"/>
        <w:spacing w:line="360" w:lineRule="auto"/>
        <w:ind w:left="-567"/>
        <w:jc w:val="both"/>
      </w:pPr>
      <w:r>
        <w:rPr>
          <w:b/>
        </w:rPr>
        <w:t>Горомова О.</w:t>
      </w:r>
      <w:r>
        <w:t xml:space="preserve">А.: </w:t>
      </w:r>
      <w:r w:rsidRPr="00DD708C">
        <w:t>с 18 лет совершеннолетний ребенок имеет право самостоятельно регистрироваться в сети «Интернет». Но родители разрешают. С родителями должны проводиться беседы, что этого д</w:t>
      </w:r>
      <w:r>
        <w:t>елать нельзя, что бы в дальнейшем не было таких печальных последствий.</w:t>
      </w:r>
    </w:p>
    <w:p w:rsidR="00DD708C" w:rsidRDefault="00DD708C" w:rsidP="00DC27F2">
      <w:pPr>
        <w:pStyle w:val="a3"/>
        <w:spacing w:line="360" w:lineRule="auto"/>
        <w:ind w:left="-567"/>
        <w:jc w:val="both"/>
      </w:pPr>
      <w:r>
        <w:rPr>
          <w:b/>
        </w:rPr>
        <w:t>Николаева Е.</w:t>
      </w:r>
      <w:r>
        <w:t>В.:почему полиция их не нашла?</w:t>
      </w:r>
    </w:p>
    <w:p w:rsidR="00DD708C" w:rsidRPr="00964466" w:rsidRDefault="00DD708C" w:rsidP="00DC27F2">
      <w:pPr>
        <w:pStyle w:val="a3"/>
        <w:spacing w:line="360" w:lineRule="auto"/>
        <w:ind w:left="-567"/>
        <w:jc w:val="both"/>
      </w:pPr>
      <w:r>
        <w:rPr>
          <w:b/>
        </w:rPr>
        <w:t>Громова О.</w:t>
      </w:r>
      <w:r>
        <w:t>А.:данная сеть на момент совершения суицида была заблокирована Роскомнадзором.</w:t>
      </w:r>
    </w:p>
    <w:p w:rsidR="00B444AB" w:rsidRDefault="00DD708C" w:rsidP="00DC27F2">
      <w:pPr>
        <w:pStyle w:val="a3"/>
        <w:spacing w:line="360" w:lineRule="auto"/>
        <w:ind w:left="-567"/>
        <w:jc w:val="both"/>
      </w:pPr>
      <w:r>
        <w:rPr>
          <w:b/>
        </w:rPr>
        <w:t>Николаева Е.В.:</w:t>
      </w:r>
      <w:r w:rsidR="00F43A50">
        <w:rPr>
          <w:b/>
        </w:rPr>
        <w:t xml:space="preserve"> </w:t>
      </w:r>
      <w:r w:rsidR="00F43A50">
        <w:t>предлагаю согласиться с представлением Похвистневской межрайонной прокуратуры. Необходимо внести изменения в план работы КДН</w:t>
      </w:r>
      <w:r w:rsidR="006C2F28">
        <w:t>. Необходимо ежеквартально рассматривать информацию по социальным сетям.</w:t>
      </w:r>
    </w:p>
    <w:p w:rsidR="006C2F28" w:rsidRDefault="006C2F28" w:rsidP="00DC27F2">
      <w:pPr>
        <w:pStyle w:val="a3"/>
        <w:spacing w:line="360" w:lineRule="auto"/>
        <w:ind w:left="-567"/>
        <w:jc w:val="both"/>
      </w:pPr>
      <w:r>
        <w:rPr>
          <w:b/>
        </w:rPr>
        <w:t>Громова О.</w:t>
      </w:r>
      <w:r>
        <w:t>А.: давайте рассмотрим вторую часть представления. По срокам рассмотрения информации поступающей в КДН.</w:t>
      </w:r>
    </w:p>
    <w:p w:rsidR="006C2F28" w:rsidRDefault="006C2F28" w:rsidP="00DC27F2">
      <w:pPr>
        <w:pStyle w:val="a3"/>
        <w:spacing w:line="360" w:lineRule="auto"/>
        <w:ind w:left="-567"/>
        <w:jc w:val="both"/>
      </w:pPr>
      <w:r>
        <w:rPr>
          <w:b/>
        </w:rPr>
        <w:t>Силавская О.</w:t>
      </w:r>
      <w:r>
        <w:t>В.: могу сказать, что я долго болела, потом не работал компьютер. И сроков как таковых по рассмотрению поступающей информации нет.</w:t>
      </w:r>
    </w:p>
    <w:p w:rsidR="006C2F28" w:rsidRDefault="006C2F28" w:rsidP="00DC27F2">
      <w:pPr>
        <w:pStyle w:val="a3"/>
        <w:spacing w:line="360" w:lineRule="auto"/>
        <w:ind w:left="-567"/>
        <w:jc w:val="both"/>
      </w:pPr>
      <w:r>
        <w:rPr>
          <w:b/>
        </w:rPr>
        <w:t>Дынга С.</w:t>
      </w:r>
      <w:r>
        <w:t>Ф.: законом не предусмотрены сроки рассмотрения материалов. Хорошо, давайте тогда на ближайшем заседании КДН будем рассматривать поступивший материал.</w:t>
      </w:r>
    </w:p>
    <w:p w:rsidR="006C2F28" w:rsidRDefault="006C2F28" w:rsidP="00DC27F2">
      <w:pPr>
        <w:pStyle w:val="a3"/>
        <w:spacing w:line="360" w:lineRule="auto"/>
        <w:ind w:left="-567"/>
        <w:jc w:val="both"/>
      </w:pPr>
      <w:r>
        <w:rPr>
          <w:b/>
        </w:rPr>
        <w:t>Громова О.</w:t>
      </w:r>
      <w:r>
        <w:t>А.: Вас не было более месяца. Все органы профилактики за это время забывают что нужно сделать, расслабляются. Нужно продумать вопрос, кто будет работать на время вашего отсутствия.</w:t>
      </w:r>
    </w:p>
    <w:p w:rsidR="00511C12" w:rsidRPr="00F43A50" w:rsidRDefault="00511C12" w:rsidP="00511C12">
      <w:pPr>
        <w:pStyle w:val="a3"/>
        <w:spacing w:line="360" w:lineRule="auto"/>
        <w:ind w:left="-567"/>
        <w:jc w:val="both"/>
      </w:pPr>
      <w:r>
        <w:rPr>
          <w:b/>
        </w:rPr>
        <w:t>Дынга С.</w:t>
      </w:r>
      <w:r>
        <w:t>Ф.: на время больничного листа будем назначать человека из членов комиссии.</w:t>
      </w:r>
    </w:p>
    <w:p w:rsidR="009203EF" w:rsidRDefault="00370198" w:rsidP="009203EF">
      <w:pPr>
        <w:shd w:val="clear" w:color="auto" w:fill="FFFFFF"/>
        <w:spacing w:line="360" w:lineRule="auto"/>
        <w:ind w:left="-567" w:right="17"/>
        <w:jc w:val="both"/>
        <w:rPr>
          <w:rFonts w:eastAsia="Times New Roman"/>
          <w:sz w:val="24"/>
          <w:szCs w:val="24"/>
        </w:rPr>
      </w:pPr>
      <w:r w:rsidRPr="00DC27F2">
        <w:rPr>
          <w:sz w:val="24"/>
          <w:szCs w:val="24"/>
        </w:rPr>
        <w:t xml:space="preserve"> </w:t>
      </w:r>
      <w:r w:rsidR="00332461" w:rsidRPr="00DC27F2">
        <w:rPr>
          <w:sz w:val="24"/>
          <w:szCs w:val="24"/>
        </w:rPr>
        <w:t xml:space="preserve"> </w:t>
      </w:r>
      <w:r w:rsidR="002B3336" w:rsidRPr="00DC27F2">
        <w:rPr>
          <w:rFonts w:eastAsia="Times New Roman"/>
          <w:b/>
          <w:sz w:val="24"/>
          <w:szCs w:val="24"/>
        </w:rPr>
        <w:t xml:space="preserve">РЕШИЛИ: </w:t>
      </w:r>
      <w:r w:rsidR="002B3336" w:rsidRPr="00DC27F2">
        <w:rPr>
          <w:rFonts w:eastAsia="Times New Roman"/>
          <w:sz w:val="24"/>
          <w:szCs w:val="24"/>
        </w:rPr>
        <w:t>Согласиться с представлением Похвистневской межрайонной</w:t>
      </w:r>
      <w:r w:rsidR="00DC27F2" w:rsidRPr="00DC27F2">
        <w:rPr>
          <w:rFonts w:eastAsia="Times New Roman"/>
          <w:sz w:val="24"/>
          <w:szCs w:val="24"/>
        </w:rPr>
        <w:t xml:space="preserve"> прокуратуры, </w:t>
      </w:r>
      <w:r w:rsidR="00F16E51">
        <w:rPr>
          <w:rFonts w:eastAsia="Times New Roman"/>
          <w:sz w:val="24"/>
          <w:szCs w:val="24"/>
        </w:rPr>
        <w:t xml:space="preserve">рекомендовать Главе муниципального района Похвистневский привлечь к дисциплинарной ответственности </w:t>
      </w:r>
      <w:r w:rsidR="00511C12" w:rsidRPr="00511C12">
        <w:rPr>
          <w:rFonts w:eastAsia="Times New Roman"/>
          <w:sz w:val="24"/>
          <w:szCs w:val="24"/>
        </w:rPr>
        <w:t xml:space="preserve">ответственного секретаря КДН и ЗП муниципального района </w:t>
      </w:r>
      <w:r w:rsidR="00AD253C">
        <w:rPr>
          <w:rFonts w:eastAsia="Times New Roman"/>
          <w:sz w:val="24"/>
          <w:szCs w:val="24"/>
        </w:rPr>
        <w:t>Похвистневский Силавскую</w:t>
      </w:r>
      <w:r w:rsidR="00511C12" w:rsidRPr="00511C12">
        <w:rPr>
          <w:rFonts w:eastAsia="Times New Roman"/>
          <w:sz w:val="24"/>
          <w:szCs w:val="24"/>
        </w:rPr>
        <w:t xml:space="preserve"> О.В</w:t>
      </w:r>
      <w:r w:rsidR="00511C12">
        <w:rPr>
          <w:rFonts w:eastAsia="Times New Roman"/>
          <w:sz w:val="24"/>
          <w:szCs w:val="24"/>
        </w:rPr>
        <w:t xml:space="preserve">., объявив </w:t>
      </w:r>
      <w:r w:rsidR="00F16E51">
        <w:rPr>
          <w:rFonts w:eastAsia="Times New Roman"/>
          <w:sz w:val="24"/>
          <w:szCs w:val="24"/>
        </w:rPr>
        <w:t>замечание.</w:t>
      </w:r>
      <w:r w:rsidR="00DC27F2" w:rsidRPr="00DC27F2">
        <w:rPr>
          <w:rFonts w:eastAsia="Times New Roman"/>
          <w:sz w:val="24"/>
          <w:szCs w:val="24"/>
        </w:rPr>
        <w:t xml:space="preserve"> </w:t>
      </w:r>
    </w:p>
    <w:p w:rsidR="002B3336" w:rsidRDefault="00F16E51" w:rsidP="009203EF">
      <w:pPr>
        <w:shd w:val="clear" w:color="auto" w:fill="FFFFFF"/>
        <w:spacing w:line="360" w:lineRule="auto"/>
        <w:ind w:left="-567" w:right="17"/>
        <w:jc w:val="both"/>
      </w:pPr>
      <w:r>
        <w:rPr>
          <w:rFonts w:eastAsia="Times New Roman"/>
          <w:sz w:val="24"/>
          <w:szCs w:val="24"/>
        </w:rPr>
        <w:lastRenderedPageBreak/>
        <w:t>К</w:t>
      </w:r>
      <w:r w:rsidR="00DC27F2" w:rsidRPr="00DC27F2">
        <w:rPr>
          <w:rFonts w:eastAsia="Times New Roman"/>
          <w:sz w:val="24"/>
          <w:szCs w:val="24"/>
        </w:rPr>
        <w:t xml:space="preserve">опию </w:t>
      </w:r>
      <w:r>
        <w:rPr>
          <w:rFonts w:eastAsia="Times New Roman"/>
          <w:sz w:val="24"/>
          <w:szCs w:val="24"/>
        </w:rPr>
        <w:t>Распоряжения о дисциплинарном взыскании</w:t>
      </w:r>
      <w:r w:rsidR="00DC27F2" w:rsidRPr="00DC27F2">
        <w:rPr>
          <w:rFonts w:eastAsia="Times New Roman"/>
          <w:sz w:val="24"/>
          <w:szCs w:val="24"/>
        </w:rPr>
        <w:t xml:space="preserve"> направить в Похвистневскую межрайонную прокуратуру.</w:t>
      </w:r>
      <w:r>
        <w:t xml:space="preserve"> </w:t>
      </w:r>
    </w:p>
    <w:p w:rsidR="009203EF" w:rsidRDefault="009203EF" w:rsidP="009203EF">
      <w:pPr>
        <w:shd w:val="clear" w:color="auto" w:fill="FFFFFF"/>
        <w:spacing w:line="360" w:lineRule="auto"/>
        <w:ind w:left="-567" w:right="17"/>
        <w:jc w:val="both"/>
        <w:rPr>
          <w:sz w:val="24"/>
          <w:szCs w:val="24"/>
        </w:rPr>
      </w:pPr>
      <w:r w:rsidRPr="009203EF">
        <w:rPr>
          <w:sz w:val="24"/>
          <w:szCs w:val="24"/>
        </w:rPr>
        <w:t xml:space="preserve">На ближайшем заседании </w:t>
      </w:r>
      <w:r>
        <w:rPr>
          <w:sz w:val="24"/>
          <w:szCs w:val="24"/>
        </w:rPr>
        <w:t>КДН и ЗП внести изменения в план работы, добавив ежеквартальное рассмотрение вопроса «Выявление и проведение профилактической работы с несовершеннолетними, имеющими депрессивное и суицидальное поведение, состоящими в «Запрещенных группах» в сети «Интернет».</w:t>
      </w:r>
    </w:p>
    <w:p w:rsidR="009203EF" w:rsidRDefault="009203EF" w:rsidP="009203EF">
      <w:pPr>
        <w:shd w:val="clear" w:color="auto" w:fill="FFFFFF"/>
        <w:spacing w:line="360" w:lineRule="auto"/>
        <w:ind w:left="-567" w:right="17"/>
        <w:jc w:val="both"/>
        <w:rPr>
          <w:sz w:val="24"/>
          <w:szCs w:val="24"/>
        </w:rPr>
      </w:pPr>
      <w:r>
        <w:rPr>
          <w:sz w:val="24"/>
          <w:szCs w:val="24"/>
        </w:rPr>
        <w:t>Ответственному секретарю КДН и ЗП рассматривать поступившие материалы не связанные с делами об административных правонарушениях в течении 30 календарных дней с момента поступления.</w:t>
      </w:r>
    </w:p>
    <w:p w:rsidR="009203EF" w:rsidRPr="009203EF" w:rsidRDefault="009203EF" w:rsidP="009203EF">
      <w:pPr>
        <w:shd w:val="clear" w:color="auto" w:fill="FFFFFF"/>
        <w:spacing w:line="360" w:lineRule="auto"/>
        <w:ind w:left="-567" w:right="17"/>
        <w:jc w:val="both"/>
        <w:rPr>
          <w:rFonts w:eastAsia="Times New Roman"/>
          <w:b/>
          <w:sz w:val="24"/>
          <w:szCs w:val="24"/>
        </w:rPr>
      </w:pPr>
      <w:r>
        <w:rPr>
          <w:sz w:val="24"/>
          <w:szCs w:val="24"/>
        </w:rPr>
        <w:t xml:space="preserve">На время отсутствия ответственного  секретаря </w:t>
      </w:r>
      <w:r w:rsidRPr="009203EF">
        <w:rPr>
          <w:sz w:val="24"/>
          <w:szCs w:val="24"/>
        </w:rPr>
        <w:t xml:space="preserve"> КДН и ЗП</w:t>
      </w:r>
      <w:r>
        <w:rPr>
          <w:sz w:val="24"/>
          <w:szCs w:val="24"/>
        </w:rPr>
        <w:t xml:space="preserve"> назначать исполняющего обязанности из членов комиссии.</w:t>
      </w:r>
    </w:p>
    <w:p w:rsidR="009203EF" w:rsidRDefault="009203EF" w:rsidP="00DC27F2">
      <w:pPr>
        <w:spacing w:line="360" w:lineRule="auto"/>
        <w:jc w:val="both"/>
        <w:rPr>
          <w:rFonts w:eastAsia="Times New Roman"/>
          <w:b/>
          <w:sz w:val="24"/>
          <w:szCs w:val="24"/>
        </w:rPr>
      </w:pPr>
    </w:p>
    <w:p w:rsidR="002B3336" w:rsidRPr="002B3336" w:rsidRDefault="002B3336" w:rsidP="00DC27F2">
      <w:pPr>
        <w:spacing w:line="360" w:lineRule="auto"/>
        <w:jc w:val="both"/>
        <w:rPr>
          <w:rFonts w:eastAsia="Times New Roman"/>
          <w:b/>
          <w:sz w:val="24"/>
          <w:szCs w:val="24"/>
        </w:rPr>
      </w:pPr>
      <w:r w:rsidRPr="002B3336">
        <w:rPr>
          <w:rFonts w:eastAsia="Times New Roman"/>
          <w:b/>
          <w:sz w:val="24"/>
          <w:szCs w:val="24"/>
        </w:rPr>
        <w:t>ГОЛОСОВАЛИ:</w:t>
      </w:r>
    </w:p>
    <w:p w:rsidR="002B3336" w:rsidRPr="002B3336" w:rsidRDefault="002B3336" w:rsidP="00DC27F2">
      <w:pPr>
        <w:spacing w:line="360" w:lineRule="auto"/>
        <w:ind w:left="-851" w:firstLine="851"/>
        <w:jc w:val="both"/>
        <w:rPr>
          <w:rFonts w:eastAsia="Times New Roman"/>
          <w:sz w:val="24"/>
          <w:szCs w:val="24"/>
        </w:rPr>
      </w:pPr>
      <w:r w:rsidRPr="002B3336">
        <w:rPr>
          <w:rFonts w:eastAsia="Times New Roman"/>
          <w:sz w:val="24"/>
          <w:szCs w:val="24"/>
        </w:rPr>
        <w:t>«за»</w:t>
      </w:r>
      <w:r w:rsidR="003F3F98">
        <w:rPr>
          <w:rFonts w:eastAsia="Times New Roman"/>
          <w:sz w:val="24"/>
          <w:szCs w:val="24"/>
        </w:rPr>
        <w:t xml:space="preserve"> привлечение к дисциплинарной ответственности</w:t>
      </w:r>
      <w:r w:rsidRPr="002B3336">
        <w:rPr>
          <w:rFonts w:eastAsia="Times New Roman"/>
          <w:sz w:val="24"/>
          <w:szCs w:val="24"/>
        </w:rPr>
        <w:t xml:space="preserve"> -</w:t>
      </w:r>
      <w:r w:rsidR="00A12032">
        <w:rPr>
          <w:rFonts w:eastAsia="Times New Roman"/>
          <w:sz w:val="24"/>
          <w:szCs w:val="24"/>
        </w:rPr>
        <w:t>7</w:t>
      </w:r>
      <w:r w:rsidRPr="002B3336">
        <w:rPr>
          <w:rFonts w:eastAsia="Times New Roman"/>
          <w:sz w:val="24"/>
          <w:szCs w:val="24"/>
        </w:rPr>
        <w:t xml:space="preserve"> чел.</w:t>
      </w:r>
    </w:p>
    <w:p w:rsidR="002B3336" w:rsidRPr="002B3336" w:rsidRDefault="002B3336" w:rsidP="00DC27F2">
      <w:pPr>
        <w:spacing w:line="360" w:lineRule="auto"/>
        <w:ind w:left="-851" w:firstLine="851"/>
        <w:jc w:val="both"/>
        <w:rPr>
          <w:rFonts w:eastAsia="Times New Roman"/>
          <w:sz w:val="24"/>
          <w:szCs w:val="24"/>
        </w:rPr>
      </w:pPr>
      <w:r w:rsidRPr="002B3336">
        <w:rPr>
          <w:rFonts w:eastAsia="Times New Roman"/>
          <w:sz w:val="24"/>
          <w:szCs w:val="24"/>
        </w:rPr>
        <w:t xml:space="preserve">«воздержались» - </w:t>
      </w:r>
      <w:r w:rsidR="00A12032">
        <w:rPr>
          <w:rFonts w:eastAsia="Times New Roman"/>
          <w:sz w:val="24"/>
          <w:szCs w:val="24"/>
        </w:rPr>
        <w:t>1</w:t>
      </w:r>
      <w:r w:rsidRPr="002B3336">
        <w:rPr>
          <w:rFonts w:eastAsia="Times New Roman"/>
          <w:sz w:val="24"/>
          <w:szCs w:val="24"/>
        </w:rPr>
        <w:t xml:space="preserve"> чел.</w:t>
      </w:r>
    </w:p>
    <w:p w:rsidR="009E3FCD" w:rsidRDefault="002B3336" w:rsidP="009E3FCD">
      <w:pPr>
        <w:spacing w:line="360" w:lineRule="auto"/>
        <w:ind w:left="-851" w:firstLine="851"/>
        <w:jc w:val="both"/>
        <w:rPr>
          <w:rFonts w:eastAsia="Times New Roman"/>
          <w:sz w:val="24"/>
          <w:szCs w:val="24"/>
        </w:rPr>
      </w:pPr>
      <w:r w:rsidRPr="002B3336">
        <w:rPr>
          <w:rFonts w:eastAsia="Times New Roman"/>
          <w:sz w:val="24"/>
          <w:szCs w:val="24"/>
        </w:rPr>
        <w:t>«против»-0 чел.</w:t>
      </w:r>
    </w:p>
    <w:p w:rsidR="009203EF" w:rsidRDefault="009203EF" w:rsidP="009A607B">
      <w:pPr>
        <w:spacing w:line="360" w:lineRule="auto"/>
        <w:jc w:val="both"/>
        <w:rPr>
          <w:b/>
          <w:bCs/>
          <w:sz w:val="24"/>
          <w:szCs w:val="24"/>
        </w:rPr>
      </w:pPr>
    </w:p>
    <w:p w:rsidR="009203EF" w:rsidRDefault="009203EF" w:rsidP="009A607B">
      <w:pPr>
        <w:spacing w:line="360" w:lineRule="auto"/>
        <w:jc w:val="both"/>
        <w:rPr>
          <w:b/>
          <w:bCs/>
          <w:sz w:val="24"/>
          <w:szCs w:val="24"/>
        </w:rPr>
      </w:pPr>
    </w:p>
    <w:p w:rsidR="00453BC2" w:rsidRPr="008003C3" w:rsidRDefault="005735E4" w:rsidP="009A607B">
      <w:pPr>
        <w:spacing w:line="360" w:lineRule="auto"/>
        <w:jc w:val="both"/>
        <w:rPr>
          <w:bCs/>
          <w:sz w:val="24"/>
          <w:szCs w:val="24"/>
        </w:rPr>
      </w:pPr>
      <w:r w:rsidRPr="00DC27F2">
        <w:rPr>
          <w:b/>
          <w:bCs/>
          <w:sz w:val="24"/>
          <w:szCs w:val="24"/>
        </w:rPr>
        <w:t xml:space="preserve">Председатель комиссии:                  </w:t>
      </w:r>
      <w:r w:rsidR="007A09D5" w:rsidRPr="00DC27F2">
        <w:rPr>
          <w:b/>
          <w:bCs/>
          <w:sz w:val="24"/>
          <w:szCs w:val="24"/>
        </w:rPr>
        <w:t xml:space="preserve">                </w:t>
      </w:r>
      <w:r w:rsidR="00CC16BB" w:rsidRPr="00DC27F2">
        <w:rPr>
          <w:b/>
          <w:bCs/>
          <w:sz w:val="24"/>
          <w:szCs w:val="24"/>
        </w:rPr>
        <w:t>И.Т.</w:t>
      </w:r>
      <w:r w:rsidR="00CC16BB" w:rsidRPr="00DC27F2">
        <w:rPr>
          <w:b/>
          <w:sz w:val="24"/>
          <w:szCs w:val="24"/>
        </w:rPr>
        <w:t>Дерюжова</w:t>
      </w:r>
    </w:p>
    <w:p w:rsidR="009203EF" w:rsidRDefault="009203EF" w:rsidP="009A607B">
      <w:pPr>
        <w:tabs>
          <w:tab w:val="left" w:pos="4253"/>
          <w:tab w:val="left" w:pos="8647"/>
        </w:tabs>
        <w:spacing w:after="200" w:line="360" w:lineRule="auto"/>
        <w:ind w:right="2366"/>
        <w:rPr>
          <w:b/>
          <w:bCs/>
          <w:sz w:val="24"/>
          <w:szCs w:val="24"/>
        </w:rPr>
      </w:pPr>
    </w:p>
    <w:p w:rsidR="009203EF" w:rsidRDefault="009203EF" w:rsidP="009A607B">
      <w:pPr>
        <w:tabs>
          <w:tab w:val="left" w:pos="4253"/>
          <w:tab w:val="left" w:pos="8647"/>
        </w:tabs>
        <w:spacing w:after="200" w:line="360" w:lineRule="auto"/>
        <w:ind w:right="2366"/>
        <w:rPr>
          <w:b/>
          <w:bCs/>
          <w:sz w:val="24"/>
          <w:szCs w:val="24"/>
        </w:rPr>
      </w:pPr>
    </w:p>
    <w:p w:rsidR="00A12032" w:rsidRDefault="005735E4" w:rsidP="009A607B">
      <w:pPr>
        <w:tabs>
          <w:tab w:val="left" w:pos="4253"/>
          <w:tab w:val="left" w:pos="8647"/>
        </w:tabs>
        <w:spacing w:after="200" w:line="360" w:lineRule="auto"/>
        <w:ind w:right="2366"/>
        <w:rPr>
          <w:bCs/>
          <w:sz w:val="24"/>
          <w:szCs w:val="24"/>
        </w:rPr>
      </w:pPr>
      <w:r w:rsidRPr="00DC27F2">
        <w:rPr>
          <w:b/>
          <w:bCs/>
          <w:sz w:val="24"/>
          <w:szCs w:val="24"/>
        </w:rPr>
        <w:t xml:space="preserve">Члены комиссии: </w:t>
      </w:r>
      <w:r w:rsidR="00CC2426" w:rsidRPr="00DC27F2">
        <w:rPr>
          <w:b/>
          <w:bCs/>
          <w:sz w:val="24"/>
          <w:szCs w:val="24"/>
        </w:rPr>
        <w:t xml:space="preserve"> </w:t>
      </w:r>
      <w:r w:rsidR="009A607B" w:rsidRPr="009A607B">
        <w:rPr>
          <w:b/>
          <w:bCs/>
          <w:sz w:val="24"/>
          <w:szCs w:val="24"/>
        </w:rPr>
        <w:t xml:space="preserve">   </w:t>
      </w:r>
      <w:r w:rsidR="009A607B">
        <w:rPr>
          <w:b/>
          <w:bCs/>
          <w:sz w:val="24"/>
          <w:szCs w:val="24"/>
        </w:rPr>
        <w:t xml:space="preserve">                                  </w:t>
      </w:r>
      <w:r w:rsidR="009A607B" w:rsidRPr="009A607B">
        <w:rPr>
          <w:b/>
          <w:bCs/>
          <w:sz w:val="24"/>
          <w:szCs w:val="24"/>
        </w:rPr>
        <w:t xml:space="preserve"> </w:t>
      </w:r>
      <w:r w:rsidR="00A12032">
        <w:rPr>
          <w:bCs/>
          <w:sz w:val="24"/>
          <w:szCs w:val="24"/>
        </w:rPr>
        <w:t>Николаева Е</w:t>
      </w:r>
      <w:r w:rsidR="009A607B" w:rsidRPr="009A607B">
        <w:rPr>
          <w:bCs/>
          <w:sz w:val="24"/>
          <w:szCs w:val="24"/>
        </w:rPr>
        <w:t>.</w:t>
      </w:r>
      <w:r w:rsidR="00A12032">
        <w:rPr>
          <w:bCs/>
          <w:sz w:val="24"/>
          <w:szCs w:val="24"/>
        </w:rPr>
        <w:t>В.</w:t>
      </w:r>
      <w:r w:rsidR="009A607B">
        <w:rPr>
          <w:bCs/>
          <w:sz w:val="24"/>
          <w:szCs w:val="24"/>
        </w:rPr>
        <w:t xml:space="preserve">         </w:t>
      </w:r>
      <w:r w:rsidR="00A12032">
        <w:rPr>
          <w:bCs/>
          <w:sz w:val="24"/>
          <w:szCs w:val="24"/>
        </w:rPr>
        <w:t xml:space="preserve">                             </w:t>
      </w:r>
      <w:r w:rsidR="009A607B" w:rsidRPr="009A607B">
        <w:rPr>
          <w:bCs/>
          <w:sz w:val="24"/>
          <w:szCs w:val="24"/>
        </w:rPr>
        <w:t>Денисова О.А.</w:t>
      </w:r>
      <w:r w:rsidR="009A607B">
        <w:rPr>
          <w:bCs/>
          <w:sz w:val="24"/>
          <w:szCs w:val="24"/>
        </w:rPr>
        <w:t xml:space="preserve">                                       </w:t>
      </w:r>
      <w:r w:rsidR="00A12032">
        <w:rPr>
          <w:bCs/>
          <w:sz w:val="24"/>
          <w:szCs w:val="24"/>
        </w:rPr>
        <w:t xml:space="preserve">           </w:t>
      </w:r>
      <w:r w:rsidR="009A607B">
        <w:rPr>
          <w:bCs/>
          <w:sz w:val="24"/>
          <w:szCs w:val="24"/>
        </w:rPr>
        <w:t xml:space="preserve">Черкасов С.В.  </w:t>
      </w:r>
      <w:r w:rsidR="00A12032">
        <w:rPr>
          <w:bCs/>
          <w:sz w:val="24"/>
          <w:szCs w:val="24"/>
        </w:rPr>
        <w:t xml:space="preserve">                                  </w:t>
      </w:r>
      <w:r w:rsidR="009A607B" w:rsidRPr="009A607B">
        <w:rPr>
          <w:bCs/>
          <w:sz w:val="24"/>
          <w:szCs w:val="24"/>
        </w:rPr>
        <w:t xml:space="preserve">Заляльдинова Г.Д.       </w:t>
      </w:r>
      <w:r w:rsidR="00A12032">
        <w:rPr>
          <w:bCs/>
          <w:sz w:val="24"/>
          <w:szCs w:val="24"/>
        </w:rPr>
        <w:t xml:space="preserve">                            </w:t>
      </w:r>
      <w:r w:rsidR="009A607B" w:rsidRPr="009A607B">
        <w:rPr>
          <w:bCs/>
          <w:sz w:val="24"/>
          <w:szCs w:val="24"/>
        </w:rPr>
        <w:t xml:space="preserve">Осина Е.В.                                                    </w:t>
      </w:r>
      <w:r w:rsidR="009A607B">
        <w:rPr>
          <w:bCs/>
          <w:sz w:val="24"/>
          <w:szCs w:val="24"/>
        </w:rPr>
        <w:t xml:space="preserve">            </w:t>
      </w:r>
      <w:r w:rsidR="009A607B" w:rsidRPr="009A607B">
        <w:rPr>
          <w:bCs/>
          <w:sz w:val="24"/>
          <w:szCs w:val="24"/>
        </w:rPr>
        <w:t>Макарова Е.И</w:t>
      </w:r>
      <w:r w:rsidR="00A12032">
        <w:rPr>
          <w:bCs/>
          <w:sz w:val="24"/>
          <w:szCs w:val="24"/>
        </w:rPr>
        <w:t xml:space="preserve">                                       </w:t>
      </w:r>
      <w:r w:rsidR="00A12032" w:rsidRPr="00A12032">
        <w:rPr>
          <w:bCs/>
          <w:sz w:val="24"/>
          <w:szCs w:val="24"/>
        </w:rPr>
        <w:t xml:space="preserve">Ятманкин В.А.       </w:t>
      </w:r>
    </w:p>
    <w:p w:rsidR="009A607B" w:rsidRPr="009A607B" w:rsidRDefault="009A607B" w:rsidP="009A607B">
      <w:pPr>
        <w:tabs>
          <w:tab w:val="left" w:pos="4253"/>
          <w:tab w:val="left" w:pos="8647"/>
        </w:tabs>
        <w:spacing w:after="200" w:line="360" w:lineRule="auto"/>
        <w:ind w:right="2366"/>
        <w:rPr>
          <w:bCs/>
          <w:sz w:val="24"/>
          <w:szCs w:val="24"/>
        </w:rPr>
      </w:pPr>
      <w:r w:rsidRPr="009A607B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                                       </w:t>
      </w:r>
    </w:p>
    <w:p w:rsidR="009A607B" w:rsidRDefault="009A607B" w:rsidP="009A607B">
      <w:pPr>
        <w:tabs>
          <w:tab w:val="left" w:pos="4253"/>
          <w:tab w:val="left" w:pos="8647"/>
        </w:tabs>
        <w:spacing w:after="200" w:line="360" w:lineRule="auto"/>
        <w:ind w:right="2366"/>
        <w:rPr>
          <w:b/>
          <w:bCs/>
          <w:sz w:val="24"/>
          <w:szCs w:val="24"/>
        </w:rPr>
      </w:pPr>
      <w:r w:rsidRPr="009A607B">
        <w:rPr>
          <w:b/>
          <w:bCs/>
          <w:sz w:val="24"/>
          <w:szCs w:val="24"/>
        </w:rPr>
        <w:t xml:space="preserve">          </w:t>
      </w:r>
    </w:p>
    <w:p w:rsidR="009A607B" w:rsidRPr="009A607B" w:rsidRDefault="009A607B" w:rsidP="009A607B">
      <w:pPr>
        <w:tabs>
          <w:tab w:val="left" w:pos="4253"/>
          <w:tab w:val="left" w:pos="8647"/>
        </w:tabs>
        <w:spacing w:after="200" w:line="360" w:lineRule="auto"/>
        <w:ind w:right="2366"/>
        <w:rPr>
          <w:b/>
          <w:bCs/>
          <w:sz w:val="24"/>
          <w:szCs w:val="24"/>
        </w:rPr>
      </w:pPr>
    </w:p>
    <w:p w:rsidR="009A607B" w:rsidRDefault="009A607B" w:rsidP="009A607B">
      <w:pPr>
        <w:tabs>
          <w:tab w:val="left" w:pos="4253"/>
          <w:tab w:val="left" w:pos="8647"/>
        </w:tabs>
        <w:spacing w:after="200" w:line="360" w:lineRule="auto"/>
        <w:ind w:right="2366"/>
        <w:rPr>
          <w:b/>
          <w:bCs/>
          <w:sz w:val="24"/>
          <w:szCs w:val="24"/>
        </w:rPr>
      </w:pPr>
    </w:p>
    <w:p w:rsidR="009A607B" w:rsidRPr="009A607B" w:rsidRDefault="009A607B" w:rsidP="009A607B">
      <w:pPr>
        <w:tabs>
          <w:tab w:val="left" w:pos="4253"/>
          <w:tab w:val="left" w:pos="8647"/>
        </w:tabs>
        <w:spacing w:after="200" w:line="360" w:lineRule="auto"/>
        <w:ind w:right="2366"/>
        <w:rPr>
          <w:b/>
          <w:bCs/>
          <w:sz w:val="24"/>
          <w:szCs w:val="24"/>
        </w:rPr>
      </w:pPr>
    </w:p>
    <w:p w:rsidR="009A607B" w:rsidRPr="009A607B" w:rsidRDefault="009A607B" w:rsidP="009A607B">
      <w:pPr>
        <w:tabs>
          <w:tab w:val="left" w:pos="4253"/>
          <w:tab w:val="left" w:pos="8647"/>
        </w:tabs>
        <w:spacing w:after="200" w:line="360" w:lineRule="auto"/>
        <w:ind w:right="2366"/>
        <w:rPr>
          <w:b/>
          <w:bCs/>
          <w:sz w:val="24"/>
          <w:szCs w:val="24"/>
        </w:rPr>
      </w:pPr>
      <w:r w:rsidRPr="009A607B">
        <w:rPr>
          <w:b/>
          <w:bCs/>
          <w:sz w:val="24"/>
          <w:szCs w:val="24"/>
        </w:rPr>
        <w:t xml:space="preserve">          </w:t>
      </w:r>
    </w:p>
    <w:p w:rsidR="00405342" w:rsidRPr="00DC27F2" w:rsidRDefault="00CC2426" w:rsidP="00DC27F2">
      <w:pPr>
        <w:tabs>
          <w:tab w:val="left" w:pos="4253"/>
          <w:tab w:val="left" w:pos="8647"/>
        </w:tabs>
        <w:spacing w:after="200" w:line="360" w:lineRule="auto"/>
        <w:ind w:right="2366"/>
        <w:rPr>
          <w:sz w:val="24"/>
          <w:szCs w:val="24"/>
        </w:rPr>
      </w:pPr>
      <w:r w:rsidRPr="00DC27F2">
        <w:rPr>
          <w:b/>
          <w:bCs/>
          <w:sz w:val="24"/>
          <w:szCs w:val="24"/>
        </w:rPr>
        <w:lastRenderedPageBreak/>
        <w:t xml:space="preserve">                  </w:t>
      </w:r>
    </w:p>
    <w:tbl>
      <w:tblPr>
        <w:tblStyle w:val="a4"/>
        <w:tblW w:w="0" w:type="auto"/>
        <w:tblInd w:w="-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5103"/>
      </w:tblGrid>
      <w:tr w:rsidR="00405342" w:rsidRPr="00DC27F2" w:rsidTr="00405342">
        <w:tc>
          <w:tcPr>
            <w:tcW w:w="5070" w:type="dxa"/>
          </w:tcPr>
          <w:p w:rsidR="00405342" w:rsidRPr="00DC27F2" w:rsidRDefault="00405342" w:rsidP="00DC27F2">
            <w:pPr>
              <w:tabs>
                <w:tab w:val="left" w:pos="4253"/>
                <w:tab w:val="left" w:pos="8647"/>
              </w:tabs>
              <w:spacing w:after="200" w:line="360" w:lineRule="auto"/>
              <w:ind w:right="2366"/>
              <w:jc w:val="both"/>
              <w:rPr>
                <w:b/>
                <w:bCs/>
                <w:sz w:val="24"/>
                <w:szCs w:val="24"/>
              </w:rPr>
            </w:pPr>
            <w:r w:rsidRPr="00DC27F2">
              <w:rPr>
                <w:b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5103" w:type="dxa"/>
          </w:tcPr>
          <w:p w:rsidR="00405342" w:rsidRPr="00DC27F2" w:rsidRDefault="00405342" w:rsidP="00DC27F2">
            <w:pPr>
              <w:tabs>
                <w:tab w:val="left" w:pos="8647"/>
              </w:tabs>
              <w:spacing w:line="360" w:lineRule="auto"/>
              <w:ind w:left="-851" w:right="948" w:firstLine="1556"/>
              <w:rPr>
                <w:b/>
                <w:bCs/>
                <w:sz w:val="24"/>
                <w:szCs w:val="24"/>
              </w:rPr>
            </w:pPr>
          </w:p>
        </w:tc>
      </w:tr>
      <w:tr w:rsidR="00405342" w:rsidTr="00405342">
        <w:tc>
          <w:tcPr>
            <w:tcW w:w="5070" w:type="dxa"/>
          </w:tcPr>
          <w:p w:rsidR="00405342" w:rsidRDefault="00405342" w:rsidP="00DC27F2">
            <w:pPr>
              <w:tabs>
                <w:tab w:val="left" w:pos="4253"/>
                <w:tab w:val="left" w:pos="8647"/>
              </w:tabs>
              <w:spacing w:after="200" w:line="360" w:lineRule="auto"/>
              <w:ind w:right="2366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5103" w:type="dxa"/>
          </w:tcPr>
          <w:p w:rsidR="00405342" w:rsidRDefault="00405342" w:rsidP="00DC27F2">
            <w:pPr>
              <w:tabs>
                <w:tab w:val="left" w:pos="8647"/>
              </w:tabs>
              <w:spacing w:line="360" w:lineRule="auto"/>
              <w:ind w:left="-851" w:right="948" w:firstLine="1310"/>
              <w:rPr>
                <w:b/>
                <w:bCs/>
                <w:sz w:val="26"/>
                <w:szCs w:val="26"/>
              </w:rPr>
            </w:pPr>
          </w:p>
        </w:tc>
      </w:tr>
    </w:tbl>
    <w:p w:rsidR="00357BBA" w:rsidRPr="00215940" w:rsidRDefault="00357BBA" w:rsidP="00DC27F2">
      <w:pPr>
        <w:tabs>
          <w:tab w:val="left" w:pos="4253"/>
          <w:tab w:val="left" w:pos="8647"/>
        </w:tabs>
        <w:spacing w:after="200" w:line="360" w:lineRule="auto"/>
        <w:ind w:left="-851" w:right="2366" w:firstLine="1556"/>
        <w:rPr>
          <w:b/>
          <w:bCs/>
          <w:sz w:val="26"/>
          <w:szCs w:val="26"/>
        </w:rPr>
      </w:pPr>
    </w:p>
    <w:p w:rsidR="005735E4" w:rsidRPr="009203EF" w:rsidRDefault="009203EF" w:rsidP="009203EF">
      <w:pPr>
        <w:tabs>
          <w:tab w:val="left" w:pos="8647"/>
        </w:tabs>
        <w:spacing w:after="200" w:line="360" w:lineRule="auto"/>
        <w:ind w:left="-851" w:right="948" w:firstLine="1556"/>
        <w:rPr>
          <w:b/>
          <w:bCs/>
          <w:sz w:val="26"/>
          <w:szCs w:val="26"/>
        </w:rPr>
        <w:sectPr w:rsidR="005735E4" w:rsidRPr="009203EF" w:rsidSect="00215940">
          <w:type w:val="continuous"/>
          <w:pgSz w:w="11909" w:h="16834"/>
          <w:pgMar w:top="1239" w:right="852" w:bottom="360" w:left="1874" w:header="720" w:footer="720" w:gutter="0"/>
          <w:cols w:space="60"/>
          <w:noEndnote/>
        </w:sectPr>
      </w:pPr>
      <w:r>
        <w:rPr>
          <w:b/>
          <w:bCs/>
          <w:sz w:val="26"/>
          <w:szCs w:val="26"/>
        </w:rPr>
        <w:t xml:space="preserve">         </w:t>
      </w:r>
    </w:p>
    <w:p w:rsidR="001304E4" w:rsidRDefault="001304E4" w:rsidP="009203EF">
      <w:pPr>
        <w:shd w:val="clear" w:color="auto" w:fill="FFFFFF"/>
        <w:tabs>
          <w:tab w:val="left" w:pos="1230"/>
        </w:tabs>
        <w:spacing w:after="30" w:line="360" w:lineRule="auto"/>
        <w:jc w:val="both"/>
        <w:rPr>
          <w:spacing w:val="-15"/>
          <w:sz w:val="26"/>
          <w:szCs w:val="26"/>
        </w:rPr>
        <w:sectPr w:rsidR="001304E4">
          <w:pgSz w:w="11909" w:h="16834"/>
          <w:pgMar w:top="1440" w:right="1297" w:bottom="720" w:left="1867" w:header="720" w:footer="720" w:gutter="0"/>
          <w:cols w:space="60"/>
          <w:noEndnote/>
        </w:sectPr>
      </w:pPr>
    </w:p>
    <w:p w:rsidR="001304E4" w:rsidRDefault="001304E4" w:rsidP="00DC27F2">
      <w:pPr>
        <w:framePr w:h="2265" w:hSpace="10080" w:wrap="notBeside" w:vAnchor="text" w:hAnchor="margin" w:x="3151" w:y="1"/>
        <w:spacing w:line="360" w:lineRule="auto"/>
        <w:rPr>
          <w:sz w:val="24"/>
          <w:szCs w:val="24"/>
        </w:rPr>
      </w:pPr>
    </w:p>
    <w:p w:rsidR="001304E4" w:rsidRDefault="001304E4" w:rsidP="00DC27F2">
      <w:pPr>
        <w:framePr w:w="8685" w:h="735" w:hRule="exact" w:hSpace="10080" w:wrap="notBeside" w:vAnchor="text" w:hAnchor="margin" w:x="16" w:y="466"/>
        <w:shd w:val="clear" w:color="auto" w:fill="FFFFFF"/>
        <w:tabs>
          <w:tab w:val="left" w:pos="4440"/>
          <w:tab w:val="left" w:leader="underscore" w:pos="6030"/>
          <w:tab w:val="left" w:pos="7050"/>
        </w:tabs>
        <w:spacing w:before="105" w:line="360" w:lineRule="auto"/>
        <w:sectPr w:rsidR="001304E4">
          <w:type w:val="continuous"/>
          <w:pgSz w:w="11909" w:h="16834"/>
          <w:pgMar w:top="1440" w:right="1297" w:bottom="720" w:left="1867" w:header="720" w:footer="720" w:gutter="0"/>
          <w:cols w:space="720"/>
          <w:noEndnote/>
        </w:sectPr>
      </w:pPr>
    </w:p>
    <w:p w:rsidR="002971A0" w:rsidRDefault="002971A0" w:rsidP="00C86F0F">
      <w:pPr>
        <w:shd w:val="clear" w:color="auto" w:fill="FFFFFF"/>
        <w:spacing w:before="4125" w:line="360" w:lineRule="auto"/>
      </w:pPr>
    </w:p>
    <w:sectPr w:rsidR="002971A0" w:rsidSect="001304E4">
      <w:type w:val="continuous"/>
      <w:pgSz w:w="11909" w:h="16834"/>
      <w:pgMar w:top="1440" w:right="1297" w:bottom="720" w:left="1867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27073A"/>
    <w:multiLevelType w:val="hybridMultilevel"/>
    <w:tmpl w:val="28AE0D2A"/>
    <w:lvl w:ilvl="0" w:tplc="3506763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5E256AF"/>
    <w:multiLevelType w:val="multilevel"/>
    <w:tmpl w:val="9B22008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E035325"/>
    <w:multiLevelType w:val="singleLevel"/>
    <w:tmpl w:val="0572225A"/>
    <w:lvl w:ilvl="0">
      <w:start w:val="1"/>
      <w:numFmt w:val="decimal"/>
      <w:lvlText w:val="%1."/>
      <w:legacy w:legacy="1" w:legacySpace="0" w:legacyIndent="615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1A0"/>
    <w:rsid w:val="000309C1"/>
    <w:rsid w:val="000406F3"/>
    <w:rsid w:val="00060787"/>
    <w:rsid w:val="000835BB"/>
    <w:rsid w:val="000B3CF4"/>
    <w:rsid w:val="000C7286"/>
    <w:rsid w:val="000D6C8C"/>
    <w:rsid w:val="000F3BD0"/>
    <w:rsid w:val="000F5581"/>
    <w:rsid w:val="00117501"/>
    <w:rsid w:val="0012498E"/>
    <w:rsid w:val="001304E4"/>
    <w:rsid w:val="001611B6"/>
    <w:rsid w:val="0017655D"/>
    <w:rsid w:val="00182D9B"/>
    <w:rsid w:val="00214BD6"/>
    <w:rsid w:val="00215940"/>
    <w:rsid w:val="00221F0A"/>
    <w:rsid w:val="002305D4"/>
    <w:rsid w:val="0024066B"/>
    <w:rsid w:val="00253A90"/>
    <w:rsid w:val="00261B2E"/>
    <w:rsid w:val="00272BDD"/>
    <w:rsid w:val="00274A9A"/>
    <w:rsid w:val="00293C85"/>
    <w:rsid w:val="00295962"/>
    <w:rsid w:val="00296A71"/>
    <w:rsid w:val="002971A0"/>
    <w:rsid w:val="002B3336"/>
    <w:rsid w:val="002B7747"/>
    <w:rsid w:val="002C3FF1"/>
    <w:rsid w:val="002D71EE"/>
    <w:rsid w:val="00311980"/>
    <w:rsid w:val="00323CC7"/>
    <w:rsid w:val="00332461"/>
    <w:rsid w:val="003411E3"/>
    <w:rsid w:val="00344AE1"/>
    <w:rsid w:val="003462EE"/>
    <w:rsid w:val="00357BBA"/>
    <w:rsid w:val="00370198"/>
    <w:rsid w:val="003815D9"/>
    <w:rsid w:val="003A717A"/>
    <w:rsid w:val="003C4BE6"/>
    <w:rsid w:val="003E2C0A"/>
    <w:rsid w:val="003E6670"/>
    <w:rsid w:val="003F3F98"/>
    <w:rsid w:val="003F5B86"/>
    <w:rsid w:val="0040076C"/>
    <w:rsid w:val="00401C94"/>
    <w:rsid w:val="00401F39"/>
    <w:rsid w:val="00405342"/>
    <w:rsid w:val="00413915"/>
    <w:rsid w:val="00417AF0"/>
    <w:rsid w:val="00420BCF"/>
    <w:rsid w:val="0042460A"/>
    <w:rsid w:val="0044243C"/>
    <w:rsid w:val="00453BC2"/>
    <w:rsid w:val="00457B6B"/>
    <w:rsid w:val="004A23A7"/>
    <w:rsid w:val="00504CC3"/>
    <w:rsid w:val="00511C12"/>
    <w:rsid w:val="005162A7"/>
    <w:rsid w:val="0055080F"/>
    <w:rsid w:val="00560DFF"/>
    <w:rsid w:val="005735E4"/>
    <w:rsid w:val="0059014E"/>
    <w:rsid w:val="005A3B2C"/>
    <w:rsid w:val="005C0F35"/>
    <w:rsid w:val="005C12C1"/>
    <w:rsid w:val="005F56DC"/>
    <w:rsid w:val="0061099F"/>
    <w:rsid w:val="006220D5"/>
    <w:rsid w:val="00642E99"/>
    <w:rsid w:val="00643366"/>
    <w:rsid w:val="00650BF2"/>
    <w:rsid w:val="00653EFC"/>
    <w:rsid w:val="00671ED9"/>
    <w:rsid w:val="006C2F28"/>
    <w:rsid w:val="00713E20"/>
    <w:rsid w:val="007207CE"/>
    <w:rsid w:val="0073067D"/>
    <w:rsid w:val="0073331F"/>
    <w:rsid w:val="00743481"/>
    <w:rsid w:val="00763485"/>
    <w:rsid w:val="00763ED2"/>
    <w:rsid w:val="00775FE6"/>
    <w:rsid w:val="00776DED"/>
    <w:rsid w:val="007814DB"/>
    <w:rsid w:val="007903ED"/>
    <w:rsid w:val="007A09D5"/>
    <w:rsid w:val="007B1C6A"/>
    <w:rsid w:val="007C40BA"/>
    <w:rsid w:val="007C4122"/>
    <w:rsid w:val="007F5C83"/>
    <w:rsid w:val="008003C3"/>
    <w:rsid w:val="00816D3C"/>
    <w:rsid w:val="008234B7"/>
    <w:rsid w:val="0083134F"/>
    <w:rsid w:val="00831AE3"/>
    <w:rsid w:val="00842749"/>
    <w:rsid w:val="0085276E"/>
    <w:rsid w:val="00867CF5"/>
    <w:rsid w:val="0087026E"/>
    <w:rsid w:val="00872035"/>
    <w:rsid w:val="00886717"/>
    <w:rsid w:val="00887B1E"/>
    <w:rsid w:val="008A40D7"/>
    <w:rsid w:val="008B2C33"/>
    <w:rsid w:val="008B542B"/>
    <w:rsid w:val="008B579D"/>
    <w:rsid w:val="008D631F"/>
    <w:rsid w:val="009203EF"/>
    <w:rsid w:val="00926A7E"/>
    <w:rsid w:val="00931C3A"/>
    <w:rsid w:val="00942DBC"/>
    <w:rsid w:val="00954C20"/>
    <w:rsid w:val="009627FB"/>
    <w:rsid w:val="00964466"/>
    <w:rsid w:val="00965DEE"/>
    <w:rsid w:val="009728F0"/>
    <w:rsid w:val="00987FB7"/>
    <w:rsid w:val="00997235"/>
    <w:rsid w:val="009A43EA"/>
    <w:rsid w:val="009A4A4A"/>
    <w:rsid w:val="009A590A"/>
    <w:rsid w:val="009A607B"/>
    <w:rsid w:val="009B1E73"/>
    <w:rsid w:val="009B6B51"/>
    <w:rsid w:val="009E3FCD"/>
    <w:rsid w:val="009F6834"/>
    <w:rsid w:val="00A00335"/>
    <w:rsid w:val="00A12032"/>
    <w:rsid w:val="00A13738"/>
    <w:rsid w:val="00A17BC0"/>
    <w:rsid w:val="00A61B9B"/>
    <w:rsid w:val="00A72A34"/>
    <w:rsid w:val="00A85A99"/>
    <w:rsid w:val="00AB0E36"/>
    <w:rsid w:val="00AD011E"/>
    <w:rsid w:val="00AD253C"/>
    <w:rsid w:val="00AD2E43"/>
    <w:rsid w:val="00B01531"/>
    <w:rsid w:val="00B221F2"/>
    <w:rsid w:val="00B25C76"/>
    <w:rsid w:val="00B33CC7"/>
    <w:rsid w:val="00B340FF"/>
    <w:rsid w:val="00B444AB"/>
    <w:rsid w:val="00B4746F"/>
    <w:rsid w:val="00B9503B"/>
    <w:rsid w:val="00BA6705"/>
    <w:rsid w:val="00BC5157"/>
    <w:rsid w:val="00BC79A4"/>
    <w:rsid w:val="00BD42E8"/>
    <w:rsid w:val="00BE1A5F"/>
    <w:rsid w:val="00BE2B18"/>
    <w:rsid w:val="00BE5040"/>
    <w:rsid w:val="00C52375"/>
    <w:rsid w:val="00C8190E"/>
    <w:rsid w:val="00C86F0F"/>
    <w:rsid w:val="00C87C2E"/>
    <w:rsid w:val="00CC16BB"/>
    <w:rsid w:val="00CC2426"/>
    <w:rsid w:val="00CC5E44"/>
    <w:rsid w:val="00CE69B2"/>
    <w:rsid w:val="00D120D4"/>
    <w:rsid w:val="00D12BCD"/>
    <w:rsid w:val="00D2374D"/>
    <w:rsid w:val="00D27F0D"/>
    <w:rsid w:val="00D31352"/>
    <w:rsid w:val="00D56D92"/>
    <w:rsid w:val="00D812FC"/>
    <w:rsid w:val="00D963BC"/>
    <w:rsid w:val="00DA34C6"/>
    <w:rsid w:val="00DB675A"/>
    <w:rsid w:val="00DC27F2"/>
    <w:rsid w:val="00DD708C"/>
    <w:rsid w:val="00DE3D86"/>
    <w:rsid w:val="00DE4217"/>
    <w:rsid w:val="00DF2D06"/>
    <w:rsid w:val="00E17D9B"/>
    <w:rsid w:val="00E26346"/>
    <w:rsid w:val="00E60871"/>
    <w:rsid w:val="00E712E9"/>
    <w:rsid w:val="00E72B61"/>
    <w:rsid w:val="00EA2138"/>
    <w:rsid w:val="00EA7BA9"/>
    <w:rsid w:val="00EB5F43"/>
    <w:rsid w:val="00EB674A"/>
    <w:rsid w:val="00F0381D"/>
    <w:rsid w:val="00F04F69"/>
    <w:rsid w:val="00F13B6B"/>
    <w:rsid w:val="00F16E51"/>
    <w:rsid w:val="00F357CC"/>
    <w:rsid w:val="00F36E27"/>
    <w:rsid w:val="00F43A50"/>
    <w:rsid w:val="00F572BD"/>
    <w:rsid w:val="00F851A4"/>
    <w:rsid w:val="00F918DC"/>
    <w:rsid w:val="00FB7B83"/>
    <w:rsid w:val="00FC0DA6"/>
    <w:rsid w:val="00FC6427"/>
    <w:rsid w:val="00FE5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4E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05D4"/>
    <w:pPr>
      <w:widowControl/>
      <w:autoSpaceDE/>
      <w:autoSpaceDN/>
      <w:adjustRightInd/>
      <w:ind w:left="720"/>
      <w:contextualSpacing/>
    </w:pPr>
    <w:rPr>
      <w:rFonts w:eastAsia="Times New Roman"/>
      <w:sz w:val="24"/>
      <w:szCs w:val="24"/>
    </w:rPr>
  </w:style>
  <w:style w:type="table" w:styleId="a4">
    <w:name w:val="Table Grid"/>
    <w:basedOn w:val="a1"/>
    <w:uiPriority w:val="39"/>
    <w:rsid w:val="004053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B674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B674A"/>
    <w:rPr>
      <w:rFonts w:ascii="Tahoma" w:hAnsi="Tahoma" w:cs="Tahoma"/>
      <w:sz w:val="16"/>
      <w:szCs w:val="16"/>
    </w:rPr>
  </w:style>
  <w:style w:type="character" w:customStyle="1" w:styleId="a7">
    <w:name w:val="Основной текст_"/>
    <w:basedOn w:val="a0"/>
    <w:link w:val="1"/>
    <w:rsid w:val="00EA7BA9"/>
    <w:rPr>
      <w:rFonts w:ascii="Times New Roman" w:eastAsia="Times New Roman" w:hAnsi="Times New Roman" w:cs="Times New Roman"/>
      <w:spacing w:val="1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7"/>
    <w:rsid w:val="00EA7BA9"/>
    <w:pPr>
      <w:shd w:val="clear" w:color="auto" w:fill="FFFFFF"/>
      <w:autoSpaceDE/>
      <w:autoSpaceDN/>
      <w:adjustRightInd/>
      <w:spacing w:after="240" w:line="0" w:lineRule="atLeast"/>
      <w:jc w:val="both"/>
    </w:pPr>
    <w:rPr>
      <w:rFonts w:eastAsia="Times New Roman"/>
      <w:spacing w:val="1"/>
      <w:sz w:val="25"/>
      <w:szCs w:val="25"/>
    </w:rPr>
  </w:style>
  <w:style w:type="character" w:customStyle="1" w:styleId="11pt0pt">
    <w:name w:val="Основной текст + 11 pt;Полужирный;Интервал 0 pt"/>
    <w:basedOn w:val="a7"/>
    <w:rsid w:val="007903E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styleId="a8">
    <w:name w:val="Body Text"/>
    <w:basedOn w:val="a"/>
    <w:link w:val="a9"/>
    <w:rsid w:val="007A09D5"/>
    <w:pPr>
      <w:widowControl/>
      <w:suppressAutoHyphens/>
      <w:autoSpaceDE/>
      <w:autoSpaceDN/>
      <w:adjustRightInd/>
      <w:jc w:val="both"/>
    </w:pPr>
    <w:rPr>
      <w:rFonts w:eastAsia="Times New Roman"/>
      <w:sz w:val="28"/>
      <w:szCs w:val="24"/>
      <w:lang w:eastAsia="ar-SA"/>
    </w:rPr>
  </w:style>
  <w:style w:type="character" w:customStyle="1" w:styleId="a9">
    <w:name w:val="Основной текст Знак"/>
    <w:basedOn w:val="a0"/>
    <w:link w:val="a8"/>
    <w:rsid w:val="007A09D5"/>
    <w:rPr>
      <w:rFonts w:ascii="Times New Roman" w:eastAsia="Times New Roman" w:hAnsi="Times New Roman" w:cs="Times New Roman"/>
      <w:sz w:val="28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4E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05D4"/>
    <w:pPr>
      <w:widowControl/>
      <w:autoSpaceDE/>
      <w:autoSpaceDN/>
      <w:adjustRightInd/>
      <w:ind w:left="720"/>
      <w:contextualSpacing/>
    </w:pPr>
    <w:rPr>
      <w:rFonts w:eastAsia="Times New Roman"/>
      <w:sz w:val="24"/>
      <w:szCs w:val="24"/>
    </w:rPr>
  </w:style>
  <w:style w:type="table" w:styleId="a4">
    <w:name w:val="Table Grid"/>
    <w:basedOn w:val="a1"/>
    <w:uiPriority w:val="39"/>
    <w:rsid w:val="004053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B674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B674A"/>
    <w:rPr>
      <w:rFonts w:ascii="Tahoma" w:hAnsi="Tahoma" w:cs="Tahoma"/>
      <w:sz w:val="16"/>
      <w:szCs w:val="16"/>
    </w:rPr>
  </w:style>
  <w:style w:type="character" w:customStyle="1" w:styleId="a7">
    <w:name w:val="Основной текст_"/>
    <w:basedOn w:val="a0"/>
    <w:link w:val="1"/>
    <w:rsid w:val="00EA7BA9"/>
    <w:rPr>
      <w:rFonts w:ascii="Times New Roman" w:eastAsia="Times New Roman" w:hAnsi="Times New Roman" w:cs="Times New Roman"/>
      <w:spacing w:val="1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7"/>
    <w:rsid w:val="00EA7BA9"/>
    <w:pPr>
      <w:shd w:val="clear" w:color="auto" w:fill="FFFFFF"/>
      <w:autoSpaceDE/>
      <w:autoSpaceDN/>
      <w:adjustRightInd/>
      <w:spacing w:after="240" w:line="0" w:lineRule="atLeast"/>
      <w:jc w:val="both"/>
    </w:pPr>
    <w:rPr>
      <w:rFonts w:eastAsia="Times New Roman"/>
      <w:spacing w:val="1"/>
      <w:sz w:val="25"/>
      <w:szCs w:val="25"/>
    </w:rPr>
  </w:style>
  <w:style w:type="character" w:customStyle="1" w:styleId="11pt0pt">
    <w:name w:val="Основной текст + 11 pt;Полужирный;Интервал 0 pt"/>
    <w:basedOn w:val="a7"/>
    <w:rsid w:val="007903E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styleId="a8">
    <w:name w:val="Body Text"/>
    <w:basedOn w:val="a"/>
    <w:link w:val="a9"/>
    <w:rsid w:val="007A09D5"/>
    <w:pPr>
      <w:widowControl/>
      <w:suppressAutoHyphens/>
      <w:autoSpaceDE/>
      <w:autoSpaceDN/>
      <w:adjustRightInd/>
      <w:jc w:val="both"/>
    </w:pPr>
    <w:rPr>
      <w:rFonts w:eastAsia="Times New Roman"/>
      <w:sz w:val="28"/>
      <w:szCs w:val="24"/>
      <w:lang w:eastAsia="ar-SA"/>
    </w:rPr>
  </w:style>
  <w:style w:type="character" w:customStyle="1" w:styleId="a9">
    <w:name w:val="Основной текст Знак"/>
    <w:basedOn w:val="a0"/>
    <w:link w:val="a8"/>
    <w:rsid w:val="007A09D5"/>
    <w:rPr>
      <w:rFonts w:ascii="Times New Roman" w:eastAsia="Times New Roman" w:hAnsi="Times New Roman" w:cs="Times New Roman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ACC956-609E-45D8-A4D8-2F638C906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9</Pages>
  <Words>2404</Words>
  <Characters>13704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Хватов Андрей Игоревич</dc:creator>
  <cp:lastModifiedBy>Отдел кадров</cp:lastModifiedBy>
  <cp:revision>19</cp:revision>
  <cp:lastPrinted>2021-10-29T03:39:00Z</cp:lastPrinted>
  <dcterms:created xsi:type="dcterms:W3CDTF">2021-10-05T04:59:00Z</dcterms:created>
  <dcterms:modified xsi:type="dcterms:W3CDTF">2022-01-25T05:27:00Z</dcterms:modified>
</cp:coreProperties>
</file>