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A951D7" w:rsidRDefault="00304BD4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bookmarkStart w:id="0" w:name="_GoBack"/>
            <w:r w:rsidR="004100DF">
              <w:rPr>
                <w:sz w:val="28"/>
                <w:szCs w:val="28"/>
              </w:rPr>
              <w:t xml:space="preserve">15.10.2021 </w:t>
            </w:r>
            <w:r w:rsidR="00F07B1E" w:rsidRPr="00A951D7">
              <w:rPr>
                <w:sz w:val="28"/>
                <w:szCs w:val="28"/>
              </w:rPr>
              <w:t>№</w:t>
            </w:r>
            <w:r w:rsidR="004100DF">
              <w:rPr>
                <w:sz w:val="28"/>
                <w:szCs w:val="28"/>
              </w:rPr>
              <w:t xml:space="preserve"> 829</w:t>
            </w:r>
            <w:bookmarkEnd w:id="0"/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1A439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proofErr w:type="gramStart"/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 w:rsidR="00B42E2A">
        <w:rPr>
          <w:sz w:val="28"/>
          <w:szCs w:val="28"/>
        </w:rPr>
        <w:t xml:space="preserve">Самарской области </w:t>
      </w:r>
      <w:r>
        <w:rPr>
          <w:sz w:val="28"/>
          <w:szCs w:val="28"/>
        </w:rPr>
        <w:t xml:space="preserve">от </w:t>
      </w:r>
      <w:r w:rsidR="00685AEF">
        <w:rPr>
          <w:sz w:val="28"/>
          <w:szCs w:val="28"/>
        </w:rPr>
        <w:t>29</w:t>
      </w:r>
      <w:r w:rsidRPr="00E23809">
        <w:rPr>
          <w:sz w:val="28"/>
          <w:szCs w:val="28"/>
        </w:rPr>
        <w:t>.</w:t>
      </w:r>
      <w:r w:rsidR="00A509D1">
        <w:rPr>
          <w:sz w:val="28"/>
          <w:szCs w:val="28"/>
        </w:rPr>
        <w:t>0</w:t>
      </w:r>
      <w:r w:rsidR="00685AEF">
        <w:rPr>
          <w:sz w:val="28"/>
          <w:szCs w:val="28"/>
        </w:rPr>
        <w:t>9</w:t>
      </w:r>
      <w:r w:rsidR="00501D87" w:rsidRPr="00E23809">
        <w:rPr>
          <w:sz w:val="28"/>
          <w:szCs w:val="28"/>
        </w:rPr>
        <w:t>.202</w:t>
      </w:r>
      <w:r w:rsidR="00A509D1">
        <w:rPr>
          <w:sz w:val="28"/>
          <w:szCs w:val="28"/>
        </w:rPr>
        <w:t>1</w:t>
      </w:r>
      <w:r w:rsidR="00501D87" w:rsidRPr="00E23809">
        <w:rPr>
          <w:sz w:val="28"/>
          <w:szCs w:val="28"/>
        </w:rPr>
        <w:t xml:space="preserve"> №</w:t>
      </w:r>
      <w:r w:rsidR="00685AEF">
        <w:rPr>
          <w:sz w:val="28"/>
          <w:szCs w:val="28"/>
        </w:rPr>
        <w:t>51</w:t>
      </w:r>
      <w:r w:rsidRPr="00E23809">
        <w:rPr>
          <w:sz w:val="28"/>
          <w:szCs w:val="28"/>
        </w:rPr>
        <w:t xml:space="preserve"> </w:t>
      </w:r>
      <w:r w:rsidRPr="005369BF">
        <w:rPr>
          <w:sz w:val="28"/>
          <w:szCs w:val="28"/>
        </w:rPr>
        <w:t>«</w:t>
      </w:r>
      <w:r w:rsidR="00A509D1">
        <w:rPr>
          <w:sz w:val="28"/>
          <w:szCs w:val="28"/>
        </w:rPr>
        <w:t>О внесении изменений в решение Собрания представителей муниципального района Похвистневский «</w:t>
      </w:r>
      <w:r w:rsidRPr="005369BF">
        <w:rPr>
          <w:sz w:val="28"/>
          <w:szCs w:val="28"/>
        </w:rPr>
        <w:t xml:space="preserve">О бюджете муниципального района Похвистневский </w:t>
      </w:r>
      <w:r w:rsidR="00B42E2A">
        <w:rPr>
          <w:sz w:val="28"/>
          <w:szCs w:val="28"/>
        </w:rPr>
        <w:t>Самарской области</w:t>
      </w:r>
      <w:proofErr w:type="gramEnd"/>
      <w:r w:rsidR="00B42E2A">
        <w:rPr>
          <w:sz w:val="28"/>
          <w:szCs w:val="28"/>
        </w:rPr>
        <w:t xml:space="preserve"> </w:t>
      </w:r>
      <w:r w:rsidRPr="005369BF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1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1A4392" w:rsidRDefault="001A4392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</w:t>
      </w:r>
      <w:r w:rsidR="009C5857">
        <w:rPr>
          <w:sz w:val="28"/>
          <w:szCs w:val="28"/>
        </w:rPr>
        <w:t xml:space="preserve"> (с изм. от 30.12.2020 №1034</w:t>
      </w:r>
      <w:r w:rsidR="00A348AD">
        <w:rPr>
          <w:sz w:val="28"/>
          <w:szCs w:val="28"/>
        </w:rPr>
        <w:t>, от 02.04.2021 №290</w:t>
      </w:r>
      <w:r w:rsidR="001263D3">
        <w:rPr>
          <w:sz w:val="28"/>
          <w:szCs w:val="28"/>
        </w:rPr>
        <w:t>, от 28.06.2021 №527</w:t>
      </w:r>
      <w:r w:rsidR="005B5858">
        <w:rPr>
          <w:sz w:val="28"/>
          <w:szCs w:val="28"/>
        </w:rPr>
        <w:t>, от 01.09.2021 №706</w:t>
      </w:r>
      <w:r w:rsidR="009C5857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  <w:proofErr w:type="gramEnd"/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p w:rsidR="00335A96" w:rsidRDefault="00335A96" w:rsidP="00335A96">
      <w:pPr>
        <w:ind w:firstLine="540"/>
        <w:jc w:val="both"/>
        <w:rPr>
          <w:sz w:val="28"/>
          <w:szCs w:val="28"/>
        </w:rPr>
      </w:pPr>
    </w:p>
    <w:tbl>
      <w:tblPr>
        <w:tblW w:w="93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061187">
        <w:trPr>
          <w:trHeight w:val="274"/>
        </w:trPr>
        <w:tc>
          <w:tcPr>
            <w:tcW w:w="3083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A55DD1">
              <w:rPr>
                <w:rFonts w:ascii="Times New Roman" w:hAnsi="Times New Roman" w:cs="Times New Roman"/>
                <w:sz w:val="24"/>
                <w:szCs w:val="24"/>
              </w:rPr>
              <w:t>292 </w:t>
            </w:r>
            <w:r w:rsidR="0046287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55DD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55DD1">
              <w:rPr>
                <w:rFonts w:ascii="Times New Roman" w:hAnsi="Times New Roman" w:cs="Times New Roman"/>
                <w:sz w:val="24"/>
                <w:szCs w:val="24"/>
              </w:rPr>
              <w:t>71 </w:t>
            </w:r>
            <w:r w:rsidR="00A52134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="00A55DD1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C5203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C5203" w:rsidRPr="006C5203">
              <w:rPr>
                <w:rFonts w:ascii="Times New Roman" w:hAnsi="Times New Roman" w:cs="Times New Roman"/>
                <w:sz w:val="24"/>
                <w:szCs w:val="24"/>
              </w:rPr>
              <w:t>63 697,6</w:t>
            </w:r>
            <w:r w:rsidR="006C5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20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FB2B8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1A4392" w:rsidRDefault="001A4392" w:rsidP="000B70DA">
      <w:pPr>
        <w:spacing w:line="276" w:lineRule="auto"/>
        <w:jc w:val="both"/>
        <w:rPr>
          <w:sz w:val="24"/>
          <w:szCs w:val="24"/>
        </w:rPr>
      </w:pPr>
    </w:p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0D45DA">
        <w:rPr>
          <w:sz w:val="24"/>
          <w:szCs w:val="24"/>
        </w:rPr>
        <w:t>5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9C2CB8">
              <w:rPr>
                <w:rFonts w:ascii="Times New Roman" w:hAnsi="Times New Roman" w:cs="Times New Roman"/>
                <w:sz w:val="24"/>
                <w:szCs w:val="24"/>
              </w:rPr>
              <w:t>171 </w:t>
            </w:r>
            <w:r w:rsidR="00214AF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 w:rsidR="009C2CB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214AF8" w:rsidRPr="00214AF8">
              <w:rPr>
                <w:rFonts w:ascii="Times New Roman" w:hAnsi="Times New Roman" w:cs="Times New Roman"/>
                <w:sz w:val="24"/>
                <w:szCs w:val="24"/>
              </w:rPr>
              <w:t>46 850,8</w:t>
            </w:r>
            <w:r w:rsidR="00214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AF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07B49">
              <w:rPr>
                <w:rFonts w:ascii="Times New Roman" w:hAnsi="Times New Roman" w:cs="Times New Roman"/>
                <w:sz w:val="24"/>
                <w:szCs w:val="24"/>
              </w:rPr>
              <w:t>39 645,6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B15EBE" w:rsidP="00284B87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71 </w:t>
            </w:r>
            <w:r w:rsidR="00284B87">
              <w:rPr>
                <w:b/>
                <w:sz w:val="24"/>
                <w:szCs w:val="24"/>
              </w:rPr>
              <w:t>302</w:t>
            </w:r>
            <w:r>
              <w:rPr>
                <w:b/>
                <w:sz w:val="24"/>
                <w:szCs w:val="24"/>
              </w:rPr>
              <w:t>,8</w:t>
            </w:r>
          </w:p>
        </w:tc>
        <w:tc>
          <w:tcPr>
            <w:tcW w:w="1276" w:type="dxa"/>
            <w:vAlign w:val="center"/>
          </w:tcPr>
          <w:p w:rsidR="005E646B" w:rsidRPr="003B455A" w:rsidRDefault="00B03F17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63 697,6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CA2854" w:rsidP="00284B8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</w:t>
            </w:r>
            <w:r w:rsidR="00284B87">
              <w:rPr>
                <w:sz w:val="24"/>
                <w:szCs w:val="24"/>
              </w:rPr>
              <w:t>573</w:t>
            </w:r>
            <w:r>
              <w:rPr>
                <w:sz w:val="24"/>
                <w:szCs w:val="24"/>
              </w:rPr>
              <w:t>,8</w:t>
            </w:r>
            <w:r w:rsidR="003A00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E646B" w:rsidRPr="003B455A" w:rsidRDefault="00B03F1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62 968,6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E646B" w:rsidRPr="003B455A" w:rsidRDefault="005E646B" w:rsidP="00C43057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 w:rsidR="00C43057"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 w:rsidR="00C43057"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5E646B" w:rsidRPr="003B455A" w:rsidRDefault="00C43057" w:rsidP="004369C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B15EBE">
              <w:rPr>
                <w:sz w:val="24"/>
                <w:szCs w:val="24"/>
              </w:rPr>
              <w:t> </w:t>
            </w:r>
            <w:r w:rsidR="004369C8">
              <w:rPr>
                <w:sz w:val="24"/>
                <w:szCs w:val="24"/>
              </w:rPr>
              <w:t>850</w:t>
            </w:r>
            <w:r w:rsidR="00B15EBE"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</w:tcPr>
          <w:p w:rsidR="005E646B" w:rsidRPr="003B455A" w:rsidRDefault="008E2B0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39 645,6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863E13" w:rsidP="00B15E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46 121</w:t>
            </w:r>
            <w:r w:rsidR="00B15EBE"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</w:tcPr>
          <w:p w:rsidR="005E646B" w:rsidRPr="003B455A" w:rsidRDefault="008E2B0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38 916,6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5E646B" w:rsidRPr="003B455A" w:rsidRDefault="0006118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12 052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9C2CB8" w:rsidRDefault="009C2CB8" w:rsidP="00F07B1E">
      <w:pPr>
        <w:spacing w:line="276" w:lineRule="auto"/>
        <w:jc w:val="both"/>
        <w:rPr>
          <w:sz w:val="28"/>
          <w:szCs w:val="28"/>
        </w:rPr>
      </w:pPr>
    </w:p>
    <w:p w:rsidR="009C2CB8" w:rsidRDefault="009C2CB8" w:rsidP="00F07B1E">
      <w:pPr>
        <w:spacing w:line="276" w:lineRule="auto"/>
        <w:jc w:val="both"/>
        <w:rPr>
          <w:sz w:val="28"/>
          <w:szCs w:val="28"/>
        </w:rPr>
      </w:pPr>
    </w:p>
    <w:p w:rsidR="009C2CB8" w:rsidRDefault="009C2CB8" w:rsidP="00F07B1E">
      <w:pPr>
        <w:spacing w:line="276" w:lineRule="auto"/>
        <w:jc w:val="both"/>
        <w:rPr>
          <w:sz w:val="28"/>
          <w:szCs w:val="28"/>
        </w:rPr>
      </w:pPr>
    </w:p>
    <w:p w:rsidR="009C2CB8" w:rsidRDefault="009C2CB8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1A03C7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</w:t>
      </w:r>
      <w:r w:rsidR="00F07B1E">
        <w:rPr>
          <w:sz w:val="28"/>
          <w:szCs w:val="28"/>
        </w:rPr>
        <w:t>Глав</w:t>
      </w:r>
      <w:r w:rsidR="003B4344">
        <w:rPr>
          <w:sz w:val="28"/>
          <w:szCs w:val="28"/>
        </w:rPr>
        <w:t>а</w:t>
      </w:r>
      <w:r w:rsidR="00F07B1E">
        <w:rPr>
          <w:sz w:val="28"/>
          <w:szCs w:val="28"/>
        </w:rPr>
        <w:t xml:space="preserve"> района                                                      </w:t>
      </w:r>
      <w:r w:rsidR="003B4344">
        <w:rPr>
          <w:sz w:val="28"/>
          <w:szCs w:val="28"/>
        </w:rPr>
        <w:t>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61187"/>
    <w:rsid w:val="0007734E"/>
    <w:rsid w:val="000B70DA"/>
    <w:rsid w:val="000D45DA"/>
    <w:rsid w:val="00114673"/>
    <w:rsid w:val="001263D3"/>
    <w:rsid w:val="001359AA"/>
    <w:rsid w:val="0016004A"/>
    <w:rsid w:val="001A03C7"/>
    <w:rsid w:val="001A3052"/>
    <w:rsid w:val="001A4392"/>
    <w:rsid w:val="00214AF8"/>
    <w:rsid w:val="00215B67"/>
    <w:rsid w:val="00247B3B"/>
    <w:rsid w:val="00284B87"/>
    <w:rsid w:val="002E25A4"/>
    <w:rsid w:val="00304BD4"/>
    <w:rsid w:val="00335A96"/>
    <w:rsid w:val="00376326"/>
    <w:rsid w:val="00396E3F"/>
    <w:rsid w:val="003A005A"/>
    <w:rsid w:val="003B4344"/>
    <w:rsid w:val="003B455A"/>
    <w:rsid w:val="003E778A"/>
    <w:rsid w:val="004100DF"/>
    <w:rsid w:val="00432E40"/>
    <w:rsid w:val="004369C8"/>
    <w:rsid w:val="00462878"/>
    <w:rsid w:val="00473DDB"/>
    <w:rsid w:val="00494719"/>
    <w:rsid w:val="00501D87"/>
    <w:rsid w:val="0051461C"/>
    <w:rsid w:val="00523511"/>
    <w:rsid w:val="005B5858"/>
    <w:rsid w:val="005C58FA"/>
    <w:rsid w:val="005D67BE"/>
    <w:rsid w:val="005E646B"/>
    <w:rsid w:val="00612ED6"/>
    <w:rsid w:val="00685AEF"/>
    <w:rsid w:val="006C1E8D"/>
    <w:rsid w:val="006C5203"/>
    <w:rsid w:val="006F7B29"/>
    <w:rsid w:val="00721D6B"/>
    <w:rsid w:val="00725B32"/>
    <w:rsid w:val="00746E12"/>
    <w:rsid w:val="00797B91"/>
    <w:rsid w:val="007A2859"/>
    <w:rsid w:val="008219ED"/>
    <w:rsid w:val="00825B87"/>
    <w:rsid w:val="00863E13"/>
    <w:rsid w:val="00874835"/>
    <w:rsid w:val="008B6949"/>
    <w:rsid w:val="008E2B00"/>
    <w:rsid w:val="009778F9"/>
    <w:rsid w:val="009C2CB8"/>
    <w:rsid w:val="009C5857"/>
    <w:rsid w:val="009D0FBB"/>
    <w:rsid w:val="00A348AD"/>
    <w:rsid w:val="00A509D1"/>
    <w:rsid w:val="00A52134"/>
    <w:rsid w:val="00A55DD1"/>
    <w:rsid w:val="00A951D7"/>
    <w:rsid w:val="00AF2882"/>
    <w:rsid w:val="00B03F17"/>
    <w:rsid w:val="00B15EBE"/>
    <w:rsid w:val="00B42E2A"/>
    <w:rsid w:val="00B656A1"/>
    <w:rsid w:val="00B82B42"/>
    <w:rsid w:val="00B90261"/>
    <w:rsid w:val="00BC0201"/>
    <w:rsid w:val="00C07B49"/>
    <w:rsid w:val="00C1183C"/>
    <w:rsid w:val="00C35ACB"/>
    <w:rsid w:val="00C43057"/>
    <w:rsid w:val="00C816B2"/>
    <w:rsid w:val="00CA2854"/>
    <w:rsid w:val="00CA57D3"/>
    <w:rsid w:val="00CA682A"/>
    <w:rsid w:val="00CF2C24"/>
    <w:rsid w:val="00D1003B"/>
    <w:rsid w:val="00D24410"/>
    <w:rsid w:val="00D269F8"/>
    <w:rsid w:val="00D5455C"/>
    <w:rsid w:val="00D831CF"/>
    <w:rsid w:val="00E23809"/>
    <w:rsid w:val="00EE5B75"/>
    <w:rsid w:val="00F01A54"/>
    <w:rsid w:val="00F07B1E"/>
    <w:rsid w:val="00F93BFD"/>
    <w:rsid w:val="00FB2B81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Иванова Е В</cp:lastModifiedBy>
  <cp:revision>23</cp:revision>
  <cp:lastPrinted>2021-10-15T08:16:00Z</cp:lastPrinted>
  <dcterms:created xsi:type="dcterms:W3CDTF">2021-09-02T12:20:00Z</dcterms:created>
  <dcterms:modified xsi:type="dcterms:W3CDTF">2021-10-18T06:18:00Z</dcterms:modified>
</cp:coreProperties>
</file>