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E63" w:rsidRDefault="005D53FF" w:rsidP="005D53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5D53FF" w:rsidRDefault="005D53FF" w:rsidP="005D53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оценки регулирующего воздействия</w:t>
      </w:r>
    </w:p>
    <w:p w:rsidR="005D53FF" w:rsidRDefault="005D53FF" w:rsidP="005D53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D53FF" w:rsidRDefault="00781610" w:rsidP="005D5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53FF">
        <w:rPr>
          <w:rFonts w:ascii="Times New Roman" w:hAnsi="Times New Roman" w:cs="Times New Roman"/>
          <w:sz w:val="28"/>
          <w:szCs w:val="28"/>
        </w:rPr>
        <w:t xml:space="preserve">1. Общие сведения </w:t>
      </w:r>
    </w:p>
    <w:p w:rsidR="005D53FF" w:rsidRDefault="00781610" w:rsidP="005D5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53FF">
        <w:rPr>
          <w:rFonts w:ascii="Times New Roman" w:hAnsi="Times New Roman" w:cs="Times New Roman"/>
          <w:sz w:val="28"/>
          <w:szCs w:val="28"/>
        </w:rPr>
        <w:t>Разработчик проекта нормативного правового акта</w:t>
      </w:r>
    </w:p>
    <w:p w:rsidR="005D53FF" w:rsidRDefault="00781610" w:rsidP="00C14B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53FF">
        <w:rPr>
          <w:rFonts w:ascii="Times New Roman" w:hAnsi="Times New Roman" w:cs="Times New Roman"/>
          <w:sz w:val="28"/>
          <w:szCs w:val="28"/>
        </w:rPr>
        <w:t xml:space="preserve">Комитет по управлению муниципальным имуществом Администрации муниципального района </w:t>
      </w:r>
      <w:proofErr w:type="spellStart"/>
      <w:r w:rsidR="005D53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</w:p>
    <w:p w:rsidR="005D53FF" w:rsidRDefault="005D53FF" w:rsidP="005D5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53FF" w:rsidRDefault="00781610" w:rsidP="005D5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D53FF">
        <w:rPr>
          <w:rFonts w:ascii="Times New Roman" w:hAnsi="Times New Roman" w:cs="Times New Roman"/>
          <w:sz w:val="28"/>
          <w:szCs w:val="28"/>
        </w:rPr>
        <w:t>Вид, наименование проекта нормативного правового акта</w:t>
      </w:r>
    </w:p>
    <w:p w:rsidR="005D53FF" w:rsidRDefault="00781610" w:rsidP="005D5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270FF">
        <w:rPr>
          <w:rFonts w:ascii="Times New Roman" w:hAnsi="Times New Roman" w:cs="Times New Roman"/>
          <w:sz w:val="28"/>
          <w:szCs w:val="28"/>
        </w:rPr>
        <w:t>Проект п</w:t>
      </w:r>
      <w:r w:rsidR="005D53FF">
        <w:rPr>
          <w:rFonts w:ascii="Times New Roman" w:hAnsi="Times New Roman" w:cs="Times New Roman"/>
          <w:sz w:val="28"/>
          <w:szCs w:val="28"/>
        </w:rPr>
        <w:t xml:space="preserve">остановления Администрации муниципального района </w:t>
      </w:r>
      <w:proofErr w:type="spellStart"/>
      <w:r w:rsidR="005D53FF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5D53FF">
        <w:rPr>
          <w:rFonts w:ascii="Times New Roman" w:hAnsi="Times New Roman" w:cs="Times New Roman"/>
          <w:sz w:val="28"/>
          <w:szCs w:val="28"/>
        </w:rPr>
        <w:t xml:space="preserve"> Самарской области «Об утверждении административного регламента предоставления муниципальной услуги «Предоставление в собственность субъектам малого и среднего предпринимательства арендуемого муниципального недвижимого имущества в порядке реализации преимущественного права» (далее – проект постановления, проект Административного регламента).</w:t>
      </w:r>
    </w:p>
    <w:p w:rsidR="005D53FF" w:rsidRDefault="005D53FF" w:rsidP="005D5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53FF" w:rsidRDefault="00781610" w:rsidP="005D5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73FA1">
        <w:rPr>
          <w:rFonts w:ascii="Times New Roman" w:hAnsi="Times New Roman" w:cs="Times New Roman"/>
          <w:sz w:val="28"/>
          <w:szCs w:val="28"/>
        </w:rPr>
        <w:t>2. Проблема, на решение которой направлено принятие нормативного правового акта</w:t>
      </w:r>
    </w:p>
    <w:p w:rsidR="00A73FA1" w:rsidRDefault="00A73FA1" w:rsidP="005D5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FA1" w:rsidRDefault="00781610" w:rsidP="005D5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270FF">
        <w:rPr>
          <w:rFonts w:ascii="Times New Roman" w:hAnsi="Times New Roman" w:cs="Times New Roman"/>
          <w:sz w:val="28"/>
          <w:szCs w:val="28"/>
        </w:rPr>
        <w:t>Отсутствие</w:t>
      </w:r>
      <w:r w:rsidR="00C14BE4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  <w:r w:rsidR="00C14BE4" w:rsidRPr="00C14BE4">
        <w:rPr>
          <w:rFonts w:ascii="Times New Roman" w:hAnsi="Times New Roman" w:cs="Times New Roman"/>
          <w:sz w:val="28"/>
          <w:szCs w:val="28"/>
        </w:rPr>
        <w:t xml:space="preserve"> </w:t>
      </w:r>
      <w:r w:rsidR="00C14BE4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«Предоставление в собственность субъектам малого и среднего предпринимательства арендуемого муниципального недвижимого имущества в порядке реализации преимущественного права». </w:t>
      </w:r>
      <w:r w:rsidR="003270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1610" w:rsidRDefault="003270FF" w:rsidP="005D5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81610" w:rsidRDefault="00781610" w:rsidP="005D5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Причины (источники) возникновения проблемы</w:t>
      </w:r>
    </w:p>
    <w:p w:rsidR="00781610" w:rsidRDefault="00781610" w:rsidP="005D5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1610" w:rsidRDefault="00781610" w:rsidP="005D5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Проект Административного регламента разработан Комитетом</w:t>
      </w:r>
      <w:r w:rsidR="00C14BE4">
        <w:rPr>
          <w:rFonts w:ascii="Times New Roman" w:hAnsi="Times New Roman" w:cs="Times New Roman"/>
          <w:sz w:val="28"/>
          <w:szCs w:val="28"/>
        </w:rPr>
        <w:t xml:space="preserve"> по управлению муниципальным имуществом Администрации муниципального района </w:t>
      </w:r>
      <w:proofErr w:type="spellStart"/>
      <w:r w:rsidR="00C14BE4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учетом требований Федерального закона от 27.07.2010 № 210-ФЗ «Об организации предоставления государственных и муниципальных услуг»,</w:t>
      </w:r>
      <w:r w:rsidR="00D82A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от 22.07.2008 № 159-ФЗ </w:t>
      </w:r>
      <w:r w:rsidR="00C14BE4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«Об особенностях отчуждения</w:t>
      </w:r>
      <w:r w:rsidR="00D82ACC">
        <w:rPr>
          <w:rFonts w:ascii="Times New Roman" w:hAnsi="Times New Roman" w:cs="Times New Roman"/>
          <w:sz w:val="28"/>
          <w:szCs w:val="28"/>
        </w:rPr>
        <w:t xml:space="preserve">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</w:t>
      </w:r>
      <w:proofErr w:type="gramEnd"/>
      <w:r w:rsidR="00D82ACC">
        <w:rPr>
          <w:rFonts w:ascii="Times New Roman" w:hAnsi="Times New Roman" w:cs="Times New Roman"/>
          <w:sz w:val="28"/>
          <w:szCs w:val="28"/>
        </w:rPr>
        <w:t xml:space="preserve"> Российской Федер</w:t>
      </w:r>
      <w:r w:rsidR="003270FF">
        <w:rPr>
          <w:rFonts w:ascii="Times New Roman" w:hAnsi="Times New Roman" w:cs="Times New Roman"/>
          <w:sz w:val="28"/>
          <w:szCs w:val="28"/>
        </w:rPr>
        <w:t>ации».</w:t>
      </w:r>
    </w:p>
    <w:p w:rsidR="00D82ACC" w:rsidRDefault="00D82ACC" w:rsidP="005D5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Проектом Административного регламента предусмотрены разделы, содержащие:</w:t>
      </w:r>
    </w:p>
    <w:p w:rsidR="00D82ACC" w:rsidRDefault="00D82ACC" w:rsidP="005D5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- стандарт предоставления муниципальной услуги, состав, последовательность и сроки выполнения административных процедур,</w:t>
      </w:r>
      <w:r w:rsidR="00AD7017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в частности, принятие Комитетом решения о реализации субъектом малого и среднего предпринимательства преимущественного права на приобретение в собственность арендуемого имущества</w:t>
      </w:r>
      <w:r w:rsidR="0051064A">
        <w:rPr>
          <w:rFonts w:ascii="Times New Roman" w:hAnsi="Times New Roman" w:cs="Times New Roman"/>
          <w:sz w:val="28"/>
          <w:szCs w:val="28"/>
        </w:rPr>
        <w:t xml:space="preserve">, обеспечение проведения рыночной стоимости арендуемого имущества, заключение договора купли-продажи </w:t>
      </w:r>
      <w:r w:rsidR="0051064A">
        <w:rPr>
          <w:rFonts w:ascii="Times New Roman" w:hAnsi="Times New Roman" w:cs="Times New Roman"/>
          <w:sz w:val="28"/>
          <w:szCs w:val="28"/>
        </w:rPr>
        <w:lastRenderedPageBreak/>
        <w:t>арендуемого имущества, требования к порядку их выполнения, в том числе особенности выполнения административных процедур в электронной форме;</w:t>
      </w:r>
      <w:proofErr w:type="gramEnd"/>
    </w:p>
    <w:p w:rsidR="0051064A" w:rsidRDefault="0051064A" w:rsidP="005D5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формы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административного регламента;</w:t>
      </w:r>
    </w:p>
    <w:p w:rsidR="0051064A" w:rsidRDefault="0051064A" w:rsidP="005D5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досудебный (внесудебный) порядок обжалования решений и действий (бездействия) органа, предоставляющего муниципальную услугу.</w:t>
      </w:r>
    </w:p>
    <w:p w:rsidR="009C6ED8" w:rsidRDefault="0051064A" w:rsidP="005D5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Получателями муниципальной услуги являются юридические лица и индивидуальные предприниматели, относящиеся к субъектам малого и среднего предпринимательства, арендующие муниципальное недвижимое имущество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сведения о которых внесены в единый реестр субъектов малого и среднего предпринимательства в соответствии со статьей 3 Федерального закона от 22.07.2008 № 159-ФЗ «Об особенностях отчуждения недвижимого имущества, находящегося в государственной или </w:t>
      </w:r>
      <w:r w:rsidR="009C6ED8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9C6ED8">
        <w:rPr>
          <w:rFonts w:ascii="Times New Roman" w:hAnsi="Times New Roman" w:cs="Times New Roman"/>
          <w:sz w:val="28"/>
          <w:szCs w:val="28"/>
        </w:rPr>
        <w:t xml:space="preserve"> собственности и арендуемого субъектами</w:t>
      </w:r>
      <w:proofErr w:type="gramEnd"/>
      <w:r w:rsidR="009C6ED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C6ED8">
        <w:rPr>
          <w:rFonts w:ascii="Times New Roman" w:hAnsi="Times New Roman" w:cs="Times New Roman"/>
          <w:sz w:val="28"/>
          <w:szCs w:val="28"/>
        </w:rPr>
        <w:t>малого и среднего предпринимательства, и о внесении изменений в отдельные законодательные акты Российской Федерации», статьей 4.1 Федерального закона от 24.07.2007 № 209-ФЗ «О развитии малого и среднего предпринимательства в Российской Федерации», за исключением субъектов малого и среднего предпринимательства, указанных в части 3 статьи 14 Федерального закона от 24.07.2007 № 209-ФЗ «О развитии малого и среднего предпринимательства в Российс</w:t>
      </w:r>
      <w:r w:rsidR="003270FF">
        <w:rPr>
          <w:rFonts w:ascii="Times New Roman" w:hAnsi="Times New Roman" w:cs="Times New Roman"/>
          <w:sz w:val="28"/>
          <w:szCs w:val="28"/>
        </w:rPr>
        <w:t>кой Федерации».</w:t>
      </w:r>
      <w:proofErr w:type="gramEnd"/>
    </w:p>
    <w:p w:rsidR="009C6ED8" w:rsidRDefault="009C6ED8" w:rsidP="005D5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6ED8" w:rsidRDefault="009C6ED8" w:rsidP="005D5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Негативные эффекты, связанные с существованием проблемы</w:t>
      </w:r>
    </w:p>
    <w:p w:rsidR="0086450C" w:rsidRDefault="009C6ED8" w:rsidP="005D5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Отсутствие нормативного правового акта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области, регулирующего, в частности, последовательность и сроки выполнения административных</w:t>
      </w:r>
      <w:r w:rsidR="0086450C">
        <w:rPr>
          <w:rFonts w:ascii="Times New Roman" w:hAnsi="Times New Roman" w:cs="Times New Roman"/>
          <w:sz w:val="28"/>
          <w:szCs w:val="28"/>
        </w:rPr>
        <w:t xml:space="preserve"> процедур при предоставлении в собственность субъектам малого и среднего предпринимательства арендуемого муниципального недвижимого имущества в порядке реализации преимущественного права.</w:t>
      </w:r>
    </w:p>
    <w:p w:rsidR="0086450C" w:rsidRDefault="0086450C" w:rsidP="005D5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3D46" w:rsidRDefault="0086450C" w:rsidP="005D5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Риски</w:t>
      </w:r>
      <w:r w:rsidR="00313D46">
        <w:rPr>
          <w:rFonts w:ascii="Times New Roman" w:hAnsi="Times New Roman" w:cs="Times New Roman"/>
          <w:sz w:val="28"/>
          <w:szCs w:val="28"/>
        </w:rPr>
        <w:t xml:space="preserve"> и предполагаемые последствия, связанные с сохранением текущего положения</w:t>
      </w:r>
    </w:p>
    <w:p w:rsidR="00313D46" w:rsidRDefault="00313D46" w:rsidP="005D5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Риски связаны с отсутствием надлежащего правового урегулирования муниципальными правовыми актами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 правоотношений по предоставлению в собственность субъектам малого и среднего предпринимательства арендуемого муниципального недвижимого имущества в порядке реализации преимущественного права, что ведет к неэффективному управлению и распоряжению муниципальным имуществом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13D46" w:rsidRDefault="00313D46" w:rsidP="005D5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Возможность решения проблемы иными правовыми, финансово-экономическими, информационными, техническими или организационными средствами отсутствует.</w:t>
      </w:r>
    </w:p>
    <w:p w:rsidR="00313D46" w:rsidRDefault="00313D46" w:rsidP="005D5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3D46" w:rsidRDefault="003270FF" w:rsidP="005D5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Вывод: Проект п</w:t>
      </w:r>
      <w:r w:rsidR="00313D46">
        <w:rPr>
          <w:rFonts w:ascii="Times New Roman" w:hAnsi="Times New Roman" w:cs="Times New Roman"/>
          <w:sz w:val="28"/>
          <w:szCs w:val="28"/>
        </w:rPr>
        <w:t>остановления имеет высокую степень регулирующего воздействия.  Принятие проекта нормативного правового акта является целесообразным и необходимым.</w:t>
      </w:r>
    </w:p>
    <w:p w:rsidR="00313D46" w:rsidRDefault="00313D46" w:rsidP="005D5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13D46" w:rsidRDefault="00313D46" w:rsidP="005D5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Цели регулирования</w:t>
      </w:r>
    </w:p>
    <w:p w:rsidR="00313D46" w:rsidRDefault="00313D46" w:rsidP="005D5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Основные цели проекта нормативного правового акта</w:t>
      </w:r>
    </w:p>
    <w:p w:rsidR="00C15756" w:rsidRDefault="00313D46" w:rsidP="005D5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Надлежащее нормативно-правовое регулирование правоотношений по предоставлению в собственность субъектам малого и среднего предпринимательства арендуемого муниципального</w:t>
      </w:r>
      <w:r w:rsidR="00C15756">
        <w:rPr>
          <w:rFonts w:ascii="Times New Roman" w:hAnsi="Times New Roman" w:cs="Times New Roman"/>
          <w:sz w:val="28"/>
          <w:szCs w:val="28"/>
        </w:rPr>
        <w:t xml:space="preserve"> недвижимого имущества в порядке реализации преимущественного права.</w:t>
      </w:r>
    </w:p>
    <w:p w:rsidR="00C15756" w:rsidRDefault="00C15756" w:rsidP="005D5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5756" w:rsidRDefault="00C15756" w:rsidP="005D5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 Варианты решения проблемы</w:t>
      </w:r>
    </w:p>
    <w:p w:rsidR="00C15756" w:rsidRDefault="00C15756" w:rsidP="005D5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Вариант 1. Принятие нормативного правового акта.</w:t>
      </w:r>
    </w:p>
    <w:p w:rsidR="00C15756" w:rsidRDefault="00C15756" w:rsidP="005D5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Вариант 2. Непринятие нормативного правового акта.</w:t>
      </w:r>
    </w:p>
    <w:p w:rsidR="00C15756" w:rsidRDefault="00C15756" w:rsidP="005D5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3655" w:rsidRDefault="00C15756" w:rsidP="005D5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 Основные группы участников общественных отношений, интересы которых будут затронуты принятием нормативного правового акта, оценка их предполагаемых издержек и выгод.</w:t>
      </w:r>
    </w:p>
    <w:p w:rsidR="005F3655" w:rsidRDefault="005F3655" w:rsidP="005D5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3655" w:rsidRDefault="005F3655" w:rsidP="005D5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варианта 1 решения проблемы</w:t>
      </w:r>
    </w:p>
    <w:p w:rsidR="0051064A" w:rsidRDefault="005F3655" w:rsidP="005D53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Основные группы, подверженные влиянию проблемы</w:t>
      </w:r>
      <w:r w:rsidR="00313D46">
        <w:rPr>
          <w:rFonts w:ascii="Times New Roman" w:hAnsi="Times New Roman" w:cs="Times New Roman"/>
          <w:sz w:val="28"/>
          <w:szCs w:val="28"/>
        </w:rPr>
        <w:t xml:space="preserve"> </w:t>
      </w:r>
      <w:r w:rsidR="009C6E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D53FF" w:rsidRDefault="003270FF" w:rsidP="00AD7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Действие проекта п</w:t>
      </w:r>
      <w:r w:rsidR="005F3655">
        <w:rPr>
          <w:rFonts w:ascii="Times New Roman" w:hAnsi="Times New Roman" w:cs="Times New Roman"/>
          <w:sz w:val="28"/>
          <w:szCs w:val="28"/>
        </w:rPr>
        <w:t>остановления распространяется на органы местного самоуправления, субъектов малого и среднего предпринимательства, заключающие договоры купли-продажи арендуемого недвижимого</w:t>
      </w:r>
      <w:r w:rsidR="00AD7017">
        <w:rPr>
          <w:rFonts w:ascii="Times New Roman" w:hAnsi="Times New Roman" w:cs="Times New Roman"/>
          <w:sz w:val="28"/>
          <w:szCs w:val="28"/>
        </w:rPr>
        <w:t xml:space="preserve"> и</w:t>
      </w:r>
      <w:r w:rsidR="005F3655">
        <w:rPr>
          <w:rFonts w:ascii="Times New Roman" w:hAnsi="Times New Roman" w:cs="Times New Roman"/>
          <w:sz w:val="28"/>
          <w:szCs w:val="28"/>
        </w:rPr>
        <w:t>мущества (далее – договоры купли-продажи арендуемого имущества).</w:t>
      </w:r>
    </w:p>
    <w:p w:rsidR="005F3655" w:rsidRDefault="005F3655" w:rsidP="00AD7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 группа: субъекты малого и среднего предпринимательства, заключающие договоры купли-продажи арендуемого имущества;</w:t>
      </w:r>
    </w:p>
    <w:p w:rsidR="005F3655" w:rsidRDefault="005F3655" w:rsidP="00AD7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Предполагаемые издержки и выгоды основных групп участников от принятия нормативного правового акта</w:t>
      </w:r>
    </w:p>
    <w:p w:rsidR="005F3655" w:rsidRDefault="005F3655" w:rsidP="005D5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3655" w:rsidRDefault="005F3655" w:rsidP="00AD7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Издержки в связи с принятием нормативного правового акта отсутствуют.</w:t>
      </w:r>
    </w:p>
    <w:p w:rsidR="005F3655" w:rsidRDefault="005F3655" w:rsidP="005D5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3655" w:rsidRDefault="005F3655" w:rsidP="005D5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Выгода: </w:t>
      </w:r>
    </w:p>
    <w:p w:rsidR="001B4DD4" w:rsidRDefault="001B4DD4" w:rsidP="005D5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доступность получения муниципальной услуги;</w:t>
      </w:r>
    </w:p>
    <w:p w:rsidR="001B4DD4" w:rsidRDefault="001B4DD4" w:rsidP="00AD7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наличие различных каналов получения информации о предоставлении муниципальной услуги;</w:t>
      </w:r>
    </w:p>
    <w:p w:rsidR="001B4DD4" w:rsidRDefault="001B4DD4" w:rsidP="00AD7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наличие полной, актуальной и достоверной информации о порядке предоставления муниципальной услуги.</w:t>
      </w:r>
    </w:p>
    <w:p w:rsidR="001B4DD4" w:rsidRDefault="001B4DD4" w:rsidP="005D5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4DD4" w:rsidRDefault="001B4DD4" w:rsidP="005D5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 группа: органы местного самоуправления</w:t>
      </w:r>
    </w:p>
    <w:p w:rsidR="001B4DD4" w:rsidRDefault="001B4DD4" w:rsidP="00AD7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Предполагаемые издержки и выгоды основных групп участников от принятия нормативного правового акта</w:t>
      </w:r>
    </w:p>
    <w:p w:rsidR="001B4DD4" w:rsidRDefault="001B4DD4" w:rsidP="00AD7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Издержки в связи с принятием нормативного правового акта отсутствуют.</w:t>
      </w:r>
    </w:p>
    <w:p w:rsidR="001B4DD4" w:rsidRDefault="001B4DD4" w:rsidP="005D5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Выгода:</w:t>
      </w:r>
    </w:p>
    <w:p w:rsidR="001B4DD4" w:rsidRDefault="001B4DD4" w:rsidP="00AD7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надлежащее нормативно-правовое регулирование правоотношений по предоставлению в собственность субъектам малого и среднего предпринимательства арендуемого муниципального недвижимого имущества в порядке реализации преимущественного права;</w:t>
      </w:r>
    </w:p>
    <w:p w:rsidR="001B4DD4" w:rsidRDefault="001B4DD4" w:rsidP="00AD7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повышение эффективности в сфере управления и распоряжения муниципальным имуществом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B4DD4" w:rsidRDefault="001B4DD4" w:rsidP="005D5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C5144" w:rsidRDefault="005C5144" w:rsidP="005D5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варианта 2 решения проблемы</w:t>
      </w:r>
    </w:p>
    <w:p w:rsidR="005C5144" w:rsidRDefault="005C5144" w:rsidP="005D5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Основные группы, подверженные влиянию проблемы</w:t>
      </w:r>
    </w:p>
    <w:p w:rsidR="005C5144" w:rsidRDefault="005C5144" w:rsidP="005D5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5144" w:rsidRDefault="005C5144" w:rsidP="00AD7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 группа: субъекты малого и среднего предпринимательства, заключающие договоры купли-продажи муниципального имущества</w:t>
      </w:r>
    </w:p>
    <w:p w:rsidR="005C5144" w:rsidRDefault="005C5144" w:rsidP="00AD7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Предполагаемые издержки:</w:t>
      </w:r>
    </w:p>
    <w:p w:rsidR="005C5144" w:rsidRDefault="005C5144" w:rsidP="00AD7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 отсутствие наличия полной, актуальной и достоверной информации о порядке предоставления муниципальной услуги.</w:t>
      </w:r>
    </w:p>
    <w:p w:rsidR="005C5144" w:rsidRDefault="005C5144" w:rsidP="00AD7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Выгода: отсутствует.</w:t>
      </w:r>
    </w:p>
    <w:p w:rsidR="005C5144" w:rsidRDefault="005C5144" w:rsidP="00AD7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5144" w:rsidRDefault="005C5144" w:rsidP="00AD7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 группа: органы местного самоуправления муниципального</w:t>
      </w:r>
      <w:r w:rsidR="00BD3515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 w:rsidR="00BD3515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</w:p>
    <w:p w:rsidR="00BD3515" w:rsidRDefault="00BD3515" w:rsidP="00AD7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Предполагаемые издержки:</w:t>
      </w:r>
    </w:p>
    <w:p w:rsidR="00BD3515" w:rsidRDefault="00BD3515" w:rsidP="00AD7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отсутствие надлежащего правового урегулирования муниципальными правовыми актами правоотношений по предоставлению в собственность субъектам малого и среднего предпринимательства арендуемого муниципального недвижимого имущества в порядке реализации преимущественного права.</w:t>
      </w:r>
    </w:p>
    <w:p w:rsidR="00BD3515" w:rsidRDefault="00BD3515" w:rsidP="005D5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Выгода: отсутствует.</w:t>
      </w:r>
    </w:p>
    <w:p w:rsidR="00BD3515" w:rsidRDefault="00BD3515" w:rsidP="005D5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3515" w:rsidRDefault="00BD3515" w:rsidP="005D5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6.Выбранный вариант решения проблемы</w:t>
      </w:r>
    </w:p>
    <w:p w:rsidR="00BD3515" w:rsidRDefault="00BD3515" w:rsidP="005D5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Вариант 1.</w:t>
      </w:r>
    </w:p>
    <w:p w:rsidR="00BD3515" w:rsidRDefault="00BD3515" w:rsidP="00AD7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515" w:rsidRDefault="00BD3515" w:rsidP="00AD7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7. Риски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</w:t>
      </w:r>
    </w:p>
    <w:p w:rsidR="00BD3515" w:rsidRDefault="00BD3515" w:rsidP="00AD7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Риски связаны с возможностью отсутствия волеизъявления со стороны субъектов малого и среднего предпринимательства на выкуп арендуемого имущества</w:t>
      </w:r>
    </w:p>
    <w:p w:rsidR="00BD3515" w:rsidRDefault="00BD3515" w:rsidP="00AD7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3515" w:rsidRDefault="00BD3515" w:rsidP="005D5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8. Справка о проведении публичных консультаций</w:t>
      </w:r>
    </w:p>
    <w:p w:rsidR="00BD3515" w:rsidRDefault="00BD3515" w:rsidP="005D5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3515" w:rsidRDefault="00BD3515" w:rsidP="00BF63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8.1. Срок проведе</w:t>
      </w:r>
      <w:r w:rsidR="00AD7017">
        <w:rPr>
          <w:rFonts w:ascii="Times New Roman" w:hAnsi="Times New Roman" w:cs="Times New Roman"/>
          <w:sz w:val="28"/>
          <w:szCs w:val="28"/>
        </w:rPr>
        <w:t>ния публичных консультаций: с 30</w:t>
      </w:r>
      <w:r>
        <w:rPr>
          <w:rFonts w:ascii="Times New Roman" w:hAnsi="Times New Roman" w:cs="Times New Roman"/>
          <w:sz w:val="28"/>
          <w:szCs w:val="28"/>
        </w:rPr>
        <w:t xml:space="preserve">.04.2021 по    </w:t>
      </w:r>
      <w:r w:rsidR="00BF63A0">
        <w:rPr>
          <w:rFonts w:ascii="Times New Roman" w:hAnsi="Times New Roman" w:cs="Times New Roman"/>
          <w:sz w:val="28"/>
          <w:szCs w:val="28"/>
        </w:rPr>
        <w:t>11</w:t>
      </w:r>
      <w:r w:rsidR="003270F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05.2021.</w:t>
      </w:r>
    </w:p>
    <w:p w:rsidR="00BD3515" w:rsidRDefault="00BD3515" w:rsidP="005D5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3515" w:rsidRDefault="00BD3515" w:rsidP="005D5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8.2. Участники публичных консультаций:</w:t>
      </w:r>
    </w:p>
    <w:p w:rsidR="00DA7B21" w:rsidRDefault="00BD3515" w:rsidP="005D5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</w:t>
      </w:r>
      <w:r w:rsidR="00BF63A0">
        <w:rPr>
          <w:rFonts w:ascii="Times New Roman" w:hAnsi="Times New Roman" w:cs="Times New Roman"/>
          <w:sz w:val="28"/>
          <w:szCs w:val="28"/>
        </w:rPr>
        <w:t>Юридические лица  и индивидуальные предприниматели.</w:t>
      </w:r>
    </w:p>
    <w:p w:rsidR="00BF63A0" w:rsidRDefault="00DA7B21" w:rsidP="005D5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A7B21" w:rsidRDefault="00DA7B21" w:rsidP="00BF63A0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8.3. Способ проведения публичных консультаций</w:t>
      </w:r>
    </w:p>
    <w:p w:rsidR="00DA7B21" w:rsidRPr="002D1DBB" w:rsidRDefault="00DA7B21" w:rsidP="00BF63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Размещение материалов о проекте Административного регламента на официальном сайте Администрации муниципального ра</w:t>
      </w:r>
      <w:r w:rsidR="00BF63A0">
        <w:rPr>
          <w:rFonts w:ascii="Times New Roman" w:hAnsi="Times New Roman" w:cs="Times New Roman"/>
          <w:sz w:val="28"/>
          <w:szCs w:val="28"/>
        </w:rPr>
        <w:t xml:space="preserve">йона </w:t>
      </w:r>
      <w:proofErr w:type="spellStart"/>
      <w:r w:rsidR="00BF63A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BF63A0">
        <w:rPr>
          <w:rFonts w:ascii="Times New Roman" w:hAnsi="Times New Roman" w:cs="Times New Roman"/>
          <w:sz w:val="28"/>
          <w:szCs w:val="28"/>
        </w:rPr>
        <w:t xml:space="preserve"> в </w:t>
      </w:r>
      <w:r w:rsidR="002D1DBB" w:rsidRPr="002D1DBB">
        <w:rPr>
          <w:rFonts w:ascii="Times New Roman" w:eastAsia="Calibri" w:hAnsi="Times New Roman" w:cs="Times New Roman"/>
          <w:sz w:val="28"/>
          <w:szCs w:val="28"/>
        </w:rPr>
        <w:t>пункте главного меню «Экономика» в разделе «Оценка регулирующего воздействия»</w:t>
      </w:r>
      <w:bookmarkStart w:id="0" w:name="_GoBack"/>
      <w:bookmarkEnd w:id="0"/>
    </w:p>
    <w:p w:rsidR="00DA7B21" w:rsidRDefault="00DA7B21" w:rsidP="005D5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7B21" w:rsidRDefault="00DA7B21" w:rsidP="003D05C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8.4. Предложения, полученные в ходе проведения публичных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консультаций</w:t>
      </w:r>
      <w:proofErr w:type="gramStart"/>
      <w:r>
        <w:rPr>
          <w:rFonts w:ascii="Times New Roman" w:hAnsi="Times New Roman" w:cs="Times New Roman"/>
          <w:sz w:val="28"/>
          <w:szCs w:val="28"/>
        </w:rPr>
        <w:t>,о</w:t>
      </w:r>
      <w:proofErr w:type="gramEnd"/>
      <w:r>
        <w:rPr>
          <w:rFonts w:ascii="Times New Roman" w:hAnsi="Times New Roman" w:cs="Times New Roman"/>
          <w:sz w:val="28"/>
          <w:szCs w:val="28"/>
        </w:rPr>
        <w:t>тсутствуют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A7B21" w:rsidRDefault="00DA7B21" w:rsidP="005D5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7B21" w:rsidRDefault="00DA7B21" w:rsidP="00BF63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9. Иная информация, подлежащая отражению в отчете о проведении оценки регулирующего воздействия по усмотрению разработчика проекта нормативного правового акта, отсутствует.</w:t>
      </w:r>
    </w:p>
    <w:p w:rsidR="00DA7B21" w:rsidRDefault="00DA7B21" w:rsidP="005D5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5C4" w:rsidRDefault="003D05C4" w:rsidP="005D5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7B21" w:rsidRDefault="00DA7B21" w:rsidP="005D5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7B21" w:rsidRDefault="003D05C4" w:rsidP="005D5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Руководитель Комитета</w:t>
      </w:r>
      <w:r w:rsidR="00DA7B21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DA7B21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DA7B21">
        <w:rPr>
          <w:rFonts w:ascii="Times New Roman" w:hAnsi="Times New Roman" w:cs="Times New Roman"/>
          <w:sz w:val="28"/>
          <w:szCs w:val="28"/>
        </w:rPr>
        <w:t>О.А.Денисова</w:t>
      </w:r>
      <w:proofErr w:type="spellEnd"/>
    </w:p>
    <w:p w:rsidR="00DA7B21" w:rsidRDefault="00DA7B21" w:rsidP="005D5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5C4" w:rsidRDefault="003D05C4" w:rsidP="005D5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7B21" w:rsidRDefault="00DA7B21" w:rsidP="005D5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 2021 г.</w:t>
      </w:r>
    </w:p>
    <w:p w:rsidR="00BD3515" w:rsidRPr="005D53FF" w:rsidRDefault="00BD3515" w:rsidP="005D53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D3515" w:rsidRPr="005D53FF" w:rsidSect="00417E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53FF"/>
    <w:rsid w:val="000B3AEB"/>
    <w:rsid w:val="001B4DD4"/>
    <w:rsid w:val="002D1DBB"/>
    <w:rsid w:val="00313D46"/>
    <w:rsid w:val="003270FF"/>
    <w:rsid w:val="003D05C4"/>
    <w:rsid w:val="00417E63"/>
    <w:rsid w:val="0051064A"/>
    <w:rsid w:val="005B0669"/>
    <w:rsid w:val="005C5144"/>
    <w:rsid w:val="005D53FF"/>
    <w:rsid w:val="005F3655"/>
    <w:rsid w:val="00781610"/>
    <w:rsid w:val="0086450C"/>
    <w:rsid w:val="009C6ED8"/>
    <w:rsid w:val="00A73FA1"/>
    <w:rsid w:val="00AD7017"/>
    <w:rsid w:val="00BD3515"/>
    <w:rsid w:val="00BF63A0"/>
    <w:rsid w:val="00C14BE4"/>
    <w:rsid w:val="00C15756"/>
    <w:rsid w:val="00C401D1"/>
    <w:rsid w:val="00CB2D49"/>
    <w:rsid w:val="00D82ACC"/>
    <w:rsid w:val="00DA7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E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401D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5</Pages>
  <Words>1314</Words>
  <Characters>7491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Светлана Старкова</cp:lastModifiedBy>
  <cp:revision>11</cp:revision>
  <dcterms:created xsi:type="dcterms:W3CDTF">2021-04-24T11:08:00Z</dcterms:created>
  <dcterms:modified xsi:type="dcterms:W3CDTF">2021-04-29T07:37:00Z</dcterms:modified>
</cp:coreProperties>
</file>