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EB" w:rsidRPr="00824F26" w:rsidRDefault="000D3CEB" w:rsidP="000D3CEB">
      <w:pPr>
        <w:jc w:val="right"/>
        <w:rPr>
          <w:rFonts w:ascii="Times New Roman" w:hAnsi="Times New Roman" w:cs="Times New Roman"/>
          <w:sz w:val="24"/>
          <w:szCs w:val="24"/>
        </w:rPr>
      </w:pPr>
      <w:r w:rsidRPr="00824F2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F1218">
        <w:rPr>
          <w:rFonts w:ascii="Times New Roman" w:hAnsi="Times New Roman" w:cs="Times New Roman"/>
          <w:sz w:val="24"/>
          <w:szCs w:val="24"/>
        </w:rPr>
        <w:t>2</w:t>
      </w:r>
    </w:p>
    <w:p w:rsidR="000D3CEB" w:rsidRPr="00824F26" w:rsidRDefault="000D3CEB" w:rsidP="000D3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F26">
        <w:rPr>
          <w:rFonts w:ascii="Times New Roman" w:hAnsi="Times New Roman" w:cs="Times New Roman"/>
          <w:sz w:val="24"/>
          <w:szCs w:val="24"/>
        </w:rPr>
        <w:t xml:space="preserve">Перечень должностей работников, имеющих право подписи первичных учетных документов, </w:t>
      </w:r>
    </w:p>
    <w:p w:rsidR="00E84B75" w:rsidRPr="00824F26" w:rsidRDefault="000D3CEB" w:rsidP="000D3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F26">
        <w:rPr>
          <w:rFonts w:ascii="Times New Roman" w:hAnsi="Times New Roman" w:cs="Times New Roman"/>
          <w:sz w:val="24"/>
          <w:szCs w:val="24"/>
        </w:rPr>
        <w:t>счетов-фактур, денежных и расчетных документов, финансовых обязательств</w:t>
      </w:r>
    </w:p>
    <w:tbl>
      <w:tblPr>
        <w:tblStyle w:val="a3"/>
        <w:tblW w:w="0" w:type="auto"/>
        <w:tblLook w:val="04A0"/>
      </w:tblPr>
      <w:tblGrid>
        <w:gridCol w:w="3568"/>
        <w:gridCol w:w="3568"/>
        <w:gridCol w:w="3568"/>
      </w:tblGrid>
      <w:tr w:rsidR="000D3CEB" w:rsidRPr="00824F26" w:rsidTr="000D3CEB">
        <w:tc>
          <w:tcPr>
            <w:tcW w:w="3568" w:type="dxa"/>
            <w:vMerge w:val="restart"/>
            <w:vAlign w:val="center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26">
              <w:rPr>
                <w:rFonts w:ascii="Times New Roman" w:hAnsi="Times New Roman" w:cs="Times New Roman"/>
                <w:sz w:val="24"/>
                <w:szCs w:val="24"/>
              </w:rPr>
              <w:t>Право первой подписи</w:t>
            </w: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2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CEB" w:rsidRPr="00824F26" w:rsidTr="000D3CEB">
        <w:tc>
          <w:tcPr>
            <w:tcW w:w="3568" w:type="dxa"/>
            <w:vMerge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26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CEB" w:rsidRPr="00824F26" w:rsidTr="000D3CEB"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26">
              <w:rPr>
                <w:rFonts w:ascii="Times New Roman" w:hAnsi="Times New Roman" w:cs="Times New Roman"/>
                <w:sz w:val="24"/>
                <w:szCs w:val="24"/>
              </w:rPr>
              <w:t>Право второй подписи</w:t>
            </w: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2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568" w:type="dxa"/>
          </w:tcPr>
          <w:p w:rsidR="000D3CEB" w:rsidRPr="00824F26" w:rsidRDefault="000D3CEB" w:rsidP="000D3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CEB" w:rsidRDefault="000D3CEB" w:rsidP="000D3CEB">
      <w:pPr>
        <w:jc w:val="center"/>
      </w:pPr>
    </w:p>
    <w:sectPr w:rsidR="000D3CEB" w:rsidSect="000D3CEB">
      <w:pgSz w:w="11906" w:h="16840"/>
      <w:pgMar w:top="660" w:right="709" w:bottom="840" w:left="709" w:header="425" w:footer="720" w:gutter="0"/>
      <w:cols w:space="708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0D3CEB"/>
    <w:rsid w:val="000D3CEB"/>
    <w:rsid w:val="00336018"/>
    <w:rsid w:val="00483E0C"/>
    <w:rsid w:val="00824F26"/>
    <w:rsid w:val="00B05A3D"/>
    <w:rsid w:val="00CF1218"/>
    <w:rsid w:val="00D750F8"/>
    <w:rsid w:val="00E8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2018-04-19T11:00:00Z</dcterms:created>
  <dcterms:modified xsi:type="dcterms:W3CDTF">2019-03-27T09:13:00Z</dcterms:modified>
</cp:coreProperties>
</file>