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32" w:rsidRDefault="00F16C32" w:rsidP="00F16C3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/>
        </w:rPr>
      </w:pPr>
      <w:r>
        <w:rPr>
          <w:b/>
        </w:rPr>
        <w:t>Приложение № 8</w:t>
      </w:r>
    </w:p>
    <w:p w:rsidR="006C5DCB" w:rsidRPr="00DB24EB" w:rsidRDefault="00DB0EC6" w:rsidP="00F52A8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</w:rPr>
      </w:pPr>
      <w:r w:rsidRPr="00DB24EB">
        <w:rPr>
          <w:b/>
        </w:rPr>
        <w:t>ПОЛОЖЕНИЕ</w:t>
      </w:r>
      <w:r w:rsidR="00F16C32">
        <w:rPr>
          <w:b/>
        </w:rPr>
        <w:t xml:space="preserve"> о порядке </w:t>
      </w:r>
      <w:r w:rsidRPr="00DB24EB">
        <w:rPr>
          <w:b/>
        </w:rPr>
        <w:t xml:space="preserve"> расчет</w:t>
      </w:r>
      <w:r w:rsidR="00F16C32">
        <w:rPr>
          <w:b/>
        </w:rPr>
        <w:t>ов</w:t>
      </w:r>
      <w:r w:rsidR="00DB24EB" w:rsidRPr="00DB24EB">
        <w:rPr>
          <w:b/>
        </w:rPr>
        <w:t xml:space="preserve"> с </w:t>
      </w:r>
      <w:r w:rsidRPr="00DB24EB">
        <w:rPr>
          <w:b/>
        </w:rPr>
        <w:t>подотчетными лицами</w:t>
      </w:r>
    </w:p>
    <w:p w:rsidR="00742679" w:rsidRDefault="00742679" w:rsidP="00102A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DB24EB" w:rsidRDefault="00DB24EB" w:rsidP="00F52A8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6C5DCB" w:rsidRDefault="00DB0EC6" w:rsidP="00F16C3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jc w:val="both"/>
      </w:pPr>
      <w:r w:rsidRPr="00E61243">
        <w:t>Настоящее Положение (дале</w:t>
      </w:r>
      <w:r w:rsidR="00DB24EB" w:rsidRPr="00E61243">
        <w:t>е</w:t>
      </w:r>
      <w:r w:rsidR="00DB24EB">
        <w:t> —</w:t>
      </w:r>
      <w:r w:rsidRPr="00E61243">
        <w:t xml:space="preserve"> Положение) разработано</w:t>
      </w:r>
      <w:r w:rsidR="00DB24EB">
        <w:t xml:space="preserve"> </w:t>
      </w:r>
      <w:r w:rsidR="00DB24EB" w:rsidRPr="00E61243">
        <w:t>в</w:t>
      </w:r>
      <w:r w:rsidR="00DB24EB">
        <w:t> </w:t>
      </w:r>
      <w:r w:rsidRPr="00E61243">
        <w:t>соответствии</w:t>
      </w:r>
      <w:r w:rsidR="00DB24EB">
        <w:t xml:space="preserve"> </w:t>
      </w:r>
      <w:r w:rsidR="00DB24EB" w:rsidRPr="00E61243">
        <w:t>с</w:t>
      </w:r>
      <w:r w:rsidR="00DB24EB">
        <w:t> </w:t>
      </w:r>
      <w:r w:rsidRPr="00E61243">
        <w:t>действующим законодательством Российской Федерации</w:t>
      </w:r>
      <w:r w:rsidR="00DB24EB">
        <w:t xml:space="preserve"> </w:t>
      </w:r>
      <w:r w:rsidR="00DB24EB" w:rsidRPr="00E61243">
        <w:t>с</w:t>
      </w:r>
      <w:r w:rsidR="00DB24EB">
        <w:t> </w:t>
      </w:r>
      <w:r w:rsidRPr="00E61243">
        <w:t xml:space="preserve">целью </w:t>
      </w:r>
      <w:proofErr w:type="gramStart"/>
      <w:r w:rsidRPr="00E61243">
        <w:t>обеспечить</w:t>
      </w:r>
      <w:proofErr w:type="gramEnd"/>
      <w:r w:rsidRPr="00E61243">
        <w:t xml:space="preserve"> правильность учета, достоверность информации</w:t>
      </w:r>
      <w:r w:rsidR="00DB24EB">
        <w:t xml:space="preserve"> </w:t>
      </w:r>
      <w:r w:rsidR="00DB24EB" w:rsidRPr="00E61243">
        <w:t>и</w:t>
      </w:r>
      <w:r w:rsidR="00DB24EB">
        <w:t> </w:t>
      </w:r>
      <w:r w:rsidRPr="00E61243">
        <w:t>контроль при расчетах</w:t>
      </w:r>
      <w:r w:rsidR="00DB24EB">
        <w:t xml:space="preserve"> </w:t>
      </w:r>
      <w:r w:rsidR="00DB24EB" w:rsidRPr="00E61243">
        <w:t>с</w:t>
      </w:r>
      <w:r w:rsidR="00DB24EB">
        <w:t> </w:t>
      </w:r>
      <w:r w:rsidRPr="00E61243">
        <w:t xml:space="preserve">подотчетными лицами </w:t>
      </w:r>
      <w:r w:rsidR="00F16C32">
        <w:t>МБУ «СМТО»</w:t>
      </w:r>
      <w:r w:rsidR="00102A1A" w:rsidRPr="00102A1A">
        <w:rPr>
          <w:bCs/>
          <w:i/>
          <w:iCs/>
        </w:rPr>
        <w:t xml:space="preserve"> </w:t>
      </w:r>
      <w:r w:rsidRPr="00102A1A">
        <w:t>(</w:t>
      </w:r>
      <w:r w:rsidRPr="00E61243">
        <w:t>дале</w:t>
      </w:r>
      <w:r w:rsidR="00DB24EB" w:rsidRPr="00E61243">
        <w:t>е</w:t>
      </w:r>
      <w:r w:rsidR="00DB24EB">
        <w:t> —</w:t>
      </w:r>
      <w:r w:rsidRPr="00E61243">
        <w:t xml:space="preserve"> </w:t>
      </w:r>
      <w:r w:rsidR="00F16C32">
        <w:t>Учреждение</w:t>
      </w:r>
      <w:r w:rsidRPr="00E61243">
        <w:t>).</w:t>
      </w:r>
    </w:p>
    <w:p w:rsidR="005E24C5" w:rsidRPr="00E61243" w:rsidRDefault="005E24C5" w:rsidP="00F1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20"/>
        <w:jc w:val="both"/>
      </w:pPr>
      <w:r w:rsidRPr="008B2A91">
        <w:rPr>
          <w:b/>
        </w:rPr>
        <w:t>Порядок выдачи денежных средств под отчет</w:t>
      </w:r>
    </w:p>
    <w:p w:rsidR="00DB24EB" w:rsidRDefault="005E24C5" w:rsidP="00F16C3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7073">
        <w:rPr>
          <w:sz w:val="22"/>
          <w:szCs w:val="22"/>
        </w:rPr>
        <w:t xml:space="preserve">Деньги </w:t>
      </w:r>
      <w:r w:rsidR="00587073">
        <w:rPr>
          <w:sz w:val="22"/>
          <w:szCs w:val="22"/>
        </w:rPr>
        <w:t>выдаются под отчет</w:t>
      </w:r>
      <w:r w:rsidR="00DB24EB">
        <w:rPr>
          <w:sz w:val="22"/>
          <w:szCs w:val="22"/>
        </w:rPr>
        <w:t xml:space="preserve"> на </w:t>
      </w:r>
      <w:r w:rsidR="00587073">
        <w:rPr>
          <w:sz w:val="22"/>
          <w:szCs w:val="22"/>
        </w:rPr>
        <w:t>любые цели, связанные</w:t>
      </w:r>
      <w:r w:rsidR="00DB24EB">
        <w:rPr>
          <w:sz w:val="22"/>
          <w:szCs w:val="22"/>
        </w:rPr>
        <w:t xml:space="preserve"> </w:t>
      </w:r>
      <w:r w:rsidR="00DB24EB" w:rsidRPr="00587073">
        <w:rPr>
          <w:sz w:val="22"/>
          <w:szCs w:val="22"/>
        </w:rPr>
        <w:t>с</w:t>
      </w:r>
      <w:r w:rsidR="00DB24EB">
        <w:rPr>
          <w:sz w:val="22"/>
          <w:szCs w:val="22"/>
        </w:rPr>
        <w:t> </w:t>
      </w:r>
      <w:r w:rsidR="00F16C32">
        <w:rPr>
          <w:sz w:val="22"/>
          <w:szCs w:val="22"/>
        </w:rPr>
        <w:t>деятельностью учреждения</w:t>
      </w:r>
      <w:r w:rsidR="00587073">
        <w:rPr>
          <w:sz w:val="22"/>
          <w:szCs w:val="22"/>
        </w:rPr>
        <w:t>.</w:t>
      </w:r>
    </w:p>
    <w:p w:rsidR="00DB24EB" w:rsidRDefault="005E24C5" w:rsidP="00F16C32">
      <w:pPr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 w:rsidRPr="00587073">
        <w:rPr>
          <w:sz w:val="22"/>
          <w:szCs w:val="22"/>
        </w:rPr>
        <w:t>Сроки,</w:t>
      </w:r>
      <w:r w:rsidR="00DB24EB">
        <w:rPr>
          <w:sz w:val="22"/>
          <w:szCs w:val="22"/>
        </w:rPr>
        <w:t xml:space="preserve"> </w:t>
      </w:r>
      <w:r w:rsidR="00DB24EB" w:rsidRPr="00587073">
        <w:rPr>
          <w:sz w:val="22"/>
          <w:szCs w:val="22"/>
        </w:rPr>
        <w:t>на</w:t>
      </w:r>
      <w:r w:rsidR="00DB24EB">
        <w:rPr>
          <w:sz w:val="22"/>
          <w:szCs w:val="22"/>
        </w:rPr>
        <w:t> </w:t>
      </w:r>
      <w:r w:rsidRPr="00587073">
        <w:rPr>
          <w:sz w:val="22"/>
          <w:szCs w:val="22"/>
        </w:rPr>
        <w:t>которые выдаются подотчетные суммы:</w:t>
      </w:r>
    </w:p>
    <w:p w:rsidR="00DB24EB" w:rsidRDefault="00DB24EB" w:rsidP="00F16C32">
      <w:pPr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—</w:t>
      </w:r>
      <w:r w:rsidRPr="00DB24EB">
        <w:rPr>
          <w:sz w:val="22"/>
          <w:szCs w:val="22"/>
        </w:rPr>
        <w:t xml:space="preserve"> </w:t>
      </w:r>
      <w:r>
        <w:rPr>
          <w:sz w:val="22"/>
          <w:szCs w:val="22"/>
        </w:rPr>
        <w:t>на </w:t>
      </w:r>
      <w:r w:rsidR="00587073">
        <w:rPr>
          <w:sz w:val="22"/>
          <w:szCs w:val="22"/>
        </w:rPr>
        <w:t>командировочные расход</w:t>
      </w:r>
      <w:r>
        <w:rPr>
          <w:sz w:val="22"/>
          <w:szCs w:val="22"/>
        </w:rPr>
        <w:t>ы — на </w:t>
      </w:r>
      <w:r w:rsidR="00587073">
        <w:rPr>
          <w:sz w:val="22"/>
          <w:szCs w:val="22"/>
        </w:rPr>
        <w:t>время</w:t>
      </w:r>
      <w:r>
        <w:rPr>
          <w:sz w:val="22"/>
          <w:szCs w:val="22"/>
        </w:rPr>
        <w:t xml:space="preserve"> </w:t>
      </w:r>
      <w:r w:rsidR="00587073">
        <w:rPr>
          <w:sz w:val="22"/>
          <w:szCs w:val="22"/>
        </w:rPr>
        <w:t>командировки, указанное</w:t>
      </w:r>
      <w:r>
        <w:rPr>
          <w:sz w:val="22"/>
          <w:szCs w:val="22"/>
        </w:rPr>
        <w:t xml:space="preserve"> в </w:t>
      </w:r>
      <w:r w:rsidR="00587073">
        <w:rPr>
          <w:sz w:val="22"/>
          <w:szCs w:val="22"/>
        </w:rPr>
        <w:t>приказе</w:t>
      </w:r>
      <w:r>
        <w:rPr>
          <w:sz w:val="22"/>
          <w:szCs w:val="22"/>
        </w:rPr>
        <w:t xml:space="preserve"> </w:t>
      </w:r>
      <w:r w:rsidRPr="00587073">
        <w:rPr>
          <w:sz w:val="22"/>
          <w:szCs w:val="22"/>
        </w:rPr>
        <w:t>о</w:t>
      </w:r>
      <w:r>
        <w:rPr>
          <w:sz w:val="22"/>
          <w:szCs w:val="22"/>
        </w:rPr>
        <w:t> </w:t>
      </w:r>
      <w:r w:rsidR="00587073">
        <w:rPr>
          <w:sz w:val="22"/>
          <w:szCs w:val="22"/>
        </w:rPr>
        <w:t>командировке;</w:t>
      </w:r>
    </w:p>
    <w:p w:rsidR="006943C8" w:rsidRDefault="00DB24EB" w:rsidP="00F16C32">
      <w:pPr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—</w:t>
      </w:r>
      <w:r w:rsidRPr="00DB24EB">
        <w:rPr>
          <w:sz w:val="22"/>
          <w:szCs w:val="22"/>
        </w:rPr>
        <w:t xml:space="preserve"> </w:t>
      </w:r>
      <w:r w:rsidRPr="00587073">
        <w:rPr>
          <w:sz w:val="22"/>
          <w:szCs w:val="22"/>
        </w:rPr>
        <w:t>на</w:t>
      </w:r>
      <w:r>
        <w:rPr>
          <w:sz w:val="22"/>
          <w:szCs w:val="22"/>
        </w:rPr>
        <w:t> </w:t>
      </w:r>
      <w:r w:rsidR="005E24C5" w:rsidRPr="00587073">
        <w:rPr>
          <w:sz w:val="22"/>
          <w:szCs w:val="22"/>
        </w:rPr>
        <w:t>хозяйственные</w:t>
      </w:r>
      <w:r>
        <w:rPr>
          <w:sz w:val="22"/>
          <w:szCs w:val="22"/>
        </w:rPr>
        <w:t xml:space="preserve"> и </w:t>
      </w:r>
      <w:r w:rsidR="00587073">
        <w:rPr>
          <w:sz w:val="22"/>
          <w:szCs w:val="22"/>
        </w:rPr>
        <w:t>другие</w:t>
      </w:r>
      <w:r w:rsidR="005E24C5" w:rsidRPr="00587073">
        <w:rPr>
          <w:sz w:val="22"/>
          <w:szCs w:val="22"/>
        </w:rPr>
        <w:t xml:space="preserve"> нужд</w:t>
      </w:r>
      <w:r w:rsidRPr="00587073">
        <w:rPr>
          <w:sz w:val="22"/>
          <w:szCs w:val="22"/>
        </w:rPr>
        <w:t>ы</w:t>
      </w:r>
      <w:r>
        <w:rPr>
          <w:sz w:val="22"/>
          <w:szCs w:val="22"/>
        </w:rPr>
        <w:t xml:space="preserve"> — </w:t>
      </w:r>
      <w:r w:rsidRPr="00587073">
        <w:rPr>
          <w:sz w:val="22"/>
          <w:szCs w:val="22"/>
        </w:rPr>
        <w:t>на</w:t>
      </w:r>
      <w:r>
        <w:rPr>
          <w:sz w:val="22"/>
          <w:szCs w:val="22"/>
        </w:rPr>
        <w:t> </w:t>
      </w:r>
      <w:r w:rsidR="00587073">
        <w:rPr>
          <w:sz w:val="22"/>
          <w:szCs w:val="22"/>
        </w:rPr>
        <w:t xml:space="preserve">срок, </w:t>
      </w:r>
      <w:r w:rsidR="005E24C5" w:rsidRPr="00587073">
        <w:rPr>
          <w:sz w:val="22"/>
          <w:szCs w:val="22"/>
        </w:rPr>
        <w:t>утвержденный</w:t>
      </w:r>
      <w:r w:rsidR="00587073">
        <w:rPr>
          <w:sz w:val="22"/>
          <w:szCs w:val="22"/>
        </w:rPr>
        <w:t xml:space="preserve"> </w:t>
      </w:r>
      <w:r w:rsidR="005E24C5" w:rsidRPr="00587073">
        <w:rPr>
          <w:sz w:val="22"/>
          <w:szCs w:val="22"/>
        </w:rPr>
        <w:t>руководителем</w:t>
      </w:r>
    </w:p>
    <w:p w:rsidR="00DB24EB" w:rsidRDefault="00F97BF4" w:rsidP="00F16C3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Денежные средства под отчет могут получить </w:t>
      </w:r>
      <w:r w:rsidR="00F16C32">
        <w:rPr>
          <w:bCs/>
          <w:iCs/>
          <w:sz w:val="22"/>
          <w:szCs w:val="22"/>
        </w:rPr>
        <w:t>все сотрудники учреждения</w:t>
      </w:r>
      <w:r w:rsidRPr="00102A1A">
        <w:rPr>
          <w:sz w:val="22"/>
          <w:szCs w:val="22"/>
        </w:rPr>
        <w:t>.</w:t>
      </w:r>
      <w:r w:rsidR="00DB24EB">
        <w:rPr>
          <w:sz w:val="22"/>
          <w:szCs w:val="22"/>
        </w:rPr>
        <w:t xml:space="preserve"> А </w:t>
      </w:r>
      <w:r>
        <w:rPr>
          <w:sz w:val="22"/>
          <w:szCs w:val="22"/>
        </w:rPr>
        <w:t>так</w:t>
      </w:r>
      <w:r w:rsidR="00DB24EB">
        <w:rPr>
          <w:sz w:val="22"/>
          <w:szCs w:val="22"/>
        </w:rPr>
        <w:t>же </w:t>
      </w:r>
      <w:r>
        <w:rPr>
          <w:sz w:val="22"/>
          <w:szCs w:val="22"/>
        </w:rPr>
        <w:t>физические лица, которые подписали</w:t>
      </w:r>
      <w:r w:rsidR="00DB24EB">
        <w:rPr>
          <w:sz w:val="22"/>
          <w:szCs w:val="22"/>
        </w:rPr>
        <w:t xml:space="preserve"> с </w:t>
      </w:r>
      <w:r w:rsidR="00F16C32">
        <w:rPr>
          <w:sz w:val="22"/>
          <w:szCs w:val="22"/>
        </w:rPr>
        <w:t>учреждением</w:t>
      </w:r>
      <w:r>
        <w:rPr>
          <w:sz w:val="22"/>
          <w:szCs w:val="22"/>
        </w:rPr>
        <w:t xml:space="preserve"> договор гражданско-правого характера</w:t>
      </w:r>
      <w:r w:rsidR="00DB24EB">
        <w:rPr>
          <w:sz w:val="22"/>
          <w:szCs w:val="22"/>
        </w:rPr>
        <w:t xml:space="preserve"> на </w:t>
      </w:r>
      <w:r>
        <w:rPr>
          <w:sz w:val="22"/>
          <w:szCs w:val="22"/>
        </w:rPr>
        <w:t>выполнение работ или оказание услуг</w:t>
      </w:r>
      <w:r w:rsidR="00DB24EB">
        <w:rPr>
          <w:sz w:val="22"/>
          <w:szCs w:val="22"/>
        </w:rPr>
        <w:t xml:space="preserve"> в </w:t>
      </w:r>
      <w:r>
        <w:rPr>
          <w:sz w:val="22"/>
          <w:szCs w:val="22"/>
        </w:rPr>
        <w:t>период действия этого договора.</w:t>
      </w:r>
    </w:p>
    <w:p w:rsidR="00DB24EB" w:rsidRPr="00102A1A" w:rsidRDefault="008878A4" w:rsidP="00F16C32">
      <w:pPr>
        <w:pStyle w:val="a5"/>
        <w:numPr>
          <w:ilvl w:val="0"/>
          <w:numId w:val="8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102A1A">
        <w:t xml:space="preserve">Денежные средства выдаются под отчет </w:t>
      </w:r>
      <w:r w:rsidRPr="00102A1A">
        <w:rPr>
          <w:bCs/>
          <w:iCs/>
        </w:rPr>
        <w:t>независимо</w:t>
      </w:r>
      <w:r w:rsidR="00DB24EB" w:rsidRPr="00102A1A">
        <w:rPr>
          <w:bCs/>
          <w:iCs/>
        </w:rPr>
        <w:t xml:space="preserve"> от </w:t>
      </w:r>
      <w:r w:rsidRPr="00102A1A">
        <w:rPr>
          <w:bCs/>
          <w:iCs/>
        </w:rPr>
        <w:t>наличия</w:t>
      </w:r>
      <w:r w:rsidR="00DB24EB" w:rsidRPr="00102A1A">
        <w:rPr>
          <w:bCs/>
          <w:iCs/>
        </w:rPr>
        <w:t xml:space="preserve"> и </w:t>
      </w:r>
      <w:r w:rsidRPr="00102A1A">
        <w:rPr>
          <w:bCs/>
          <w:iCs/>
        </w:rPr>
        <w:t>размера задолженности подотчетного лица</w:t>
      </w:r>
      <w:r w:rsidR="00DB24EB" w:rsidRPr="00102A1A">
        <w:rPr>
          <w:bCs/>
          <w:iCs/>
        </w:rPr>
        <w:t xml:space="preserve"> по </w:t>
      </w:r>
      <w:r w:rsidRPr="00102A1A">
        <w:rPr>
          <w:bCs/>
          <w:iCs/>
        </w:rPr>
        <w:t>предыдущим авансам</w:t>
      </w:r>
      <w:r w:rsidRPr="00102A1A">
        <w:t>.</w:t>
      </w:r>
    </w:p>
    <w:p w:rsidR="00DB24EB" w:rsidRPr="00102A1A" w:rsidRDefault="0060151F" w:rsidP="00F16C32">
      <w:pPr>
        <w:pStyle w:val="214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02A1A">
        <w:rPr>
          <w:rFonts w:ascii="Times New Roman" w:hAnsi="Times New Roman" w:cs="Times New Roman"/>
          <w:color w:val="auto"/>
          <w:sz w:val="22"/>
          <w:szCs w:val="22"/>
        </w:rPr>
        <w:t>Бухгалтер-кассир выдает деньги под отчет</w:t>
      </w:r>
      <w:r w:rsidR="00DB24EB" w:rsidRPr="00102A1A">
        <w:rPr>
          <w:rFonts w:ascii="Times New Roman" w:hAnsi="Times New Roman" w:cs="Times New Roman"/>
          <w:color w:val="auto"/>
          <w:sz w:val="22"/>
          <w:szCs w:val="22"/>
        </w:rPr>
        <w:t xml:space="preserve"> на </w:t>
      </w:r>
      <w:r w:rsidRPr="00102A1A">
        <w:rPr>
          <w:rFonts w:ascii="Times New Roman" w:hAnsi="Times New Roman" w:cs="Times New Roman"/>
          <w:color w:val="auto"/>
          <w:sz w:val="22"/>
          <w:szCs w:val="22"/>
        </w:rPr>
        <w:t>основании приказа или заявления сотрудника</w:t>
      </w:r>
      <w:r w:rsidR="00DB24EB" w:rsidRPr="00102A1A">
        <w:rPr>
          <w:rFonts w:ascii="Times New Roman" w:hAnsi="Times New Roman" w:cs="Times New Roman"/>
          <w:color w:val="auto"/>
          <w:sz w:val="22"/>
          <w:szCs w:val="22"/>
        </w:rPr>
        <w:t xml:space="preserve"> с </w:t>
      </w:r>
      <w:r w:rsidRPr="00102A1A">
        <w:rPr>
          <w:rFonts w:ascii="Times New Roman" w:hAnsi="Times New Roman" w:cs="Times New Roman"/>
          <w:color w:val="auto"/>
          <w:sz w:val="22"/>
          <w:szCs w:val="22"/>
        </w:rPr>
        <w:t>визой руководителя или уполномоченного лица</w:t>
      </w:r>
      <w:r w:rsidR="00DB24EB" w:rsidRPr="00102A1A">
        <w:rPr>
          <w:rFonts w:ascii="Times New Roman" w:hAnsi="Times New Roman" w:cs="Times New Roman"/>
          <w:color w:val="auto"/>
          <w:sz w:val="22"/>
          <w:szCs w:val="22"/>
        </w:rPr>
        <w:t xml:space="preserve"> по </w:t>
      </w:r>
      <w:r w:rsidRPr="00102A1A">
        <w:rPr>
          <w:rFonts w:ascii="Times New Roman" w:hAnsi="Times New Roman" w:cs="Times New Roman"/>
          <w:color w:val="auto"/>
          <w:sz w:val="22"/>
          <w:szCs w:val="22"/>
        </w:rPr>
        <w:t>доверенности.</w:t>
      </w:r>
      <w:r w:rsidR="00DB24EB" w:rsidRPr="00102A1A">
        <w:rPr>
          <w:rFonts w:ascii="Times New Roman" w:hAnsi="Times New Roman" w:cs="Times New Roman"/>
          <w:color w:val="auto"/>
          <w:sz w:val="22"/>
          <w:szCs w:val="22"/>
        </w:rPr>
        <w:t xml:space="preserve"> В </w:t>
      </w:r>
      <w:r w:rsidRPr="00102A1A">
        <w:rPr>
          <w:rFonts w:ascii="Times New Roman" w:hAnsi="Times New Roman" w:cs="Times New Roman"/>
          <w:color w:val="auto"/>
          <w:sz w:val="22"/>
          <w:szCs w:val="22"/>
        </w:rPr>
        <w:t>документах должны быть указаны:</w:t>
      </w:r>
    </w:p>
    <w:p w:rsidR="00DB24EB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 w:rsidRPr="00DB24E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>фамилия имя отчество (при наличии) подотчетного лица;</w:t>
      </w:r>
    </w:p>
    <w:p w:rsidR="00DB24EB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 w:rsidRPr="00DB24E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>сумма аванса;</w:t>
      </w:r>
    </w:p>
    <w:p w:rsidR="00DB24EB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 w:rsidRPr="00DB24E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>срок,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0151F">
        <w:rPr>
          <w:rFonts w:ascii="Times New Roman" w:hAnsi="Times New Roman" w:cs="Times New Roman"/>
          <w:color w:val="auto"/>
          <w:sz w:val="22"/>
          <w:szCs w:val="22"/>
        </w:rPr>
        <w:t>на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>который выдается аванс;</w:t>
      </w:r>
    </w:p>
    <w:p w:rsidR="00DB24EB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 w:rsidRPr="00DB24E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 xml:space="preserve">подпись </w:t>
      </w:r>
      <w:r w:rsidR="0060151F">
        <w:rPr>
          <w:rFonts w:ascii="Times New Roman" w:hAnsi="Times New Roman" w:cs="Times New Roman"/>
          <w:color w:val="auto"/>
          <w:sz w:val="22"/>
          <w:szCs w:val="22"/>
        </w:rPr>
        <w:t>руководителя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 xml:space="preserve"> или уполномоченного лица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0151F">
        <w:rPr>
          <w:rFonts w:ascii="Times New Roman" w:hAnsi="Times New Roman" w:cs="Times New Roman"/>
          <w:color w:val="auto"/>
          <w:sz w:val="22"/>
          <w:szCs w:val="22"/>
        </w:rPr>
        <w:t>по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>доверенности;</w:t>
      </w:r>
    </w:p>
    <w:p w:rsidR="00F33AEE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60151F" w:rsidRPr="0060151F">
        <w:rPr>
          <w:rFonts w:ascii="Times New Roman" w:hAnsi="Times New Roman" w:cs="Times New Roman"/>
          <w:color w:val="auto"/>
          <w:sz w:val="22"/>
          <w:szCs w:val="22"/>
        </w:rPr>
        <w:t>дата.</w:t>
      </w:r>
    </w:p>
    <w:p w:rsidR="00DB24EB" w:rsidRDefault="00F33AEE" w:rsidP="00F16C32">
      <w:pPr>
        <w:pStyle w:val="214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33AEE">
        <w:rPr>
          <w:rFonts w:ascii="Times New Roman" w:hAnsi="Times New Roman" w:cs="Times New Roman"/>
        </w:rPr>
        <w:t>Авансы</w:t>
      </w:r>
      <w:r>
        <w:rPr>
          <w:rFonts w:ascii="Times New Roman" w:hAnsi="Times New Roman" w:cs="Times New Roman"/>
        </w:rPr>
        <w:t xml:space="preserve"> под отчет</w:t>
      </w:r>
      <w:r w:rsidRPr="00F33AEE">
        <w:rPr>
          <w:rFonts w:ascii="Times New Roman" w:hAnsi="Times New Roman" w:cs="Times New Roman"/>
        </w:rPr>
        <w:t xml:space="preserve"> могут быть выданы:</w:t>
      </w:r>
    </w:p>
    <w:p w:rsidR="00DB24EB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 w:rsidRPr="00DB24E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33AEE" w:rsidRPr="00F33AEE">
        <w:rPr>
          <w:rFonts w:ascii="Times New Roman" w:hAnsi="Times New Roman" w:cs="Times New Roman"/>
          <w:color w:val="auto"/>
          <w:sz w:val="22"/>
          <w:szCs w:val="22"/>
        </w:rPr>
        <w:t>наличными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33AEE">
        <w:rPr>
          <w:rFonts w:ascii="Times New Roman" w:hAnsi="Times New Roman" w:cs="Times New Roman"/>
          <w:color w:val="auto"/>
          <w:sz w:val="22"/>
          <w:szCs w:val="22"/>
        </w:rPr>
        <w:t>в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F33AEE" w:rsidRPr="00F33AEE">
        <w:rPr>
          <w:rFonts w:ascii="Times New Roman" w:hAnsi="Times New Roman" w:cs="Times New Roman"/>
          <w:color w:val="auto"/>
          <w:sz w:val="22"/>
          <w:szCs w:val="22"/>
        </w:rPr>
        <w:t xml:space="preserve">кассе </w:t>
      </w:r>
      <w:r w:rsidR="00F33AEE">
        <w:rPr>
          <w:rFonts w:ascii="Times New Roman" w:hAnsi="Times New Roman" w:cs="Times New Roman"/>
          <w:color w:val="auto"/>
          <w:sz w:val="22"/>
          <w:szCs w:val="22"/>
        </w:rPr>
        <w:t>организации</w:t>
      </w:r>
      <w:r w:rsidR="00F33AEE" w:rsidRPr="00F33AEE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99390F" w:rsidRDefault="00DB24EB" w:rsidP="00F16C32">
      <w:pPr>
        <w:pStyle w:val="214"/>
        <w:ind w:left="644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—</w:t>
      </w:r>
      <w:r w:rsidRPr="00DB24E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33AEE" w:rsidRPr="00F33AEE">
        <w:rPr>
          <w:rFonts w:ascii="Times New Roman" w:hAnsi="Times New Roman" w:cs="Times New Roman"/>
          <w:color w:val="auto"/>
          <w:sz w:val="22"/>
          <w:szCs w:val="22"/>
        </w:rPr>
        <w:t>безналичным путем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33AEE">
        <w:rPr>
          <w:rFonts w:ascii="Times New Roman" w:hAnsi="Times New Roman" w:cs="Times New Roman"/>
          <w:color w:val="auto"/>
          <w:sz w:val="22"/>
          <w:szCs w:val="22"/>
        </w:rPr>
        <w:t>на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F33AEE" w:rsidRPr="00F33AEE">
        <w:rPr>
          <w:rFonts w:ascii="Times New Roman" w:hAnsi="Times New Roman" w:cs="Times New Roman"/>
          <w:color w:val="auto"/>
          <w:sz w:val="22"/>
          <w:szCs w:val="22"/>
        </w:rPr>
        <w:t>корпоративную карту или личную банковскую карту сотрудника.</w:t>
      </w:r>
    </w:p>
    <w:p w:rsidR="003006BA" w:rsidRDefault="003006BA" w:rsidP="00F16C32">
      <w:pPr>
        <w:ind w:left="360"/>
        <w:jc w:val="both"/>
        <w:rPr>
          <w:b/>
        </w:rPr>
      </w:pPr>
    </w:p>
    <w:p w:rsidR="003006BA" w:rsidRDefault="003006BA" w:rsidP="00F16C32">
      <w:pPr>
        <w:ind w:left="360"/>
        <w:jc w:val="both"/>
        <w:rPr>
          <w:b/>
        </w:rPr>
      </w:pPr>
      <w:r w:rsidRPr="00F456F1">
        <w:rPr>
          <w:b/>
        </w:rPr>
        <w:t>Порядок предоставления, проверки</w:t>
      </w:r>
      <w:r w:rsidR="00DB24EB">
        <w:rPr>
          <w:b/>
        </w:rPr>
        <w:t xml:space="preserve"> </w:t>
      </w:r>
      <w:r w:rsidR="00DB24EB" w:rsidRPr="00F456F1">
        <w:rPr>
          <w:b/>
        </w:rPr>
        <w:t>и</w:t>
      </w:r>
      <w:r w:rsidR="00DB24EB">
        <w:rPr>
          <w:b/>
        </w:rPr>
        <w:t> </w:t>
      </w:r>
      <w:r w:rsidRPr="00F456F1">
        <w:rPr>
          <w:b/>
        </w:rPr>
        <w:t>утверждения авансовых отчетов</w:t>
      </w:r>
    </w:p>
    <w:p w:rsidR="000111C3" w:rsidRDefault="000111C3" w:rsidP="00F16C32">
      <w:pPr>
        <w:ind w:left="360"/>
        <w:jc w:val="both"/>
        <w:rPr>
          <w:b/>
        </w:rPr>
      </w:pPr>
    </w:p>
    <w:p w:rsidR="00DB24EB" w:rsidRDefault="000111C3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  <w:lang w:eastAsia="ru-RU"/>
        </w:rPr>
      </w:pPr>
      <w:r w:rsidRPr="00CA7363">
        <w:rPr>
          <w:rFonts w:ascii="Times New Roman" w:hAnsi="Times New Roman"/>
          <w:lang w:eastAsia="ru-RU"/>
        </w:rPr>
        <w:t>Сотрудник</w:t>
      </w:r>
      <w:r w:rsidR="003006BA" w:rsidRPr="00CA7363">
        <w:rPr>
          <w:rFonts w:ascii="Times New Roman" w:hAnsi="Times New Roman"/>
          <w:lang w:eastAsia="ru-RU"/>
        </w:rPr>
        <w:t>, получивший аванс отчитывается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о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>потраченных суммах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в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 xml:space="preserve">течение </w:t>
      </w:r>
      <w:r w:rsidRPr="00102A1A">
        <w:rPr>
          <w:rFonts w:ascii="Times New Roman" w:hAnsi="Times New Roman"/>
          <w:bCs/>
          <w:iCs/>
        </w:rPr>
        <w:t>трех</w:t>
      </w:r>
      <w:r w:rsidR="003006BA" w:rsidRPr="00102A1A">
        <w:rPr>
          <w:rFonts w:ascii="Times New Roman" w:hAnsi="Times New Roman"/>
          <w:b/>
          <w:bCs/>
          <w:i/>
          <w:iCs/>
        </w:rPr>
        <w:t xml:space="preserve"> </w:t>
      </w:r>
      <w:r w:rsidR="003006BA" w:rsidRPr="00CA7363">
        <w:rPr>
          <w:rFonts w:ascii="Times New Roman" w:hAnsi="Times New Roman"/>
          <w:lang w:eastAsia="ru-RU"/>
        </w:rPr>
        <w:t>дней после окончания срока,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на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 xml:space="preserve">который </w:t>
      </w:r>
      <w:proofErr w:type="gramStart"/>
      <w:r w:rsidR="003006BA" w:rsidRPr="00CA7363">
        <w:rPr>
          <w:rFonts w:ascii="Times New Roman" w:hAnsi="Times New Roman"/>
          <w:lang w:eastAsia="ru-RU"/>
        </w:rPr>
        <w:t>были</w:t>
      </w:r>
      <w:proofErr w:type="gramEnd"/>
      <w:r w:rsidR="003006BA" w:rsidRPr="00CA7363">
        <w:rPr>
          <w:rFonts w:ascii="Times New Roman" w:hAnsi="Times New Roman"/>
          <w:lang w:eastAsia="ru-RU"/>
        </w:rPr>
        <w:t xml:space="preserve"> выданы подотчетные суммы или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не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 xml:space="preserve">позднее </w:t>
      </w:r>
      <w:r w:rsidRPr="00102A1A">
        <w:rPr>
          <w:rFonts w:ascii="Times New Roman" w:hAnsi="Times New Roman"/>
          <w:bCs/>
          <w:iCs/>
        </w:rPr>
        <w:t>трех</w:t>
      </w:r>
      <w:r w:rsidR="003006BA" w:rsidRPr="00CA7363">
        <w:rPr>
          <w:rFonts w:ascii="Times New Roman" w:hAnsi="Times New Roman"/>
          <w:lang w:eastAsia="ru-RU"/>
        </w:rPr>
        <w:t xml:space="preserve"> дней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со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>дня приезда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из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>командировки</w:t>
      </w:r>
      <w:r w:rsidRPr="00CA7363">
        <w:rPr>
          <w:rFonts w:ascii="Times New Roman" w:hAnsi="Times New Roman"/>
          <w:lang w:eastAsia="ru-RU"/>
        </w:rPr>
        <w:t>.</w:t>
      </w:r>
    </w:p>
    <w:p w:rsidR="00DB24EB" w:rsidRDefault="005A0657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  <w:lang w:eastAsia="ru-RU"/>
        </w:rPr>
      </w:pPr>
      <w:r w:rsidRPr="00CA7363">
        <w:rPr>
          <w:rFonts w:ascii="Times New Roman" w:hAnsi="Times New Roman"/>
          <w:lang w:eastAsia="ru-RU"/>
        </w:rPr>
        <w:t>Чтобы отчитаться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по</w:t>
      </w:r>
      <w:r w:rsidR="00DB24EB">
        <w:rPr>
          <w:rFonts w:ascii="Times New Roman" w:hAnsi="Times New Roman"/>
          <w:lang w:eastAsia="ru-RU"/>
        </w:rPr>
        <w:t> </w:t>
      </w:r>
      <w:r w:rsidRPr="00CA7363">
        <w:rPr>
          <w:rFonts w:ascii="Times New Roman" w:hAnsi="Times New Roman"/>
          <w:lang w:eastAsia="ru-RU"/>
        </w:rPr>
        <w:t>авансу сотрудник предоставляет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в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>бухгалтерию авансовый отчет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с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>приложенными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CA7363">
        <w:rPr>
          <w:rFonts w:ascii="Times New Roman" w:hAnsi="Times New Roman"/>
          <w:lang w:eastAsia="ru-RU"/>
        </w:rPr>
        <w:t>к</w:t>
      </w:r>
      <w:r w:rsidR="00DB24EB">
        <w:rPr>
          <w:rFonts w:ascii="Times New Roman" w:hAnsi="Times New Roman"/>
          <w:lang w:eastAsia="ru-RU"/>
        </w:rPr>
        <w:t> </w:t>
      </w:r>
      <w:r w:rsidR="003006BA" w:rsidRPr="00CA7363">
        <w:rPr>
          <w:rFonts w:ascii="Times New Roman" w:hAnsi="Times New Roman"/>
          <w:lang w:eastAsia="ru-RU"/>
        </w:rPr>
        <w:t>нему документами, подтверждающими фак</w:t>
      </w:r>
      <w:r w:rsidRPr="00CA7363">
        <w:rPr>
          <w:rFonts w:ascii="Times New Roman" w:hAnsi="Times New Roman"/>
          <w:lang w:eastAsia="ru-RU"/>
        </w:rPr>
        <w:t>т расхода. Ф</w:t>
      </w:r>
      <w:r w:rsidR="003006BA" w:rsidRPr="00CA7363">
        <w:rPr>
          <w:rFonts w:ascii="Times New Roman" w:hAnsi="Times New Roman"/>
          <w:lang w:eastAsia="ru-RU"/>
        </w:rPr>
        <w:t>орм</w:t>
      </w:r>
      <w:r w:rsidRPr="00CA7363">
        <w:rPr>
          <w:rFonts w:ascii="Times New Roman" w:hAnsi="Times New Roman"/>
          <w:lang w:eastAsia="ru-RU"/>
        </w:rPr>
        <w:t>а авансового отчета утверждена п</w:t>
      </w:r>
      <w:r w:rsidR="003006BA" w:rsidRPr="00CA7363">
        <w:rPr>
          <w:rFonts w:ascii="Times New Roman" w:hAnsi="Times New Roman"/>
          <w:lang w:eastAsia="ru-RU"/>
        </w:rPr>
        <w:t>риказом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102A1A">
        <w:rPr>
          <w:rFonts w:ascii="Times New Roman" w:hAnsi="Times New Roman"/>
          <w:bCs/>
          <w:iCs/>
        </w:rPr>
        <w:t>№</w:t>
      </w:r>
      <w:r w:rsidR="00DB24EB" w:rsidRPr="00102A1A">
        <w:rPr>
          <w:rFonts w:ascii="Times New Roman" w:hAnsi="Times New Roman"/>
          <w:lang w:eastAsia="ru-RU"/>
        </w:rPr>
        <w:t> </w:t>
      </w:r>
      <w:r w:rsidRPr="00102A1A">
        <w:rPr>
          <w:rFonts w:ascii="Times New Roman" w:hAnsi="Times New Roman"/>
          <w:bCs/>
          <w:iCs/>
        </w:rPr>
        <w:t>55</w:t>
      </w:r>
      <w:r w:rsidR="00DB24EB" w:rsidRPr="00102A1A">
        <w:rPr>
          <w:rFonts w:ascii="Times New Roman" w:hAnsi="Times New Roman"/>
          <w:bCs/>
          <w:iCs/>
        </w:rPr>
        <w:t xml:space="preserve"> от </w:t>
      </w:r>
      <w:r w:rsidRPr="00102A1A">
        <w:rPr>
          <w:rFonts w:ascii="Times New Roman" w:hAnsi="Times New Roman"/>
          <w:bCs/>
          <w:iCs/>
        </w:rPr>
        <w:t>28 декабря 201</w:t>
      </w:r>
      <w:r w:rsidR="00DB24EB" w:rsidRPr="00102A1A">
        <w:rPr>
          <w:rFonts w:ascii="Times New Roman" w:hAnsi="Times New Roman"/>
          <w:bCs/>
          <w:iCs/>
        </w:rPr>
        <w:t>6 г.</w:t>
      </w:r>
      <w:r w:rsidRPr="00CA7363">
        <w:rPr>
          <w:rFonts w:ascii="Times New Roman" w:hAnsi="Times New Roman"/>
          <w:b/>
          <w:bCs/>
          <w:i/>
          <w:iCs/>
          <w:lang w:eastAsia="ru-RU"/>
        </w:rPr>
        <w:t xml:space="preserve"> </w:t>
      </w:r>
      <w:r w:rsidR="00CA7363" w:rsidRPr="00CA7363">
        <w:rPr>
          <w:rFonts w:ascii="Times New Roman" w:hAnsi="Times New Roman"/>
          <w:lang w:eastAsia="ru-RU"/>
        </w:rPr>
        <w:t>Документ</w:t>
      </w:r>
      <w:r w:rsidR="00CA7363">
        <w:rPr>
          <w:rFonts w:ascii="Times New Roman" w:hAnsi="Times New Roman"/>
          <w:lang w:eastAsia="ru-RU"/>
        </w:rPr>
        <w:t>ы, которые</w:t>
      </w:r>
      <w:r w:rsidR="00CA7363" w:rsidRPr="00CA7363">
        <w:rPr>
          <w:rFonts w:ascii="Times New Roman" w:hAnsi="Times New Roman"/>
          <w:lang w:eastAsia="ru-RU"/>
        </w:rPr>
        <w:t xml:space="preserve"> </w:t>
      </w:r>
      <w:r w:rsidR="00CA7363">
        <w:rPr>
          <w:rFonts w:ascii="Times New Roman" w:hAnsi="Times New Roman"/>
          <w:lang w:eastAsia="ru-RU"/>
        </w:rPr>
        <w:t>необходимо представить вместе</w:t>
      </w:r>
      <w:r w:rsidR="00DB24EB">
        <w:rPr>
          <w:rFonts w:ascii="Times New Roman" w:hAnsi="Times New Roman"/>
          <w:lang w:eastAsia="ru-RU"/>
        </w:rPr>
        <w:t xml:space="preserve"> с </w:t>
      </w:r>
      <w:r w:rsidR="00CA7363">
        <w:rPr>
          <w:rFonts w:ascii="Times New Roman" w:hAnsi="Times New Roman"/>
          <w:lang w:eastAsia="ru-RU"/>
        </w:rPr>
        <w:t>авансовым отчетом</w:t>
      </w:r>
      <w:r w:rsidR="00816F08">
        <w:rPr>
          <w:rFonts w:ascii="Times New Roman" w:hAnsi="Times New Roman"/>
          <w:lang w:eastAsia="ru-RU"/>
        </w:rPr>
        <w:t xml:space="preserve"> при приобретении товаров</w:t>
      </w:r>
      <w:r w:rsidR="00DB24EB">
        <w:rPr>
          <w:rFonts w:ascii="Times New Roman" w:hAnsi="Times New Roman"/>
          <w:lang w:eastAsia="ru-RU"/>
        </w:rPr>
        <w:t xml:space="preserve"> и </w:t>
      </w:r>
      <w:r w:rsidR="00816F08">
        <w:rPr>
          <w:rFonts w:ascii="Times New Roman" w:hAnsi="Times New Roman"/>
          <w:lang w:eastAsia="ru-RU"/>
        </w:rPr>
        <w:t>услуг</w:t>
      </w:r>
      <w:r w:rsidR="00CA7363" w:rsidRPr="00CA7363">
        <w:rPr>
          <w:rFonts w:ascii="Times New Roman" w:hAnsi="Times New Roman"/>
          <w:lang w:eastAsia="ru-RU"/>
        </w:rPr>
        <w:t>: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кассов</w:t>
      </w:r>
      <w:r w:rsidR="00CA7363" w:rsidRPr="00DB24EB">
        <w:rPr>
          <w:rFonts w:ascii="Times New Roman" w:hAnsi="Times New Roman"/>
        </w:rPr>
        <w:t>ый чек</w:t>
      </w:r>
      <w:r w:rsidR="003006BA" w:rsidRPr="00DB24EB">
        <w:rPr>
          <w:rFonts w:ascii="Times New Roman" w:hAnsi="Times New Roman"/>
        </w:rPr>
        <w:t xml:space="preserve"> и</w:t>
      </w:r>
      <w:r w:rsidR="00CA7363" w:rsidRPr="00DB24EB">
        <w:rPr>
          <w:rFonts w:ascii="Times New Roman" w:hAnsi="Times New Roman"/>
        </w:rPr>
        <w:t>ли бланк строгой отчетности;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товарный чек</w:t>
      </w:r>
      <w:r w:rsidRPr="00DB24EB">
        <w:rPr>
          <w:rFonts w:ascii="Times New Roman" w:hAnsi="Times New Roman"/>
        </w:rPr>
        <w:t xml:space="preserve"> с </w:t>
      </w:r>
      <w:r w:rsidR="003006BA" w:rsidRPr="00DB24EB">
        <w:rPr>
          <w:rFonts w:ascii="Times New Roman" w:hAnsi="Times New Roman"/>
        </w:rPr>
        <w:t>полной расшифровкой покупки</w:t>
      </w:r>
      <w:r w:rsidR="00CA7363" w:rsidRPr="00DB24EB">
        <w:rPr>
          <w:rFonts w:ascii="Times New Roman" w:hAnsi="Times New Roman"/>
        </w:rPr>
        <w:t xml:space="preserve"> или накладная</w:t>
      </w:r>
      <w:r w:rsidR="003006BA" w:rsidRPr="00DB24EB">
        <w:rPr>
          <w:rFonts w:ascii="Times New Roman" w:hAnsi="Times New Roman"/>
        </w:rPr>
        <w:t>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счет-фактура или унифицированный передаточный документ</w:t>
      </w:r>
      <w:r w:rsidR="00CA7363" w:rsidRPr="00DB24EB">
        <w:rPr>
          <w:rFonts w:ascii="Times New Roman" w:hAnsi="Times New Roman"/>
        </w:rPr>
        <w:t>, если</w:t>
      </w:r>
      <w:r w:rsidRPr="00DB24EB">
        <w:rPr>
          <w:rFonts w:ascii="Times New Roman" w:hAnsi="Times New Roman"/>
        </w:rPr>
        <w:t xml:space="preserve"> в </w:t>
      </w:r>
      <w:r w:rsidR="00CA7363" w:rsidRPr="00DB24EB">
        <w:rPr>
          <w:rFonts w:ascii="Times New Roman" w:hAnsi="Times New Roman"/>
        </w:rPr>
        <w:t>чеке выделен НДС</w:t>
      </w:r>
      <w:r w:rsidR="003006BA" w:rsidRPr="00DB24EB">
        <w:rPr>
          <w:rFonts w:ascii="Times New Roman" w:hAnsi="Times New Roman"/>
        </w:rPr>
        <w:t>;</w:t>
      </w:r>
    </w:p>
    <w:p w:rsidR="003006BA" w:rsidRPr="00CA7363" w:rsidRDefault="00DB24EB" w:rsidP="00F16C32">
      <w:pPr>
        <w:pStyle w:val="af1"/>
        <w:jc w:val="both"/>
        <w:rPr>
          <w:lang w:eastAsia="ru-RU"/>
        </w:rPr>
      </w:pPr>
      <w:r w:rsidRPr="00DB24EB">
        <w:rPr>
          <w:rFonts w:ascii="Times New Roman" w:hAnsi="Times New Roman"/>
        </w:rPr>
        <w:t xml:space="preserve">— </w:t>
      </w:r>
      <w:r w:rsidR="00CA7363" w:rsidRPr="00DB24EB">
        <w:rPr>
          <w:rFonts w:ascii="Times New Roman" w:hAnsi="Times New Roman"/>
        </w:rPr>
        <w:t>при получении услу</w:t>
      </w:r>
      <w:r w:rsidRPr="00DB24EB">
        <w:rPr>
          <w:rFonts w:ascii="Times New Roman" w:hAnsi="Times New Roman"/>
        </w:rPr>
        <w:t>г —</w:t>
      </w:r>
      <w:r w:rsidR="003006BA" w:rsidRPr="00DB24EB">
        <w:rPr>
          <w:rFonts w:ascii="Times New Roman" w:hAnsi="Times New Roman"/>
        </w:rPr>
        <w:t xml:space="preserve"> договор, акт</w:t>
      </w:r>
      <w:r w:rsidRPr="00DB24EB">
        <w:rPr>
          <w:rFonts w:ascii="Times New Roman" w:hAnsi="Times New Roman"/>
        </w:rPr>
        <w:t xml:space="preserve"> об </w:t>
      </w:r>
      <w:r w:rsidR="00CA7363" w:rsidRPr="00DB24EB">
        <w:rPr>
          <w:rFonts w:ascii="Times New Roman" w:hAnsi="Times New Roman"/>
        </w:rPr>
        <w:t>оказанных услугах</w:t>
      </w:r>
      <w:r w:rsidR="003006BA" w:rsidRPr="00DB24EB">
        <w:rPr>
          <w:rFonts w:ascii="Times New Roman" w:hAnsi="Times New Roman"/>
        </w:rPr>
        <w:t>, счет-фактур</w:t>
      </w:r>
      <w:r w:rsidR="003006BA" w:rsidRPr="00CA7363">
        <w:rPr>
          <w:lang w:eastAsia="ru-RU"/>
        </w:rPr>
        <w:t>а.</w:t>
      </w:r>
    </w:p>
    <w:p w:rsidR="00DB24EB" w:rsidRDefault="003006BA" w:rsidP="00F16C32">
      <w:pPr>
        <w:pStyle w:val="af1"/>
        <w:jc w:val="both"/>
        <w:rPr>
          <w:rFonts w:ascii="Times New Roman" w:hAnsi="Times New Roman"/>
          <w:lang w:eastAsia="ru-RU"/>
        </w:rPr>
      </w:pPr>
      <w:r w:rsidRPr="00CA7363">
        <w:rPr>
          <w:rFonts w:ascii="Times New Roman" w:hAnsi="Times New Roman"/>
          <w:lang w:eastAsia="ru-RU"/>
        </w:rPr>
        <w:t xml:space="preserve">Первичные документы, должны содержать </w:t>
      </w:r>
      <w:r w:rsidR="00CA7363">
        <w:rPr>
          <w:rFonts w:ascii="Times New Roman" w:hAnsi="Times New Roman"/>
          <w:lang w:eastAsia="ru-RU"/>
        </w:rPr>
        <w:t>следующие реквизиты: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наименование документа;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дату составления документа;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наименование организации, составлявшей документ;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3006BA" w:rsidRPr="00DB24EB">
        <w:rPr>
          <w:rFonts w:ascii="Times New Roman" w:hAnsi="Times New Roman"/>
        </w:rPr>
        <w:t>содержание хозяйственной операции;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 xml:space="preserve">— </w:t>
      </w:r>
      <w:r w:rsidR="00816F08" w:rsidRPr="00DB24EB">
        <w:rPr>
          <w:rFonts w:ascii="Times New Roman" w:hAnsi="Times New Roman"/>
        </w:rPr>
        <w:t>единицу измерения</w:t>
      </w:r>
      <w:r w:rsidR="003006BA" w:rsidRPr="00DB24EB">
        <w:rPr>
          <w:rFonts w:ascii="Times New Roman" w:hAnsi="Times New Roman"/>
        </w:rPr>
        <w:t>;</w:t>
      </w:r>
    </w:p>
    <w:p w:rsidR="00DB24EB" w:rsidRPr="00DB24EB" w:rsidRDefault="00DB24EB" w:rsidP="00F16C32">
      <w:pPr>
        <w:pStyle w:val="af1"/>
        <w:jc w:val="both"/>
        <w:rPr>
          <w:rFonts w:ascii="Times New Roman" w:hAnsi="Times New Roman"/>
        </w:rPr>
      </w:pPr>
      <w:r w:rsidRPr="00DB24EB">
        <w:rPr>
          <w:rFonts w:ascii="Times New Roman" w:hAnsi="Times New Roman"/>
        </w:rPr>
        <w:t>— д</w:t>
      </w:r>
      <w:r w:rsidR="003006BA" w:rsidRPr="00DB24EB">
        <w:rPr>
          <w:rFonts w:ascii="Times New Roman" w:hAnsi="Times New Roman"/>
        </w:rPr>
        <w:t>олжност</w:t>
      </w:r>
      <w:r w:rsidR="00816F08" w:rsidRPr="00DB24EB">
        <w:rPr>
          <w:rFonts w:ascii="Times New Roman" w:hAnsi="Times New Roman"/>
        </w:rPr>
        <w:t xml:space="preserve">и </w:t>
      </w:r>
      <w:r w:rsidR="003006BA" w:rsidRPr="00DB24EB">
        <w:rPr>
          <w:rFonts w:ascii="Times New Roman" w:hAnsi="Times New Roman"/>
        </w:rPr>
        <w:t>ответственных лиц</w:t>
      </w:r>
      <w:r w:rsidR="00816F08" w:rsidRPr="00DB24EB">
        <w:rPr>
          <w:rFonts w:ascii="Times New Roman" w:hAnsi="Times New Roman"/>
        </w:rPr>
        <w:t>, которые заверили документ</w:t>
      </w:r>
      <w:r w:rsidRPr="00DB24EB">
        <w:rPr>
          <w:rFonts w:ascii="Times New Roman" w:hAnsi="Times New Roman"/>
        </w:rPr>
        <w:t xml:space="preserve"> и </w:t>
      </w:r>
      <w:r w:rsidR="003006BA" w:rsidRPr="00DB24EB">
        <w:rPr>
          <w:rFonts w:ascii="Times New Roman" w:hAnsi="Times New Roman"/>
        </w:rPr>
        <w:t>их подписи.</w:t>
      </w:r>
    </w:p>
    <w:p w:rsidR="00D07D9D" w:rsidRPr="00D07D9D" w:rsidRDefault="00D07D9D" w:rsidP="00F16C32">
      <w:pPr>
        <w:pStyle w:val="a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lang w:eastAsia="en-US"/>
        </w:rPr>
      </w:pPr>
      <w:r w:rsidRPr="00E61243">
        <w:lastRenderedPageBreak/>
        <w:t xml:space="preserve">Если </w:t>
      </w:r>
      <w:r>
        <w:t xml:space="preserve">работник </w:t>
      </w:r>
      <w:r w:rsidRPr="00E61243">
        <w:t>ничего</w:t>
      </w:r>
      <w:r w:rsidR="00DB24EB">
        <w:t xml:space="preserve"> </w:t>
      </w:r>
      <w:r w:rsidR="00DB24EB" w:rsidRPr="00E61243">
        <w:t>не</w:t>
      </w:r>
      <w:r w:rsidR="00DB24EB">
        <w:t> </w:t>
      </w:r>
      <w:r w:rsidRPr="00E61243">
        <w:t>приобр</w:t>
      </w:r>
      <w:r>
        <w:t>ел,</w:t>
      </w:r>
      <w:r w:rsidR="00DB24EB">
        <w:t xml:space="preserve"> </w:t>
      </w:r>
      <w:r w:rsidR="00DB24EB" w:rsidRPr="00E61243">
        <w:t>то</w:t>
      </w:r>
      <w:r w:rsidR="00DB24EB">
        <w:t> </w:t>
      </w:r>
      <w:r w:rsidR="00DB24EB" w:rsidRPr="00CA7363">
        <w:t>в</w:t>
      </w:r>
      <w:r w:rsidR="00DB24EB">
        <w:t> </w:t>
      </w:r>
      <w:r w:rsidRPr="00CA7363">
        <w:t xml:space="preserve">течение </w:t>
      </w:r>
      <w:r w:rsidRPr="00102A1A">
        <w:rPr>
          <w:bCs/>
          <w:iCs/>
          <w:lang w:eastAsia="en-US"/>
        </w:rPr>
        <w:t>трех</w:t>
      </w:r>
      <w:r w:rsidRPr="00102A1A">
        <w:rPr>
          <w:b/>
          <w:bCs/>
          <w:i/>
          <w:iCs/>
          <w:lang w:eastAsia="en-US"/>
        </w:rPr>
        <w:t xml:space="preserve"> </w:t>
      </w:r>
      <w:r w:rsidRPr="00CA7363">
        <w:rPr>
          <w:lang w:eastAsia="en-US"/>
        </w:rPr>
        <w:t>дней после окончания срока,</w:t>
      </w:r>
      <w:r w:rsidR="00DB24EB">
        <w:rPr>
          <w:lang w:eastAsia="en-US"/>
        </w:rPr>
        <w:t xml:space="preserve"> </w:t>
      </w:r>
      <w:r w:rsidR="00DB24EB" w:rsidRPr="00CA7363">
        <w:rPr>
          <w:lang w:eastAsia="en-US"/>
        </w:rPr>
        <w:t>на</w:t>
      </w:r>
      <w:r w:rsidR="00DB24EB">
        <w:rPr>
          <w:lang w:eastAsia="en-US"/>
        </w:rPr>
        <w:t> </w:t>
      </w:r>
      <w:r w:rsidRPr="00CA7363">
        <w:rPr>
          <w:lang w:eastAsia="en-US"/>
        </w:rPr>
        <w:t>который были выданы подотчетные суммы</w:t>
      </w:r>
      <w:r>
        <w:rPr>
          <w:lang w:eastAsia="en-US"/>
        </w:rPr>
        <w:t>,</w:t>
      </w:r>
      <w:r w:rsidRPr="00E61243">
        <w:rPr>
          <w:lang w:eastAsia="en-US"/>
        </w:rPr>
        <w:t xml:space="preserve"> работник возвращает </w:t>
      </w:r>
      <w:r w:rsidR="00F16C32">
        <w:rPr>
          <w:lang w:eastAsia="en-US"/>
        </w:rPr>
        <w:t>учреждению</w:t>
      </w:r>
      <w:r w:rsidRPr="00E61243">
        <w:rPr>
          <w:lang w:eastAsia="en-US"/>
        </w:rPr>
        <w:t xml:space="preserve"> всю полученную</w:t>
      </w:r>
      <w:r w:rsidR="00DB24EB">
        <w:rPr>
          <w:lang w:eastAsia="en-US"/>
        </w:rPr>
        <w:t xml:space="preserve"> </w:t>
      </w:r>
      <w:r w:rsidR="00DB24EB" w:rsidRPr="00E61243">
        <w:rPr>
          <w:lang w:eastAsia="en-US"/>
        </w:rPr>
        <w:t>в</w:t>
      </w:r>
      <w:r w:rsidR="00DB24EB">
        <w:rPr>
          <w:lang w:eastAsia="en-US"/>
        </w:rPr>
        <w:t> </w:t>
      </w:r>
      <w:r w:rsidRPr="00E61243">
        <w:rPr>
          <w:lang w:eastAsia="en-US"/>
        </w:rPr>
        <w:t>подотчет сумму. Авансовый отчет</w:t>
      </w:r>
      <w:r w:rsidR="00DB24EB">
        <w:rPr>
          <w:lang w:eastAsia="en-US"/>
        </w:rPr>
        <w:t xml:space="preserve"> не </w:t>
      </w:r>
      <w:r>
        <w:rPr>
          <w:lang w:eastAsia="en-US"/>
        </w:rPr>
        <w:t>составляет</w:t>
      </w:r>
      <w:r w:rsidRPr="00E61243">
        <w:rPr>
          <w:lang w:eastAsia="en-US"/>
        </w:rPr>
        <w:t>.</w:t>
      </w:r>
    </w:p>
    <w:p w:rsidR="00DB24EB" w:rsidRDefault="00CA7363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CA7363">
        <w:rPr>
          <w:rFonts w:ascii="Times New Roman" w:hAnsi="Times New Roman"/>
        </w:rPr>
        <w:t>Работник производит оплату</w:t>
      </w:r>
      <w:r w:rsidR="00DB24EB">
        <w:rPr>
          <w:rFonts w:ascii="Times New Roman" w:hAnsi="Times New Roman"/>
        </w:rPr>
        <w:t xml:space="preserve"> </w:t>
      </w:r>
      <w:r w:rsidR="00DB24EB" w:rsidRPr="00CA7363">
        <w:rPr>
          <w:rFonts w:ascii="Times New Roman" w:hAnsi="Times New Roman"/>
        </w:rPr>
        <w:t>за</w:t>
      </w:r>
      <w:r w:rsidR="00DB24EB">
        <w:rPr>
          <w:rFonts w:ascii="Times New Roman" w:hAnsi="Times New Roman"/>
        </w:rPr>
        <w:t> </w:t>
      </w:r>
      <w:r w:rsidRPr="00CA7363">
        <w:rPr>
          <w:rFonts w:ascii="Times New Roman" w:hAnsi="Times New Roman"/>
        </w:rPr>
        <w:t>товары</w:t>
      </w:r>
      <w:r w:rsidR="00DB24EB">
        <w:rPr>
          <w:rFonts w:ascii="Times New Roman" w:hAnsi="Times New Roman"/>
        </w:rPr>
        <w:t xml:space="preserve"> </w:t>
      </w:r>
      <w:r w:rsidR="00DB24EB" w:rsidRPr="00CA7363">
        <w:rPr>
          <w:rFonts w:ascii="Times New Roman" w:hAnsi="Times New Roman"/>
        </w:rPr>
        <w:t>и</w:t>
      </w:r>
      <w:r w:rsidR="00DB24EB">
        <w:rPr>
          <w:rFonts w:ascii="Times New Roman" w:hAnsi="Times New Roman"/>
        </w:rPr>
        <w:t> </w:t>
      </w:r>
      <w:r w:rsidRPr="00CA7363">
        <w:rPr>
          <w:rFonts w:ascii="Times New Roman" w:hAnsi="Times New Roman"/>
        </w:rPr>
        <w:t>услуги</w:t>
      </w:r>
      <w:r w:rsidR="00DB24EB">
        <w:rPr>
          <w:rFonts w:ascii="Times New Roman" w:hAnsi="Times New Roman"/>
        </w:rPr>
        <w:t xml:space="preserve"> </w:t>
      </w:r>
      <w:r w:rsidR="00DB24EB" w:rsidRPr="00CA7363">
        <w:rPr>
          <w:rFonts w:ascii="Times New Roman" w:hAnsi="Times New Roman"/>
        </w:rPr>
        <w:t>от</w:t>
      </w:r>
      <w:r w:rsidR="00DB24EB">
        <w:rPr>
          <w:rFonts w:ascii="Times New Roman" w:hAnsi="Times New Roman"/>
        </w:rPr>
        <w:t> </w:t>
      </w:r>
      <w:r w:rsidRPr="00CA7363">
        <w:rPr>
          <w:rFonts w:ascii="Times New Roman" w:hAnsi="Times New Roman"/>
        </w:rPr>
        <w:t xml:space="preserve">имени </w:t>
      </w:r>
      <w:r w:rsidR="00F16C32">
        <w:rPr>
          <w:rFonts w:ascii="Times New Roman" w:hAnsi="Times New Roman"/>
          <w:bCs/>
          <w:iCs/>
        </w:rPr>
        <w:t>МБУ «СМТО»</w:t>
      </w:r>
      <w:r w:rsidR="00102A1A" w:rsidRPr="00102A1A">
        <w:rPr>
          <w:rFonts w:ascii="Times New Roman" w:hAnsi="Times New Roman"/>
          <w:b/>
          <w:bCs/>
          <w:i/>
          <w:iCs/>
        </w:rPr>
        <w:t xml:space="preserve"> </w:t>
      </w:r>
      <w:r w:rsidR="00DB24EB" w:rsidRPr="00CA7363">
        <w:rPr>
          <w:rFonts w:ascii="Times New Roman" w:hAnsi="Times New Roman"/>
        </w:rPr>
        <w:t>на</w:t>
      </w:r>
      <w:r w:rsidR="00DB24EB">
        <w:rPr>
          <w:rFonts w:ascii="Times New Roman" w:hAnsi="Times New Roman"/>
        </w:rPr>
        <w:t> </w:t>
      </w:r>
      <w:r w:rsidRPr="00CA7363">
        <w:rPr>
          <w:rFonts w:ascii="Times New Roman" w:hAnsi="Times New Roman"/>
        </w:rPr>
        <w:t>основании доверенности, полученной</w:t>
      </w:r>
      <w:r w:rsidR="00DB24EB">
        <w:rPr>
          <w:rFonts w:ascii="Times New Roman" w:hAnsi="Times New Roman"/>
        </w:rPr>
        <w:t xml:space="preserve"> </w:t>
      </w:r>
      <w:r w:rsidR="00DB24EB" w:rsidRPr="00CA7363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="00F16C32">
        <w:rPr>
          <w:rFonts w:ascii="Times New Roman" w:hAnsi="Times New Roman"/>
        </w:rPr>
        <w:t>бухгалтерии учреждения</w:t>
      </w:r>
      <w:r w:rsidRPr="00CA7363">
        <w:rPr>
          <w:rFonts w:ascii="Times New Roman" w:hAnsi="Times New Roman"/>
        </w:rPr>
        <w:t>.</w:t>
      </w:r>
    </w:p>
    <w:p w:rsidR="00DB24EB" w:rsidRDefault="004835C8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4835C8">
        <w:rPr>
          <w:rFonts w:ascii="Times New Roman" w:hAnsi="Times New Roman"/>
        </w:rPr>
        <w:t>При получении подотчетных средств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на</w:t>
      </w:r>
      <w:r w:rsidR="00DB24EB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банковскую карту работник </w:t>
      </w:r>
      <w:r w:rsidRPr="004835C8">
        <w:rPr>
          <w:rFonts w:ascii="Times New Roman" w:hAnsi="Times New Roman"/>
        </w:rPr>
        <w:t xml:space="preserve">вправе использовать при </w:t>
      </w:r>
      <w:proofErr w:type="gramStart"/>
      <w:r w:rsidRPr="004835C8">
        <w:rPr>
          <w:rFonts w:ascii="Times New Roman" w:hAnsi="Times New Roman"/>
        </w:rPr>
        <w:t>расчетах</w:t>
      </w:r>
      <w:proofErr w:type="gramEnd"/>
      <w:r w:rsidRPr="004835C8">
        <w:rPr>
          <w:rFonts w:ascii="Times New Roman" w:hAnsi="Times New Roman"/>
        </w:rPr>
        <w:t xml:space="preserve"> как карту</w:t>
      </w:r>
      <w:r>
        <w:rPr>
          <w:rFonts w:ascii="Times New Roman" w:hAnsi="Times New Roman"/>
        </w:rPr>
        <w:t>, так</w:t>
      </w:r>
      <w:r w:rsidR="00DB24EB">
        <w:rPr>
          <w:rFonts w:ascii="Times New Roman" w:hAnsi="Times New Roman"/>
        </w:rPr>
        <w:t xml:space="preserve"> и </w:t>
      </w:r>
      <w:r w:rsidRPr="004835C8">
        <w:rPr>
          <w:rFonts w:ascii="Times New Roman" w:hAnsi="Times New Roman"/>
        </w:rPr>
        <w:t>наличные.</w:t>
      </w:r>
    </w:p>
    <w:p w:rsidR="004835C8" w:rsidRPr="004835C8" w:rsidRDefault="004835C8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4835C8">
        <w:rPr>
          <w:rFonts w:ascii="Times New Roman" w:hAnsi="Times New Roman"/>
        </w:rPr>
        <w:t xml:space="preserve">Максимальная </w:t>
      </w:r>
      <w:r>
        <w:rPr>
          <w:rFonts w:ascii="Times New Roman" w:hAnsi="Times New Roman"/>
        </w:rPr>
        <w:t xml:space="preserve">стоимость </w:t>
      </w:r>
      <w:r w:rsidRPr="004835C8">
        <w:rPr>
          <w:rFonts w:ascii="Times New Roman" w:hAnsi="Times New Roman"/>
        </w:rPr>
        <w:t>покупки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за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>нал</w:t>
      </w:r>
      <w:r>
        <w:rPr>
          <w:rFonts w:ascii="Times New Roman" w:hAnsi="Times New Roman"/>
        </w:rPr>
        <w:t>ичные</w:t>
      </w:r>
      <w:r w:rsidR="00DB24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средства</w:t>
      </w:r>
      <w:r w:rsidR="00DB24EB">
        <w:rPr>
          <w:rFonts w:ascii="Times New Roman" w:hAnsi="Times New Roman"/>
        </w:rPr>
        <w:t xml:space="preserve"> у </w:t>
      </w:r>
      <w:r w:rsidR="00F16C32">
        <w:rPr>
          <w:rFonts w:ascii="Times New Roman" w:hAnsi="Times New Roman"/>
        </w:rPr>
        <w:t>учреждения</w:t>
      </w:r>
      <w:r w:rsidRPr="004835C8">
        <w:rPr>
          <w:rFonts w:ascii="Times New Roman" w:hAnsi="Times New Roman"/>
        </w:rPr>
        <w:t xml:space="preserve"> или предпринимателя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не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>должна превышать 10</w:t>
      </w:r>
      <w:r w:rsidR="00DB24EB" w:rsidRPr="004835C8">
        <w:rPr>
          <w:rFonts w:ascii="Times New Roman" w:hAnsi="Times New Roman"/>
        </w:rPr>
        <w:t>0</w:t>
      </w:r>
      <w:r w:rsidR="00DB24EB">
        <w:rPr>
          <w:rFonts w:ascii="Times New Roman" w:hAnsi="Times New Roman"/>
        </w:rPr>
        <w:t> </w:t>
      </w:r>
      <w:r w:rsidR="00DB24EB" w:rsidRPr="004835C8">
        <w:rPr>
          <w:rFonts w:ascii="Times New Roman" w:hAnsi="Times New Roman"/>
        </w:rPr>
        <w:t>000</w:t>
      </w:r>
      <w:r w:rsidRPr="004835C8">
        <w:rPr>
          <w:rFonts w:ascii="Times New Roman" w:hAnsi="Times New Roman"/>
        </w:rPr>
        <w:t xml:space="preserve"> </w:t>
      </w:r>
      <w:r w:rsidR="00DB24EB">
        <w:rPr>
          <w:rFonts w:ascii="Times New Roman" w:hAnsi="Times New Roman"/>
        </w:rPr>
        <w:t>(</w:t>
      </w:r>
      <w:r>
        <w:rPr>
          <w:rFonts w:ascii="Times New Roman" w:hAnsi="Times New Roman"/>
        </w:rPr>
        <w:t>Сто тысяч) руб.</w:t>
      </w:r>
      <w:r w:rsidR="00DB24EB">
        <w:rPr>
          <w:rFonts w:ascii="Times New Roman" w:hAnsi="Times New Roman"/>
        </w:rPr>
        <w:t xml:space="preserve"> по </w:t>
      </w:r>
      <w:r>
        <w:rPr>
          <w:rFonts w:ascii="Times New Roman" w:hAnsi="Times New Roman"/>
        </w:rPr>
        <w:t xml:space="preserve">одному </w:t>
      </w:r>
      <w:r w:rsidRPr="004835C8">
        <w:rPr>
          <w:rFonts w:ascii="Times New Roman" w:hAnsi="Times New Roman"/>
        </w:rPr>
        <w:t>договору</w:t>
      </w:r>
    </w:p>
    <w:p w:rsidR="003006BA" w:rsidRPr="004835C8" w:rsidRDefault="00172BB6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4835C8">
        <w:rPr>
          <w:rFonts w:ascii="Times New Roman" w:hAnsi="Times New Roman"/>
        </w:rPr>
        <w:t>Б</w:t>
      </w:r>
      <w:r w:rsidR="003006BA" w:rsidRPr="004835C8">
        <w:rPr>
          <w:rFonts w:ascii="Times New Roman" w:hAnsi="Times New Roman"/>
        </w:rPr>
        <w:t>ухгалтер</w:t>
      </w:r>
      <w:r w:rsidRPr="004835C8">
        <w:rPr>
          <w:rFonts w:ascii="Times New Roman" w:hAnsi="Times New Roman"/>
        </w:rPr>
        <w:t xml:space="preserve"> проверяет авансовый отчет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по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>содержанию, цели использования, итоговой сумме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 xml:space="preserve">течение </w:t>
      </w:r>
      <w:r w:rsidRPr="00102A1A">
        <w:rPr>
          <w:rFonts w:ascii="Times New Roman" w:hAnsi="Times New Roman"/>
          <w:bCs/>
          <w:iCs/>
        </w:rPr>
        <w:t>трех</w:t>
      </w:r>
      <w:r w:rsidR="003006BA" w:rsidRPr="00102A1A">
        <w:rPr>
          <w:rFonts w:ascii="Times New Roman" w:hAnsi="Times New Roman"/>
          <w:b/>
          <w:bCs/>
          <w:i/>
          <w:iCs/>
        </w:rPr>
        <w:t xml:space="preserve"> </w:t>
      </w:r>
      <w:r w:rsidR="003006BA" w:rsidRPr="004835C8">
        <w:rPr>
          <w:rFonts w:ascii="Times New Roman" w:hAnsi="Times New Roman"/>
        </w:rPr>
        <w:t>дней</w:t>
      </w:r>
      <w:r w:rsidRPr="004835C8">
        <w:rPr>
          <w:rFonts w:ascii="Times New Roman" w:hAnsi="Times New Roman"/>
        </w:rPr>
        <w:t>. Затем,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 xml:space="preserve">течение </w:t>
      </w:r>
      <w:r w:rsidRPr="00102A1A">
        <w:rPr>
          <w:rFonts w:ascii="Times New Roman" w:hAnsi="Times New Roman"/>
          <w:bCs/>
          <w:iCs/>
        </w:rPr>
        <w:t>двух</w:t>
      </w:r>
      <w:r w:rsidRPr="004835C8">
        <w:rPr>
          <w:rFonts w:ascii="Times New Roman" w:hAnsi="Times New Roman"/>
        </w:rPr>
        <w:t xml:space="preserve"> дней его подписывает главный бухгалтер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и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>утвержд</w:t>
      </w:r>
      <w:r w:rsidRPr="004835C8">
        <w:rPr>
          <w:rFonts w:ascii="Times New Roman" w:hAnsi="Times New Roman"/>
        </w:rPr>
        <w:t>ает</w:t>
      </w:r>
      <w:r w:rsidR="003006BA" w:rsidRPr="004835C8">
        <w:rPr>
          <w:rFonts w:ascii="Times New Roman" w:hAnsi="Times New Roman"/>
        </w:rPr>
        <w:t xml:space="preserve"> директор.</w:t>
      </w:r>
    </w:p>
    <w:p w:rsidR="003006BA" w:rsidRPr="004835C8" w:rsidRDefault="00172BB6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4835C8">
        <w:rPr>
          <w:rFonts w:ascii="Times New Roman" w:hAnsi="Times New Roman"/>
        </w:rPr>
        <w:t xml:space="preserve">После утверждения авансового отчета </w:t>
      </w:r>
      <w:r w:rsidR="003006BA" w:rsidRPr="004835C8">
        <w:rPr>
          <w:rFonts w:ascii="Times New Roman" w:hAnsi="Times New Roman"/>
        </w:rPr>
        <w:t>перерасход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по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>подотчетным суммам выда</w:t>
      </w:r>
      <w:r w:rsidRPr="004835C8">
        <w:rPr>
          <w:rFonts w:ascii="Times New Roman" w:hAnsi="Times New Roman"/>
        </w:rPr>
        <w:t>ют сотруднику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 xml:space="preserve">течение </w:t>
      </w:r>
      <w:r w:rsidRPr="00102A1A">
        <w:rPr>
          <w:rFonts w:ascii="Times New Roman" w:hAnsi="Times New Roman"/>
          <w:bCs/>
          <w:iCs/>
        </w:rPr>
        <w:t>трех</w:t>
      </w:r>
      <w:r w:rsidRPr="00102A1A">
        <w:rPr>
          <w:rFonts w:ascii="Times New Roman" w:hAnsi="Times New Roman"/>
          <w:b/>
          <w:bCs/>
          <w:i/>
          <w:iCs/>
        </w:rPr>
        <w:t xml:space="preserve"> </w:t>
      </w:r>
      <w:r w:rsidRPr="004835C8">
        <w:rPr>
          <w:rFonts w:ascii="Times New Roman" w:hAnsi="Times New Roman"/>
        </w:rPr>
        <w:t>дней.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А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>остаток</w:t>
      </w:r>
      <w:r w:rsidRPr="004835C8">
        <w:rPr>
          <w:rFonts w:ascii="Times New Roman" w:hAnsi="Times New Roman"/>
        </w:rPr>
        <w:t xml:space="preserve"> работник должен внести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 xml:space="preserve">течение </w:t>
      </w:r>
      <w:r w:rsidRPr="00102A1A">
        <w:rPr>
          <w:rFonts w:ascii="Times New Roman" w:hAnsi="Times New Roman"/>
          <w:bCs/>
          <w:iCs/>
        </w:rPr>
        <w:t>пяти</w:t>
      </w:r>
      <w:r w:rsidR="003006BA" w:rsidRPr="00102A1A">
        <w:rPr>
          <w:rFonts w:ascii="Times New Roman" w:hAnsi="Times New Roman"/>
          <w:b/>
          <w:bCs/>
          <w:i/>
          <w:iCs/>
        </w:rPr>
        <w:t xml:space="preserve"> </w:t>
      </w:r>
      <w:r w:rsidR="003006BA" w:rsidRPr="004835C8">
        <w:rPr>
          <w:rFonts w:ascii="Times New Roman" w:hAnsi="Times New Roman"/>
        </w:rPr>
        <w:t>дней.</w:t>
      </w:r>
    </w:p>
    <w:p w:rsidR="003006BA" w:rsidRPr="004835C8" w:rsidRDefault="00172BB6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4835C8">
        <w:rPr>
          <w:rFonts w:ascii="Times New Roman" w:hAnsi="Times New Roman"/>
        </w:rPr>
        <w:t>З</w:t>
      </w:r>
      <w:r w:rsidR="003006BA" w:rsidRPr="004835C8">
        <w:rPr>
          <w:rFonts w:ascii="Times New Roman" w:hAnsi="Times New Roman"/>
        </w:rPr>
        <w:t>адолженность,</w:t>
      </w:r>
      <w:r w:rsidRPr="004835C8">
        <w:rPr>
          <w:rFonts w:ascii="Times New Roman" w:hAnsi="Times New Roman"/>
        </w:rPr>
        <w:t xml:space="preserve"> которую вовремя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не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>вернул сотрудник, организация вправе удержать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из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>заработной платы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>течение месяца.</w:t>
      </w:r>
    </w:p>
    <w:p w:rsidR="003006BA" w:rsidRPr="004835C8" w:rsidRDefault="00172BB6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</w:rPr>
      </w:pPr>
      <w:r w:rsidRPr="004835C8">
        <w:rPr>
          <w:rFonts w:ascii="Times New Roman" w:hAnsi="Times New Roman"/>
        </w:rPr>
        <w:t>Все средства, которые работник потратил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не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>по назначению,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он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>обязан вернуть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в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 xml:space="preserve">течение </w:t>
      </w:r>
      <w:r w:rsidRPr="00102A1A">
        <w:rPr>
          <w:rFonts w:ascii="Times New Roman" w:hAnsi="Times New Roman"/>
          <w:bCs/>
          <w:iCs/>
        </w:rPr>
        <w:t>трех</w:t>
      </w:r>
      <w:r w:rsidRPr="00102A1A">
        <w:rPr>
          <w:rFonts w:ascii="Times New Roman" w:hAnsi="Times New Roman"/>
          <w:b/>
          <w:bCs/>
          <w:i/>
          <w:iCs/>
        </w:rPr>
        <w:t xml:space="preserve"> </w:t>
      </w:r>
      <w:r w:rsidRPr="004835C8">
        <w:rPr>
          <w:rFonts w:ascii="Times New Roman" w:hAnsi="Times New Roman"/>
        </w:rPr>
        <w:t xml:space="preserve">дней </w:t>
      </w:r>
      <w:r w:rsidR="003006BA" w:rsidRPr="004835C8">
        <w:rPr>
          <w:rFonts w:ascii="Times New Roman" w:hAnsi="Times New Roman"/>
        </w:rPr>
        <w:t>после окончания срока</w:t>
      </w:r>
      <w:r w:rsidRPr="004835C8">
        <w:rPr>
          <w:rFonts w:ascii="Times New Roman" w:hAnsi="Times New Roman"/>
        </w:rPr>
        <w:t>,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на</w:t>
      </w:r>
      <w:r w:rsidR="00DB24EB">
        <w:rPr>
          <w:rFonts w:ascii="Times New Roman" w:hAnsi="Times New Roman"/>
        </w:rPr>
        <w:t> </w:t>
      </w:r>
      <w:r w:rsidRPr="004835C8">
        <w:rPr>
          <w:rFonts w:ascii="Times New Roman" w:hAnsi="Times New Roman"/>
        </w:rPr>
        <w:t xml:space="preserve">который выдавался </w:t>
      </w:r>
      <w:r w:rsidR="003006BA" w:rsidRPr="004835C8">
        <w:rPr>
          <w:rFonts w:ascii="Times New Roman" w:hAnsi="Times New Roman"/>
        </w:rPr>
        <w:t>аванса.</w:t>
      </w:r>
    </w:p>
    <w:p w:rsidR="00181CEA" w:rsidRPr="00DB24EB" w:rsidRDefault="004835C8" w:rsidP="00F16C32">
      <w:pPr>
        <w:pStyle w:val="af1"/>
        <w:numPr>
          <w:ilvl w:val="0"/>
          <w:numId w:val="17"/>
        </w:numPr>
        <w:jc w:val="both"/>
        <w:rPr>
          <w:rFonts w:ascii="Times New Roman" w:hAnsi="Times New Roman"/>
          <w:lang w:eastAsia="ru-RU"/>
        </w:rPr>
      </w:pPr>
      <w:r w:rsidRPr="004835C8">
        <w:rPr>
          <w:rFonts w:ascii="Times New Roman" w:hAnsi="Times New Roman"/>
        </w:rPr>
        <w:t xml:space="preserve">В случае, когда </w:t>
      </w:r>
      <w:r w:rsidR="003006BA" w:rsidRPr="004835C8">
        <w:rPr>
          <w:rFonts w:ascii="Times New Roman" w:hAnsi="Times New Roman"/>
        </w:rPr>
        <w:t>работник</w:t>
      </w:r>
      <w:r w:rsidR="00DB24EB">
        <w:rPr>
          <w:rFonts w:ascii="Times New Roman" w:hAnsi="Times New Roman"/>
        </w:rPr>
        <w:t xml:space="preserve"> </w:t>
      </w:r>
      <w:r w:rsidR="00DB24EB" w:rsidRPr="004835C8">
        <w:rPr>
          <w:rFonts w:ascii="Times New Roman" w:hAnsi="Times New Roman"/>
        </w:rPr>
        <w:t>по</w:t>
      </w:r>
      <w:r w:rsidR="00DB24EB">
        <w:rPr>
          <w:rFonts w:ascii="Times New Roman" w:hAnsi="Times New Roman"/>
        </w:rPr>
        <w:t> </w:t>
      </w:r>
      <w:r w:rsidR="003006BA" w:rsidRPr="004835C8">
        <w:rPr>
          <w:rFonts w:ascii="Times New Roman" w:hAnsi="Times New Roman"/>
        </w:rPr>
        <w:t>устно</w:t>
      </w:r>
      <w:r w:rsidRPr="004835C8">
        <w:rPr>
          <w:rFonts w:ascii="Times New Roman" w:hAnsi="Times New Roman"/>
        </w:rPr>
        <w:t>му поручению</w:t>
      </w:r>
      <w:r w:rsidR="003006BA" w:rsidRPr="004835C8">
        <w:rPr>
          <w:rFonts w:ascii="Times New Roman" w:hAnsi="Times New Roman"/>
        </w:rPr>
        <w:t xml:space="preserve"> руководителя</w:t>
      </w:r>
      <w:r w:rsidR="003006BA" w:rsidRPr="004835C8">
        <w:rPr>
          <w:rFonts w:ascii="Times New Roman" w:hAnsi="Times New Roman"/>
          <w:lang w:eastAsia="ru-RU"/>
        </w:rPr>
        <w:t xml:space="preserve"> </w:t>
      </w:r>
      <w:r w:rsidRPr="004835C8">
        <w:rPr>
          <w:rFonts w:ascii="Times New Roman" w:hAnsi="Times New Roman"/>
          <w:lang w:eastAsia="ru-RU"/>
        </w:rPr>
        <w:t>оплатил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4835C8">
        <w:rPr>
          <w:rFonts w:ascii="Times New Roman" w:hAnsi="Times New Roman"/>
          <w:lang w:eastAsia="ru-RU"/>
        </w:rPr>
        <w:t>за</w:t>
      </w:r>
      <w:r w:rsidR="00DB24EB">
        <w:rPr>
          <w:rFonts w:ascii="Times New Roman" w:hAnsi="Times New Roman"/>
          <w:lang w:eastAsia="ru-RU"/>
        </w:rPr>
        <w:t> </w:t>
      </w:r>
      <w:r w:rsidR="003006BA" w:rsidRPr="004835C8">
        <w:rPr>
          <w:rFonts w:ascii="Times New Roman" w:hAnsi="Times New Roman"/>
          <w:lang w:eastAsia="ru-RU"/>
        </w:rPr>
        <w:t xml:space="preserve">счет собственных средств, </w:t>
      </w:r>
      <w:r w:rsidRPr="004835C8">
        <w:rPr>
          <w:rFonts w:ascii="Times New Roman" w:hAnsi="Times New Roman"/>
          <w:lang w:eastAsia="ru-RU"/>
        </w:rPr>
        <w:t xml:space="preserve">организация возмещает документально подтвержденные расходы. Для этого сотрудник </w:t>
      </w:r>
      <w:proofErr w:type="gramStart"/>
      <w:r w:rsidRPr="004835C8">
        <w:rPr>
          <w:rFonts w:ascii="Times New Roman" w:hAnsi="Times New Roman"/>
          <w:lang w:eastAsia="ru-RU"/>
        </w:rPr>
        <w:t>предоставляет авансовый отчет</w:t>
      </w:r>
      <w:proofErr w:type="gramEnd"/>
      <w:r w:rsidRPr="004835C8">
        <w:rPr>
          <w:rFonts w:ascii="Times New Roman" w:hAnsi="Times New Roman"/>
          <w:lang w:eastAsia="ru-RU"/>
        </w:rPr>
        <w:t xml:space="preserve"> или заявление</w:t>
      </w:r>
      <w:r w:rsidR="00DB24EB">
        <w:rPr>
          <w:rFonts w:ascii="Times New Roman" w:hAnsi="Times New Roman"/>
          <w:lang w:eastAsia="ru-RU"/>
        </w:rPr>
        <w:t xml:space="preserve"> </w:t>
      </w:r>
      <w:r w:rsidR="00DB24EB" w:rsidRPr="004835C8">
        <w:rPr>
          <w:rFonts w:ascii="Times New Roman" w:hAnsi="Times New Roman"/>
          <w:lang w:eastAsia="ru-RU"/>
        </w:rPr>
        <w:t>с</w:t>
      </w:r>
      <w:r w:rsidR="00DB24EB">
        <w:rPr>
          <w:rFonts w:ascii="Times New Roman" w:hAnsi="Times New Roman"/>
          <w:lang w:eastAsia="ru-RU"/>
        </w:rPr>
        <w:t> </w:t>
      </w:r>
      <w:r w:rsidRPr="004835C8">
        <w:rPr>
          <w:rFonts w:ascii="Times New Roman" w:hAnsi="Times New Roman"/>
          <w:lang w:eastAsia="ru-RU"/>
        </w:rPr>
        <w:t>приложением подтверждающих документов</w:t>
      </w:r>
      <w:r w:rsidR="003006BA" w:rsidRPr="004835C8">
        <w:rPr>
          <w:rFonts w:ascii="Times New Roman" w:hAnsi="Times New Roman"/>
          <w:lang w:eastAsia="ru-RU"/>
        </w:rPr>
        <w:t>.</w:t>
      </w:r>
    </w:p>
    <w:sectPr w:rsidR="00181CEA" w:rsidRPr="00DB24EB" w:rsidSect="00102A1A">
      <w:pgSz w:w="11906" w:h="16838"/>
      <w:pgMar w:top="1276" w:right="1524" w:bottom="1134" w:left="152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382" w:rsidRDefault="005E4382" w:rsidP="000F0C7F">
      <w:r>
        <w:separator/>
      </w:r>
    </w:p>
  </w:endnote>
  <w:endnote w:type="continuationSeparator" w:id="0">
    <w:p w:rsidR="005E4382" w:rsidRDefault="005E4382" w:rsidP="000F0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382" w:rsidRDefault="005E4382" w:rsidP="000F0C7F">
      <w:r>
        <w:separator/>
      </w:r>
    </w:p>
  </w:footnote>
  <w:footnote w:type="continuationSeparator" w:id="0">
    <w:p w:rsidR="005E4382" w:rsidRDefault="005E4382" w:rsidP="000F0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DAA"/>
    <w:multiLevelType w:val="hybridMultilevel"/>
    <w:tmpl w:val="C638D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A220F9"/>
    <w:multiLevelType w:val="multilevel"/>
    <w:tmpl w:val="2BFE15C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02F4689E"/>
    <w:multiLevelType w:val="hybridMultilevel"/>
    <w:tmpl w:val="67E66E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E7B24FF"/>
    <w:multiLevelType w:val="multilevel"/>
    <w:tmpl w:val="F65848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4">
    <w:nsid w:val="1774783F"/>
    <w:multiLevelType w:val="hybridMultilevel"/>
    <w:tmpl w:val="2176F494"/>
    <w:lvl w:ilvl="0" w:tplc="8FFC5744">
      <w:start w:val="1"/>
      <w:numFmt w:val="decimal"/>
      <w:lvlText w:val="%1."/>
      <w:lvlJc w:val="left"/>
      <w:pPr>
        <w:ind w:left="1495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5">
    <w:nsid w:val="1B4F4C0D"/>
    <w:multiLevelType w:val="hybridMultilevel"/>
    <w:tmpl w:val="C96E3624"/>
    <w:lvl w:ilvl="0" w:tplc="87CADF46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3020A1"/>
    <w:multiLevelType w:val="hybridMultilevel"/>
    <w:tmpl w:val="5412B2A6"/>
    <w:lvl w:ilvl="0" w:tplc="DEB2E8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ED526A"/>
    <w:multiLevelType w:val="hybridMultilevel"/>
    <w:tmpl w:val="D108DD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D806F0"/>
    <w:multiLevelType w:val="multilevel"/>
    <w:tmpl w:val="FA52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2B16CD"/>
    <w:multiLevelType w:val="hybridMultilevel"/>
    <w:tmpl w:val="CE04FE6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6A959A1"/>
    <w:multiLevelType w:val="hybridMultilevel"/>
    <w:tmpl w:val="725A72FC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>
    <w:nsid w:val="2A036830"/>
    <w:multiLevelType w:val="hybridMultilevel"/>
    <w:tmpl w:val="E2464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6D20DE"/>
    <w:multiLevelType w:val="hybridMultilevel"/>
    <w:tmpl w:val="DADCE806"/>
    <w:lvl w:ilvl="0" w:tplc="07022326">
      <w:start w:val="1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3">
    <w:nsid w:val="30F60733"/>
    <w:multiLevelType w:val="hybridMultilevel"/>
    <w:tmpl w:val="AACCC644"/>
    <w:lvl w:ilvl="0" w:tplc="2064FA5C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390363"/>
    <w:multiLevelType w:val="hybridMultilevel"/>
    <w:tmpl w:val="3F8652CA"/>
    <w:lvl w:ilvl="0" w:tplc="97982E1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3538B7"/>
    <w:multiLevelType w:val="hybridMultilevel"/>
    <w:tmpl w:val="07F0C1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6CC778B"/>
    <w:multiLevelType w:val="hybridMultilevel"/>
    <w:tmpl w:val="D4681BD6"/>
    <w:lvl w:ilvl="0" w:tplc="97EE07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D480EC8"/>
    <w:multiLevelType w:val="multilevel"/>
    <w:tmpl w:val="352AED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60DA5A86"/>
    <w:multiLevelType w:val="hybridMultilevel"/>
    <w:tmpl w:val="368E3AA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620E01BD"/>
    <w:multiLevelType w:val="hybridMultilevel"/>
    <w:tmpl w:val="9E549D32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7"/>
  </w:num>
  <w:num w:numId="5">
    <w:abstractNumId w:val="4"/>
  </w:num>
  <w:num w:numId="6">
    <w:abstractNumId w:val="12"/>
  </w:num>
  <w:num w:numId="7">
    <w:abstractNumId w:val="3"/>
  </w:num>
  <w:num w:numId="8">
    <w:abstractNumId w:val="6"/>
  </w:num>
  <w:num w:numId="9">
    <w:abstractNumId w:val="9"/>
  </w:num>
  <w:num w:numId="10">
    <w:abstractNumId w:val="15"/>
  </w:num>
  <w:num w:numId="11">
    <w:abstractNumId w:val="13"/>
  </w:num>
  <w:num w:numId="12">
    <w:abstractNumId w:val="5"/>
  </w:num>
  <w:num w:numId="13">
    <w:abstractNumId w:val="16"/>
  </w:num>
  <w:num w:numId="14">
    <w:abstractNumId w:val="10"/>
  </w:num>
  <w:num w:numId="15">
    <w:abstractNumId w:val="7"/>
  </w:num>
  <w:num w:numId="16">
    <w:abstractNumId w:val="19"/>
  </w:num>
  <w:num w:numId="17">
    <w:abstractNumId w:val="14"/>
  </w:num>
  <w:num w:numId="18">
    <w:abstractNumId w:val="1"/>
  </w:num>
  <w:num w:numId="19">
    <w:abstractNumId w:val="18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266899"/>
    <w:rsid w:val="000111C3"/>
    <w:rsid w:val="000171CB"/>
    <w:rsid w:val="000C6C82"/>
    <w:rsid w:val="000F0C7F"/>
    <w:rsid w:val="00102A1A"/>
    <w:rsid w:val="00113F63"/>
    <w:rsid w:val="00172BB6"/>
    <w:rsid w:val="00181CEA"/>
    <w:rsid w:val="00196A51"/>
    <w:rsid w:val="001F1FC4"/>
    <w:rsid w:val="002032B0"/>
    <w:rsid w:val="00204816"/>
    <w:rsid w:val="00215D93"/>
    <w:rsid w:val="00266899"/>
    <w:rsid w:val="003006BA"/>
    <w:rsid w:val="00302C51"/>
    <w:rsid w:val="00316C9E"/>
    <w:rsid w:val="0036335B"/>
    <w:rsid w:val="00474C0C"/>
    <w:rsid w:val="004835C8"/>
    <w:rsid w:val="005374E5"/>
    <w:rsid w:val="00565761"/>
    <w:rsid w:val="00585052"/>
    <w:rsid w:val="005854FA"/>
    <w:rsid w:val="00587073"/>
    <w:rsid w:val="005A0657"/>
    <w:rsid w:val="005E24C5"/>
    <w:rsid w:val="005E4382"/>
    <w:rsid w:val="0060151F"/>
    <w:rsid w:val="006943C8"/>
    <w:rsid w:val="00694CFB"/>
    <w:rsid w:val="006C5DCB"/>
    <w:rsid w:val="007278FB"/>
    <w:rsid w:val="00736C45"/>
    <w:rsid w:val="00742679"/>
    <w:rsid w:val="007E132D"/>
    <w:rsid w:val="007E61A7"/>
    <w:rsid w:val="008061A6"/>
    <w:rsid w:val="00816F08"/>
    <w:rsid w:val="00830EB8"/>
    <w:rsid w:val="00846406"/>
    <w:rsid w:val="00864C47"/>
    <w:rsid w:val="00880F9A"/>
    <w:rsid w:val="008878A4"/>
    <w:rsid w:val="008B05CA"/>
    <w:rsid w:val="008B2A91"/>
    <w:rsid w:val="008B56DB"/>
    <w:rsid w:val="008E2E11"/>
    <w:rsid w:val="00903A0C"/>
    <w:rsid w:val="00916D7C"/>
    <w:rsid w:val="00937625"/>
    <w:rsid w:val="00946D3D"/>
    <w:rsid w:val="00951745"/>
    <w:rsid w:val="00986EE0"/>
    <w:rsid w:val="0099390F"/>
    <w:rsid w:val="00A22EEB"/>
    <w:rsid w:val="00A705FE"/>
    <w:rsid w:val="00A7400B"/>
    <w:rsid w:val="00A770E4"/>
    <w:rsid w:val="00AE1784"/>
    <w:rsid w:val="00C00A1D"/>
    <w:rsid w:val="00C219B2"/>
    <w:rsid w:val="00CA7363"/>
    <w:rsid w:val="00D07D9D"/>
    <w:rsid w:val="00D743CE"/>
    <w:rsid w:val="00DB0EC6"/>
    <w:rsid w:val="00DB24EB"/>
    <w:rsid w:val="00DE461D"/>
    <w:rsid w:val="00E221EF"/>
    <w:rsid w:val="00E41AB2"/>
    <w:rsid w:val="00E61243"/>
    <w:rsid w:val="00E62C3E"/>
    <w:rsid w:val="00F043FE"/>
    <w:rsid w:val="00F04991"/>
    <w:rsid w:val="00F16C32"/>
    <w:rsid w:val="00F33AEE"/>
    <w:rsid w:val="00F456F1"/>
    <w:rsid w:val="00F52A80"/>
    <w:rsid w:val="00F5602C"/>
    <w:rsid w:val="00F91192"/>
    <w:rsid w:val="00F9555D"/>
    <w:rsid w:val="00F97BF4"/>
    <w:rsid w:val="00FF7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DC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C5DCB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689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DCB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C5DCB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66899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C5DCB"/>
    <w:rPr>
      <w:rFonts w:ascii="Cambria" w:hAnsi="Cambria" w:cs="Times New Roman"/>
      <w:b/>
      <w:color w:val="4F81BD"/>
      <w:sz w:val="24"/>
    </w:rPr>
  </w:style>
  <w:style w:type="character" w:styleId="a3">
    <w:name w:val="Hyperlink"/>
    <w:basedOn w:val="a0"/>
    <w:uiPriority w:val="99"/>
    <w:unhideWhenUsed/>
    <w:rsid w:val="006C5DC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5DCB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C5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C5DCB"/>
    <w:rPr>
      <w:rFonts w:ascii="Consolas" w:hAnsi="Consolas" w:cs="Times New Roman"/>
    </w:rPr>
  </w:style>
  <w:style w:type="paragraph" w:styleId="a5">
    <w:name w:val="Normal (Web)"/>
    <w:basedOn w:val="a"/>
    <w:uiPriority w:val="99"/>
    <w:unhideWhenUsed/>
    <w:rsid w:val="006C5DCB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6C5DCB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6C5DCB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6C5DC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6C5D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6C5DCB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6C5DCB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6C5DCB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6C5DCB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6C5DCB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rsid w:val="006C5DCB"/>
    <w:rPr>
      <w:color w:val="FF9900"/>
    </w:rPr>
  </w:style>
  <w:style w:type="character" w:customStyle="1" w:styleId="small">
    <w:name w:val="small"/>
    <w:rsid w:val="006C5DCB"/>
    <w:rPr>
      <w:sz w:val="16"/>
    </w:rPr>
  </w:style>
  <w:style w:type="character" w:customStyle="1" w:styleId="fill">
    <w:name w:val="fill"/>
    <w:rsid w:val="006C5DCB"/>
    <w:rPr>
      <w:b/>
      <w:i/>
      <w:color w:val="FF0000"/>
    </w:rPr>
  </w:style>
  <w:style w:type="character" w:customStyle="1" w:styleId="maggd">
    <w:name w:val="maggd"/>
    <w:rsid w:val="006C5DCB"/>
    <w:rPr>
      <w:color w:val="006400"/>
    </w:rPr>
  </w:style>
  <w:style w:type="character" w:customStyle="1" w:styleId="magusn">
    <w:name w:val="magusn"/>
    <w:rsid w:val="006C5DCB"/>
    <w:rPr>
      <w:color w:val="006666"/>
    </w:rPr>
  </w:style>
  <w:style w:type="character" w:customStyle="1" w:styleId="enp">
    <w:name w:val="enp"/>
    <w:rsid w:val="006C5DCB"/>
    <w:rPr>
      <w:color w:val="3C7828"/>
    </w:rPr>
  </w:style>
  <w:style w:type="character" w:customStyle="1" w:styleId="kdkss">
    <w:name w:val="kdkss"/>
    <w:rsid w:val="006C5DCB"/>
    <w:rPr>
      <w:color w:val="BE780A"/>
    </w:rPr>
  </w:style>
  <w:style w:type="character" w:customStyle="1" w:styleId="actel">
    <w:name w:val="actel"/>
    <w:rsid w:val="006C5DCB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266899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unhideWhenUsed/>
    <w:rsid w:val="0026689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266899"/>
    <w:rPr>
      <w:rFonts w:eastAsia="Times New Roman" w:cs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89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266899"/>
    <w:rPr>
      <w:b/>
    </w:rPr>
  </w:style>
  <w:style w:type="paragraph" w:styleId="ab">
    <w:name w:val="Balloon Text"/>
    <w:basedOn w:val="a"/>
    <w:link w:val="ac"/>
    <w:uiPriority w:val="99"/>
    <w:semiHidden/>
    <w:unhideWhenUsed/>
    <w:rsid w:val="00266899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66899"/>
    <w:rPr>
      <w:rFonts w:ascii="Tahoma" w:hAnsi="Tahoma" w:cs="Times New Roman"/>
      <w:sz w:val="16"/>
    </w:rPr>
  </w:style>
  <w:style w:type="paragraph" w:styleId="ad">
    <w:name w:val="header"/>
    <w:basedOn w:val="a"/>
    <w:link w:val="ae"/>
    <w:uiPriority w:val="99"/>
    <w:unhideWhenUsed/>
    <w:rsid w:val="000F0C7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0F0C7F"/>
    <w:rPr>
      <w:rFonts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0F0C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0F0C7F"/>
    <w:rPr>
      <w:rFonts w:cs="Times New Roman"/>
      <w:sz w:val="24"/>
    </w:rPr>
  </w:style>
  <w:style w:type="paragraph" w:styleId="af1">
    <w:name w:val="List Paragraph"/>
    <w:basedOn w:val="a"/>
    <w:uiPriority w:val="34"/>
    <w:qFormat/>
    <w:rsid w:val="0074267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4">
    <w:name w:val="ГБ_21.4_Образец_абзац_(Иллюстрация_(фотография_или_образец))"/>
    <w:uiPriority w:val="1"/>
    <w:rsid w:val="0060151F"/>
    <w:pPr>
      <w:suppressAutoHyphens/>
      <w:autoSpaceDE w:val="0"/>
      <w:autoSpaceDN w:val="0"/>
      <w:adjustRightInd w:val="0"/>
      <w:ind w:firstLine="284"/>
      <w:textAlignment w:val="center"/>
    </w:pPr>
    <w:rPr>
      <w:rFonts w:ascii="Arial" w:hAnsi="Arial" w:cs="TextBookC"/>
      <w:color w:val="000000"/>
      <w:sz w:val="24"/>
      <w:szCs w:val="16"/>
    </w:rPr>
  </w:style>
  <w:style w:type="character" w:styleId="af2">
    <w:name w:val="Intense Emphasis"/>
    <w:basedOn w:val="a0"/>
    <w:uiPriority w:val="21"/>
    <w:qFormat/>
    <w:rsid w:val="00903A0C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D5CF3-C85B-4A58-B321-2CF95BE3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3559</Characters>
  <Application>Microsoft Office Word</Application>
  <DocSecurity>4</DocSecurity>
  <Lines>29</Lines>
  <Paragraphs>8</Paragraphs>
  <ScaleCrop>false</ScaleCrop>
  <Company>Reanimator Extreme Edition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расчетах с подотчетными лицами</dc:title>
  <dc:creator>Бартенева Татьяна</dc:creator>
  <dc:description>Подготовлено на базе материалов БСС «Система Главбух»</dc:description>
  <cp:lastModifiedBy>user</cp:lastModifiedBy>
  <cp:revision>2</cp:revision>
  <dcterms:created xsi:type="dcterms:W3CDTF">2019-03-27T09:45:00Z</dcterms:created>
  <dcterms:modified xsi:type="dcterms:W3CDTF">2019-03-27T09:45:00Z</dcterms:modified>
</cp:coreProperties>
</file>