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6E0" w:rsidRPr="0093212E" w:rsidRDefault="00F14D60" w:rsidP="00F14D60">
      <w:pPr>
        <w:jc w:val="right"/>
        <w:rPr>
          <w:rFonts w:ascii="Times New Roman" w:hAnsi="Times New Roman" w:cs="Times New Roman"/>
          <w:sz w:val="16"/>
          <w:szCs w:val="16"/>
        </w:rPr>
      </w:pPr>
      <w:r w:rsidRPr="0093212E">
        <w:rPr>
          <w:rFonts w:ascii="Times New Roman" w:hAnsi="Times New Roman" w:cs="Times New Roman"/>
          <w:sz w:val="16"/>
          <w:szCs w:val="16"/>
        </w:rPr>
        <w:t>Приложение 1</w:t>
      </w:r>
    </w:p>
    <w:p w:rsidR="00F14D60" w:rsidRPr="0093212E" w:rsidRDefault="00F14D60" w:rsidP="00F14D60">
      <w:pPr>
        <w:jc w:val="right"/>
        <w:rPr>
          <w:rFonts w:ascii="Times New Roman" w:hAnsi="Times New Roman" w:cs="Times New Roman"/>
          <w:sz w:val="16"/>
          <w:szCs w:val="16"/>
        </w:rPr>
      </w:pPr>
      <w:r w:rsidRPr="0093212E">
        <w:rPr>
          <w:rFonts w:ascii="Times New Roman" w:hAnsi="Times New Roman" w:cs="Times New Roman"/>
          <w:sz w:val="16"/>
          <w:szCs w:val="16"/>
        </w:rPr>
        <w:t>К муниципальной программе</w:t>
      </w:r>
    </w:p>
    <w:p w:rsidR="00F14D60" w:rsidRPr="0093212E" w:rsidRDefault="00F14D60" w:rsidP="00F14D60">
      <w:pPr>
        <w:jc w:val="right"/>
        <w:rPr>
          <w:rFonts w:ascii="Times New Roman" w:hAnsi="Times New Roman" w:cs="Times New Roman"/>
          <w:sz w:val="16"/>
          <w:szCs w:val="16"/>
        </w:rPr>
      </w:pPr>
      <w:r w:rsidRPr="0093212E">
        <w:rPr>
          <w:rFonts w:ascii="Times New Roman" w:hAnsi="Times New Roman" w:cs="Times New Roman"/>
          <w:sz w:val="16"/>
          <w:szCs w:val="16"/>
        </w:rPr>
        <w:t xml:space="preserve"> « Комплексное развитие сельских территорий</w:t>
      </w:r>
    </w:p>
    <w:p w:rsidR="00F14D60" w:rsidRPr="0093212E" w:rsidRDefault="00F14D60" w:rsidP="00F14D60">
      <w:pPr>
        <w:jc w:val="right"/>
        <w:rPr>
          <w:rFonts w:ascii="Times New Roman" w:hAnsi="Times New Roman" w:cs="Times New Roman"/>
          <w:sz w:val="16"/>
          <w:szCs w:val="16"/>
        </w:rPr>
      </w:pPr>
      <w:r w:rsidRPr="0093212E">
        <w:rPr>
          <w:rFonts w:ascii="Times New Roman" w:hAnsi="Times New Roman" w:cs="Times New Roman"/>
          <w:sz w:val="16"/>
          <w:szCs w:val="16"/>
        </w:rPr>
        <w:t>Муниципального района Похвистневский</w:t>
      </w:r>
    </w:p>
    <w:p w:rsidR="00F14D60" w:rsidRPr="0093212E" w:rsidRDefault="00F14D60" w:rsidP="00F14D60">
      <w:pPr>
        <w:jc w:val="right"/>
        <w:rPr>
          <w:rFonts w:ascii="Times New Roman" w:hAnsi="Times New Roman" w:cs="Times New Roman"/>
          <w:sz w:val="16"/>
          <w:szCs w:val="16"/>
        </w:rPr>
      </w:pPr>
      <w:r w:rsidRPr="0093212E">
        <w:rPr>
          <w:rFonts w:ascii="Times New Roman" w:hAnsi="Times New Roman" w:cs="Times New Roman"/>
          <w:sz w:val="16"/>
          <w:szCs w:val="16"/>
        </w:rPr>
        <w:t>Самарской области на 2020-2025 годы»</w:t>
      </w:r>
    </w:p>
    <w:p w:rsidR="00F14D60" w:rsidRDefault="00F14D60" w:rsidP="00F14D60">
      <w:pPr>
        <w:jc w:val="right"/>
        <w:rPr>
          <w:rFonts w:ascii="Times New Roman" w:hAnsi="Times New Roman" w:cs="Times New Roman"/>
        </w:rPr>
      </w:pPr>
    </w:p>
    <w:p w:rsidR="00F14D60" w:rsidRDefault="00F14D60" w:rsidP="00F14D6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ОТЧЕТ О РЕАЛИЗАЦИИ МУНИЦИПАЛЬНОЙ ПРОГРАММЫ</w:t>
      </w:r>
    </w:p>
    <w:p w:rsidR="00F14D60" w:rsidRDefault="00F14D60" w:rsidP="00F14D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 Комплексное развитие сельских территорий Муниципального района Похвистневский</w:t>
      </w:r>
    </w:p>
    <w:p w:rsidR="00F14D60" w:rsidRDefault="00F14D60" w:rsidP="005A65B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Самарской области на 2020-2025 годы»</w:t>
      </w:r>
    </w:p>
    <w:p w:rsidR="00F14D60" w:rsidRDefault="00F14D60" w:rsidP="00F14D6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ДОСТИЖЕНИЕ ПОКАЗАТЕЛЕЙ МУНИЦИПАЛЬНОЙ ПРОГРАММЫ </w:t>
      </w:r>
    </w:p>
    <w:p w:rsidR="00F14D60" w:rsidRDefault="00F14D60" w:rsidP="0093212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2020 ГОД (ОТЧЕТНЫЙ ПЕРИОД)</w:t>
      </w:r>
    </w:p>
    <w:tbl>
      <w:tblPr>
        <w:tblW w:w="10590" w:type="dxa"/>
        <w:tblInd w:w="-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8"/>
        <w:gridCol w:w="1757"/>
        <w:gridCol w:w="1875"/>
        <w:gridCol w:w="1050"/>
        <w:gridCol w:w="990"/>
        <w:gridCol w:w="1890"/>
        <w:gridCol w:w="2040"/>
      </w:tblGrid>
      <w:tr w:rsidR="005A65BC" w:rsidRPr="0093212E" w:rsidTr="005A65BC">
        <w:trPr>
          <w:trHeight w:val="330"/>
        </w:trPr>
        <w:tc>
          <w:tcPr>
            <w:tcW w:w="988" w:type="dxa"/>
            <w:vMerge w:val="restart"/>
          </w:tcPr>
          <w:p w:rsidR="005A65BC" w:rsidRPr="0093212E" w:rsidRDefault="005A65BC" w:rsidP="005A65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12E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5A65BC" w:rsidRPr="0093212E" w:rsidRDefault="005A65BC" w:rsidP="005A65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12E">
              <w:rPr>
                <w:rFonts w:ascii="Times New Roman" w:hAnsi="Times New Roman" w:cs="Times New Roman"/>
                <w:sz w:val="16"/>
                <w:szCs w:val="16"/>
              </w:rPr>
              <w:t>строки</w:t>
            </w:r>
          </w:p>
        </w:tc>
        <w:tc>
          <w:tcPr>
            <w:tcW w:w="1757" w:type="dxa"/>
            <w:vMerge w:val="restart"/>
          </w:tcPr>
          <w:p w:rsidR="005A65BC" w:rsidRPr="0093212E" w:rsidRDefault="005A65BC" w:rsidP="005A65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12E">
              <w:rPr>
                <w:rFonts w:ascii="Times New Roman" w:hAnsi="Times New Roman" w:cs="Times New Roman"/>
                <w:sz w:val="16"/>
                <w:szCs w:val="16"/>
              </w:rPr>
              <w:t>Цели, задачи и целевые показатели</w:t>
            </w:r>
          </w:p>
        </w:tc>
        <w:tc>
          <w:tcPr>
            <w:tcW w:w="1875" w:type="dxa"/>
            <w:vMerge w:val="restart"/>
          </w:tcPr>
          <w:p w:rsidR="005A65BC" w:rsidRPr="0093212E" w:rsidRDefault="005A65BC" w:rsidP="005A65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12E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2040" w:type="dxa"/>
            <w:gridSpan w:val="2"/>
          </w:tcPr>
          <w:p w:rsidR="005A65BC" w:rsidRPr="0093212E" w:rsidRDefault="005A65BC" w:rsidP="005A65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12E">
              <w:rPr>
                <w:rFonts w:ascii="Times New Roman" w:hAnsi="Times New Roman" w:cs="Times New Roman"/>
                <w:sz w:val="16"/>
                <w:szCs w:val="16"/>
              </w:rPr>
              <w:t>Значения целе</w:t>
            </w:r>
            <w:r w:rsidR="00D01F6A" w:rsidRPr="0093212E">
              <w:rPr>
                <w:rFonts w:ascii="Times New Roman" w:hAnsi="Times New Roman" w:cs="Times New Roman"/>
                <w:sz w:val="16"/>
                <w:szCs w:val="16"/>
              </w:rPr>
              <w:t xml:space="preserve">вого показателя </w:t>
            </w:r>
          </w:p>
        </w:tc>
        <w:tc>
          <w:tcPr>
            <w:tcW w:w="1890" w:type="dxa"/>
            <w:vMerge w:val="restart"/>
          </w:tcPr>
          <w:p w:rsidR="005A65BC" w:rsidRPr="0093212E" w:rsidRDefault="00D01F6A" w:rsidP="005A65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12E">
              <w:rPr>
                <w:rFonts w:ascii="Times New Roman" w:hAnsi="Times New Roman" w:cs="Times New Roman"/>
                <w:sz w:val="16"/>
                <w:szCs w:val="16"/>
              </w:rPr>
              <w:t xml:space="preserve">Процент выполнения </w:t>
            </w:r>
          </w:p>
        </w:tc>
        <w:tc>
          <w:tcPr>
            <w:tcW w:w="2040" w:type="dxa"/>
            <w:vMerge w:val="restart"/>
          </w:tcPr>
          <w:p w:rsidR="005A65BC" w:rsidRPr="0093212E" w:rsidRDefault="00D01F6A" w:rsidP="005A65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12E">
              <w:rPr>
                <w:rFonts w:ascii="Times New Roman" w:hAnsi="Times New Roman" w:cs="Times New Roman"/>
                <w:sz w:val="16"/>
                <w:szCs w:val="16"/>
              </w:rPr>
              <w:t>Причина отклонения от планового значения</w:t>
            </w:r>
          </w:p>
        </w:tc>
      </w:tr>
      <w:tr w:rsidR="005A65BC" w:rsidRPr="0093212E" w:rsidTr="00D01F6A">
        <w:trPr>
          <w:trHeight w:val="253"/>
        </w:trPr>
        <w:tc>
          <w:tcPr>
            <w:tcW w:w="988" w:type="dxa"/>
            <w:vMerge/>
          </w:tcPr>
          <w:p w:rsidR="005A65BC" w:rsidRPr="0093212E" w:rsidRDefault="005A65BC" w:rsidP="005A65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7" w:type="dxa"/>
            <w:vMerge/>
          </w:tcPr>
          <w:p w:rsidR="005A65BC" w:rsidRPr="0093212E" w:rsidRDefault="005A65BC" w:rsidP="005A65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5" w:type="dxa"/>
            <w:vMerge/>
          </w:tcPr>
          <w:p w:rsidR="005A65BC" w:rsidRPr="0093212E" w:rsidRDefault="005A65BC" w:rsidP="005A65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0" w:type="dxa"/>
          </w:tcPr>
          <w:p w:rsidR="005A65BC" w:rsidRPr="0093212E" w:rsidRDefault="00D01F6A" w:rsidP="005A65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12E"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990" w:type="dxa"/>
          </w:tcPr>
          <w:p w:rsidR="005A65BC" w:rsidRPr="0093212E" w:rsidRDefault="00D01F6A" w:rsidP="005A65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12E">
              <w:rPr>
                <w:rFonts w:ascii="Times New Roman" w:hAnsi="Times New Roman" w:cs="Times New Roman"/>
                <w:sz w:val="16"/>
                <w:szCs w:val="16"/>
              </w:rPr>
              <w:t>факт</w:t>
            </w:r>
          </w:p>
        </w:tc>
        <w:tc>
          <w:tcPr>
            <w:tcW w:w="1890" w:type="dxa"/>
            <w:vMerge/>
          </w:tcPr>
          <w:p w:rsidR="005A65BC" w:rsidRPr="0093212E" w:rsidRDefault="005A65BC" w:rsidP="005A65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vMerge/>
          </w:tcPr>
          <w:p w:rsidR="005A65BC" w:rsidRPr="0093212E" w:rsidRDefault="005A65BC" w:rsidP="005A65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A65BC" w:rsidRPr="0093212E" w:rsidTr="00D01F6A">
        <w:trPr>
          <w:trHeight w:val="330"/>
        </w:trPr>
        <w:tc>
          <w:tcPr>
            <w:tcW w:w="988" w:type="dxa"/>
          </w:tcPr>
          <w:p w:rsidR="005A65BC" w:rsidRPr="0093212E" w:rsidRDefault="00D01F6A" w:rsidP="00D01F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12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57" w:type="dxa"/>
          </w:tcPr>
          <w:p w:rsidR="005A65BC" w:rsidRPr="0093212E" w:rsidRDefault="00D01F6A" w:rsidP="00D01F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12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75" w:type="dxa"/>
          </w:tcPr>
          <w:p w:rsidR="005A65BC" w:rsidRPr="0093212E" w:rsidRDefault="00D01F6A" w:rsidP="00D01F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12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50" w:type="dxa"/>
          </w:tcPr>
          <w:p w:rsidR="005A65BC" w:rsidRPr="0093212E" w:rsidRDefault="00D01F6A" w:rsidP="00D01F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12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0" w:type="dxa"/>
          </w:tcPr>
          <w:p w:rsidR="005A65BC" w:rsidRPr="0093212E" w:rsidRDefault="00D01F6A" w:rsidP="00D01F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12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90" w:type="dxa"/>
          </w:tcPr>
          <w:p w:rsidR="005A65BC" w:rsidRPr="0093212E" w:rsidRDefault="00D01F6A" w:rsidP="00D01F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12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040" w:type="dxa"/>
          </w:tcPr>
          <w:p w:rsidR="005A65BC" w:rsidRPr="0093212E" w:rsidRDefault="00D01F6A" w:rsidP="00D01F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12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3468A1" w:rsidRPr="0093212E" w:rsidTr="00D01F6A">
        <w:trPr>
          <w:trHeight w:val="1020"/>
        </w:trPr>
        <w:tc>
          <w:tcPr>
            <w:tcW w:w="988" w:type="dxa"/>
          </w:tcPr>
          <w:p w:rsidR="003468A1" w:rsidRPr="0093212E" w:rsidRDefault="003468A1" w:rsidP="005A65B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3212E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1757" w:type="dxa"/>
          </w:tcPr>
          <w:p w:rsidR="003468A1" w:rsidRPr="0093212E" w:rsidRDefault="003468A1" w:rsidP="005A65B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212E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семей, проживающих на сельских территориях, улучшивших жилищные условия путем получения ипотечных кредитов </w:t>
            </w:r>
            <w:proofErr w:type="gramStart"/>
            <w:r w:rsidRPr="0093212E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93212E">
              <w:rPr>
                <w:rFonts w:ascii="Times New Roman" w:hAnsi="Times New Roman" w:cs="Times New Roman"/>
                <w:sz w:val="16"/>
                <w:szCs w:val="16"/>
              </w:rPr>
              <w:t>займов) по льготной ставке</w:t>
            </w:r>
          </w:p>
        </w:tc>
        <w:tc>
          <w:tcPr>
            <w:tcW w:w="1875" w:type="dxa"/>
          </w:tcPr>
          <w:p w:rsidR="003468A1" w:rsidRPr="0093212E" w:rsidRDefault="003468A1" w:rsidP="00FD05AE">
            <w:pPr>
              <w:rPr>
                <w:sz w:val="16"/>
                <w:szCs w:val="16"/>
              </w:rPr>
            </w:pPr>
            <w:r w:rsidRPr="0093212E">
              <w:rPr>
                <w:rFonts w:cs="Times New Roman"/>
                <w:sz w:val="16"/>
                <w:szCs w:val="16"/>
              </w:rPr>
              <w:t>чел</w:t>
            </w:r>
          </w:p>
        </w:tc>
        <w:tc>
          <w:tcPr>
            <w:tcW w:w="1050" w:type="dxa"/>
          </w:tcPr>
          <w:p w:rsidR="003468A1" w:rsidRPr="0093212E" w:rsidRDefault="0093212E" w:rsidP="005A65B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212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0" w:type="dxa"/>
          </w:tcPr>
          <w:p w:rsidR="003468A1" w:rsidRPr="0093212E" w:rsidRDefault="0093212E" w:rsidP="005A65B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212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90" w:type="dxa"/>
          </w:tcPr>
          <w:p w:rsidR="003468A1" w:rsidRPr="0093212E" w:rsidRDefault="00AF330B" w:rsidP="005A65B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-</w:t>
            </w:r>
          </w:p>
        </w:tc>
        <w:tc>
          <w:tcPr>
            <w:tcW w:w="2040" w:type="dxa"/>
          </w:tcPr>
          <w:p w:rsidR="003468A1" w:rsidRPr="0093212E" w:rsidRDefault="003468A1" w:rsidP="005A65B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3468A1" w:rsidRPr="0093212E" w:rsidTr="005A65BC">
        <w:trPr>
          <w:trHeight w:val="885"/>
        </w:trPr>
        <w:tc>
          <w:tcPr>
            <w:tcW w:w="988" w:type="dxa"/>
          </w:tcPr>
          <w:p w:rsidR="003468A1" w:rsidRPr="0093212E" w:rsidRDefault="003468A1" w:rsidP="005A65B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3212E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757" w:type="dxa"/>
          </w:tcPr>
          <w:p w:rsidR="003468A1" w:rsidRPr="0093212E" w:rsidRDefault="003468A1" w:rsidP="005A65B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212E">
              <w:rPr>
                <w:rFonts w:ascii="Times New Roman" w:hAnsi="Times New Roman" w:cs="Times New Roman"/>
                <w:sz w:val="16"/>
                <w:szCs w:val="16"/>
              </w:rPr>
              <w:t>Количество семей, проживающих на сельских территориях, улучшивших жилищные условия по договору найма</w:t>
            </w:r>
          </w:p>
        </w:tc>
        <w:tc>
          <w:tcPr>
            <w:tcW w:w="1875" w:type="dxa"/>
          </w:tcPr>
          <w:p w:rsidR="003468A1" w:rsidRPr="0093212E" w:rsidRDefault="003468A1" w:rsidP="00FD05AE">
            <w:pPr>
              <w:rPr>
                <w:sz w:val="16"/>
                <w:szCs w:val="16"/>
              </w:rPr>
            </w:pPr>
            <w:r w:rsidRPr="0093212E">
              <w:rPr>
                <w:rFonts w:cs="Times New Roman"/>
                <w:sz w:val="16"/>
                <w:szCs w:val="16"/>
              </w:rPr>
              <w:t>чел</w:t>
            </w:r>
          </w:p>
        </w:tc>
        <w:tc>
          <w:tcPr>
            <w:tcW w:w="1050" w:type="dxa"/>
          </w:tcPr>
          <w:p w:rsidR="003468A1" w:rsidRPr="0093212E" w:rsidRDefault="0093212E" w:rsidP="005A65B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3212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990" w:type="dxa"/>
          </w:tcPr>
          <w:p w:rsidR="003468A1" w:rsidRPr="0093212E" w:rsidRDefault="0093212E" w:rsidP="005A65B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3212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1890" w:type="dxa"/>
          </w:tcPr>
          <w:p w:rsidR="003468A1" w:rsidRPr="0093212E" w:rsidRDefault="00AF330B" w:rsidP="005A65B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-</w:t>
            </w:r>
          </w:p>
        </w:tc>
        <w:tc>
          <w:tcPr>
            <w:tcW w:w="2040" w:type="dxa"/>
          </w:tcPr>
          <w:p w:rsidR="003468A1" w:rsidRPr="0093212E" w:rsidRDefault="003468A1" w:rsidP="005A65B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3468A1" w:rsidRPr="0093212E" w:rsidTr="0093212E">
        <w:trPr>
          <w:trHeight w:val="1531"/>
        </w:trPr>
        <w:tc>
          <w:tcPr>
            <w:tcW w:w="988" w:type="dxa"/>
          </w:tcPr>
          <w:p w:rsidR="003468A1" w:rsidRPr="0093212E" w:rsidRDefault="003468A1" w:rsidP="005A65B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3212E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757" w:type="dxa"/>
          </w:tcPr>
          <w:p w:rsidR="003468A1" w:rsidRPr="0093212E" w:rsidRDefault="003468A1" w:rsidP="005A65B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212E">
              <w:rPr>
                <w:rFonts w:ascii="Times New Roman" w:hAnsi="Times New Roman" w:cs="Times New Roman"/>
                <w:sz w:val="16"/>
                <w:szCs w:val="16"/>
              </w:rPr>
              <w:t>Количество семей, проживающих на сельских территориях, улучшивших жилищные условия путем получения социальных выплат на строительство (приобретение) жилья</w:t>
            </w:r>
          </w:p>
        </w:tc>
        <w:tc>
          <w:tcPr>
            <w:tcW w:w="1875" w:type="dxa"/>
          </w:tcPr>
          <w:p w:rsidR="003468A1" w:rsidRPr="0093212E" w:rsidRDefault="003468A1" w:rsidP="00FD05AE">
            <w:pPr>
              <w:rPr>
                <w:sz w:val="16"/>
                <w:szCs w:val="16"/>
              </w:rPr>
            </w:pPr>
            <w:r w:rsidRPr="0093212E">
              <w:rPr>
                <w:rFonts w:cs="Times New Roman"/>
                <w:sz w:val="16"/>
                <w:szCs w:val="16"/>
              </w:rPr>
              <w:t>чел</w:t>
            </w:r>
          </w:p>
        </w:tc>
        <w:tc>
          <w:tcPr>
            <w:tcW w:w="1050" w:type="dxa"/>
          </w:tcPr>
          <w:p w:rsidR="003468A1" w:rsidRPr="0093212E" w:rsidRDefault="0093212E" w:rsidP="005A65B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3212E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990" w:type="dxa"/>
          </w:tcPr>
          <w:p w:rsidR="003468A1" w:rsidRPr="0093212E" w:rsidRDefault="0093212E" w:rsidP="005A65B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3212E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1890" w:type="dxa"/>
          </w:tcPr>
          <w:p w:rsidR="003468A1" w:rsidRPr="0093212E" w:rsidRDefault="0093212E" w:rsidP="005A65B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3212E">
              <w:rPr>
                <w:rFonts w:ascii="Times New Roman" w:hAnsi="Times New Roman" w:cs="Times New Roman"/>
                <w:i/>
                <w:sz w:val="16"/>
                <w:szCs w:val="16"/>
              </w:rPr>
              <w:t>100</w:t>
            </w:r>
          </w:p>
        </w:tc>
        <w:tc>
          <w:tcPr>
            <w:tcW w:w="2040" w:type="dxa"/>
          </w:tcPr>
          <w:p w:rsidR="003468A1" w:rsidRPr="0093212E" w:rsidRDefault="003468A1" w:rsidP="005A65B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3468A1" w:rsidRPr="0093212E" w:rsidTr="0093212E">
        <w:trPr>
          <w:trHeight w:val="2541"/>
        </w:trPr>
        <w:tc>
          <w:tcPr>
            <w:tcW w:w="988" w:type="dxa"/>
          </w:tcPr>
          <w:p w:rsidR="003468A1" w:rsidRPr="0093212E" w:rsidRDefault="003468A1" w:rsidP="005A65B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3212E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4</w:t>
            </w:r>
          </w:p>
        </w:tc>
        <w:tc>
          <w:tcPr>
            <w:tcW w:w="1757" w:type="dxa"/>
          </w:tcPr>
          <w:p w:rsidR="003468A1" w:rsidRPr="0093212E" w:rsidRDefault="003468A1" w:rsidP="003468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3212E">
              <w:rPr>
                <w:rFonts w:ascii="Times New Roman" w:hAnsi="Times New Roman" w:cs="Times New Roman"/>
                <w:sz w:val="16"/>
                <w:szCs w:val="16"/>
              </w:rPr>
              <w:t>Количество объектов капитального строительства социальной и инженерной инфраструктуры сельских агломераций и территорий, по которым за счет средств субсидии разработана проектно-сметная документация</w:t>
            </w:r>
          </w:p>
          <w:p w:rsidR="003468A1" w:rsidRPr="0093212E" w:rsidRDefault="003468A1" w:rsidP="005A65B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875" w:type="dxa"/>
          </w:tcPr>
          <w:p w:rsidR="003468A1" w:rsidRPr="0093212E" w:rsidRDefault="003468A1" w:rsidP="00FD05AE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</w:p>
          <w:p w:rsidR="003468A1" w:rsidRPr="0093212E" w:rsidRDefault="003468A1" w:rsidP="00FD05AE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</w:p>
          <w:p w:rsidR="003468A1" w:rsidRPr="0093212E" w:rsidRDefault="003468A1" w:rsidP="00FD05A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93212E">
              <w:rPr>
                <w:rFonts w:cs="Times New Roman"/>
                <w:sz w:val="16"/>
                <w:szCs w:val="16"/>
              </w:rPr>
              <w:t>Ед.</w:t>
            </w:r>
          </w:p>
        </w:tc>
        <w:tc>
          <w:tcPr>
            <w:tcW w:w="1050" w:type="dxa"/>
          </w:tcPr>
          <w:p w:rsidR="003468A1" w:rsidRPr="0093212E" w:rsidRDefault="0093212E" w:rsidP="005A65B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3212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990" w:type="dxa"/>
          </w:tcPr>
          <w:p w:rsidR="003468A1" w:rsidRPr="0093212E" w:rsidRDefault="0093212E" w:rsidP="005A65B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3212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1890" w:type="dxa"/>
          </w:tcPr>
          <w:p w:rsidR="003468A1" w:rsidRPr="0093212E" w:rsidRDefault="00AF330B" w:rsidP="005A65B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-</w:t>
            </w:r>
          </w:p>
        </w:tc>
        <w:tc>
          <w:tcPr>
            <w:tcW w:w="2040" w:type="dxa"/>
          </w:tcPr>
          <w:p w:rsidR="003468A1" w:rsidRPr="0093212E" w:rsidRDefault="003468A1" w:rsidP="005A65B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3468A1" w:rsidRPr="0093212E" w:rsidTr="0093212E">
        <w:trPr>
          <w:trHeight w:val="3565"/>
        </w:trPr>
        <w:tc>
          <w:tcPr>
            <w:tcW w:w="988" w:type="dxa"/>
          </w:tcPr>
          <w:p w:rsidR="003468A1" w:rsidRPr="0093212E" w:rsidRDefault="003468A1" w:rsidP="005A65B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3212E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757" w:type="dxa"/>
          </w:tcPr>
          <w:p w:rsidR="003468A1" w:rsidRPr="0093212E" w:rsidRDefault="003468A1" w:rsidP="003468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3212E">
              <w:rPr>
                <w:rFonts w:ascii="Times New Roman" w:hAnsi="Times New Roman" w:cs="Times New Roman"/>
                <w:sz w:val="16"/>
                <w:szCs w:val="16"/>
              </w:rPr>
              <w:t>Количество реализованных проектов комплексного развития сельских территорий в рамках ведомственной целевой  программы « Современный облик сельских территорий» государственной программы Российской Федерации « Комплексное развитие сельских территорий»</w:t>
            </w:r>
          </w:p>
          <w:p w:rsidR="003468A1" w:rsidRPr="0093212E" w:rsidRDefault="003468A1" w:rsidP="005A65B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875" w:type="dxa"/>
          </w:tcPr>
          <w:p w:rsidR="003468A1" w:rsidRPr="0093212E" w:rsidRDefault="003468A1" w:rsidP="00FD05AE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</w:p>
          <w:p w:rsidR="003468A1" w:rsidRPr="0093212E" w:rsidRDefault="003468A1" w:rsidP="00FD05AE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 w:val="16"/>
                <w:szCs w:val="16"/>
              </w:rPr>
            </w:pPr>
          </w:p>
          <w:p w:rsidR="003468A1" w:rsidRPr="0093212E" w:rsidRDefault="003468A1" w:rsidP="00FD05A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93212E">
              <w:rPr>
                <w:rFonts w:cs="Times New Roman"/>
                <w:sz w:val="16"/>
                <w:szCs w:val="16"/>
              </w:rPr>
              <w:t>Ед.</w:t>
            </w:r>
          </w:p>
        </w:tc>
        <w:tc>
          <w:tcPr>
            <w:tcW w:w="1050" w:type="dxa"/>
          </w:tcPr>
          <w:p w:rsidR="003468A1" w:rsidRPr="0093212E" w:rsidRDefault="0093212E" w:rsidP="005A65B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3212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990" w:type="dxa"/>
          </w:tcPr>
          <w:p w:rsidR="003468A1" w:rsidRPr="0093212E" w:rsidRDefault="0093212E" w:rsidP="005A65B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3212E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1890" w:type="dxa"/>
          </w:tcPr>
          <w:p w:rsidR="003468A1" w:rsidRPr="0093212E" w:rsidRDefault="00AF330B" w:rsidP="005A65B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-</w:t>
            </w:r>
            <w:bookmarkStart w:id="0" w:name="_GoBack"/>
            <w:bookmarkEnd w:id="0"/>
          </w:p>
        </w:tc>
        <w:tc>
          <w:tcPr>
            <w:tcW w:w="2040" w:type="dxa"/>
          </w:tcPr>
          <w:p w:rsidR="003468A1" w:rsidRPr="0093212E" w:rsidRDefault="003468A1" w:rsidP="005A65B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3468A1" w:rsidRPr="0093212E" w:rsidTr="0093212E">
        <w:trPr>
          <w:trHeight w:val="1472"/>
        </w:trPr>
        <w:tc>
          <w:tcPr>
            <w:tcW w:w="988" w:type="dxa"/>
          </w:tcPr>
          <w:p w:rsidR="003468A1" w:rsidRPr="0093212E" w:rsidRDefault="003468A1" w:rsidP="005A65B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3212E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1757" w:type="dxa"/>
          </w:tcPr>
          <w:p w:rsidR="003468A1" w:rsidRPr="0093212E" w:rsidRDefault="003468A1" w:rsidP="003468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3212E">
              <w:rPr>
                <w:rFonts w:ascii="Times New Roman" w:hAnsi="Times New Roman" w:cs="Times New Roman"/>
                <w:sz w:val="16"/>
                <w:szCs w:val="16"/>
              </w:rPr>
              <w:t>Количество поселений, в которых проведены мероприятия по модернизации и ремонту  систем освещения</w:t>
            </w:r>
          </w:p>
          <w:p w:rsidR="003468A1" w:rsidRPr="0093212E" w:rsidRDefault="003468A1" w:rsidP="005A65B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875" w:type="dxa"/>
          </w:tcPr>
          <w:p w:rsidR="003468A1" w:rsidRPr="0093212E" w:rsidRDefault="003468A1" w:rsidP="00FD05A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  <w:p w:rsidR="003468A1" w:rsidRPr="0093212E" w:rsidRDefault="003468A1" w:rsidP="00FD05A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93212E">
              <w:rPr>
                <w:rFonts w:cs="Times New Roman"/>
                <w:sz w:val="16"/>
                <w:szCs w:val="16"/>
              </w:rPr>
              <w:t>Ед.</w:t>
            </w:r>
          </w:p>
        </w:tc>
        <w:tc>
          <w:tcPr>
            <w:tcW w:w="1050" w:type="dxa"/>
          </w:tcPr>
          <w:p w:rsidR="003468A1" w:rsidRPr="0093212E" w:rsidRDefault="0093212E" w:rsidP="005A65B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3212E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990" w:type="dxa"/>
          </w:tcPr>
          <w:p w:rsidR="003468A1" w:rsidRPr="0093212E" w:rsidRDefault="0093212E" w:rsidP="005A65B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3212E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1890" w:type="dxa"/>
          </w:tcPr>
          <w:p w:rsidR="003468A1" w:rsidRPr="0093212E" w:rsidRDefault="0093212E" w:rsidP="005A65B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3212E">
              <w:rPr>
                <w:rFonts w:ascii="Times New Roman" w:hAnsi="Times New Roman" w:cs="Times New Roman"/>
                <w:i/>
                <w:sz w:val="16"/>
                <w:szCs w:val="16"/>
              </w:rPr>
              <w:t>100</w:t>
            </w:r>
          </w:p>
        </w:tc>
        <w:tc>
          <w:tcPr>
            <w:tcW w:w="2040" w:type="dxa"/>
          </w:tcPr>
          <w:p w:rsidR="003468A1" w:rsidRPr="0093212E" w:rsidRDefault="003468A1" w:rsidP="005A65B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3468A1" w:rsidRPr="0093212E" w:rsidTr="005A65BC">
        <w:trPr>
          <w:trHeight w:val="930"/>
        </w:trPr>
        <w:tc>
          <w:tcPr>
            <w:tcW w:w="988" w:type="dxa"/>
          </w:tcPr>
          <w:p w:rsidR="003468A1" w:rsidRPr="0093212E" w:rsidRDefault="003468A1" w:rsidP="005A65B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3212E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1757" w:type="dxa"/>
          </w:tcPr>
          <w:p w:rsidR="003468A1" w:rsidRPr="0093212E" w:rsidRDefault="003468A1" w:rsidP="003468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3212E">
              <w:rPr>
                <w:rFonts w:ascii="Times New Roman" w:hAnsi="Times New Roman" w:cs="Times New Roman"/>
                <w:sz w:val="16"/>
                <w:szCs w:val="16"/>
              </w:rPr>
              <w:t>Количество установленных универсальных спортивных площадок</w:t>
            </w:r>
          </w:p>
          <w:p w:rsidR="003468A1" w:rsidRPr="0093212E" w:rsidRDefault="003468A1" w:rsidP="005A65B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875" w:type="dxa"/>
          </w:tcPr>
          <w:p w:rsidR="003468A1" w:rsidRPr="0093212E" w:rsidRDefault="003468A1" w:rsidP="00FD05A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93212E">
              <w:rPr>
                <w:rFonts w:cs="Times New Roman"/>
                <w:sz w:val="16"/>
                <w:szCs w:val="16"/>
              </w:rPr>
              <w:t>Ед.</w:t>
            </w:r>
          </w:p>
        </w:tc>
        <w:tc>
          <w:tcPr>
            <w:tcW w:w="1050" w:type="dxa"/>
          </w:tcPr>
          <w:p w:rsidR="003468A1" w:rsidRPr="0093212E" w:rsidRDefault="0093212E" w:rsidP="005A65B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3212E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90" w:type="dxa"/>
          </w:tcPr>
          <w:p w:rsidR="003468A1" w:rsidRPr="0093212E" w:rsidRDefault="0093212E" w:rsidP="005A65B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3212E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1890" w:type="dxa"/>
          </w:tcPr>
          <w:p w:rsidR="003468A1" w:rsidRPr="0093212E" w:rsidRDefault="0093212E" w:rsidP="005A65B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3212E">
              <w:rPr>
                <w:rFonts w:ascii="Times New Roman" w:hAnsi="Times New Roman" w:cs="Times New Roman"/>
                <w:i/>
                <w:sz w:val="16"/>
                <w:szCs w:val="16"/>
              </w:rPr>
              <w:t>100</w:t>
            </w:r>
          </w:p>
        </w:tc>
        <w:tc>
          <w:tcPr>
            <w:tcW w:w="2040" w:type="dxa"/>
          </w:tcPr>
          <w:p w:rsidR="003468A1" w:rsidRPr="0093212E" w:rsidRDefault="003468A1" w:rsidP="005A65B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</w:tbl>
    <w:p w:rsidR="00F14D60" w:rsidRDefault="00F14D60" w:rsidP="00F14D60">
      <w:pPr>
        <w:rPr>
          <w:rFonts w:ascii="Times New Roman" w:hAnsi="Times New Roman" w:cs="Times New Roman"/>
        </w:rPr>
      </w:pPr>
    </w:p>
    <w:p w:rsidR="0093212E" w:rsidRDefault="0093212E" w:rsidP="00F14D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Значение </w:t>
      </w:r>
      <w:r>
        <w:rPr>
          <w:rFonts w:ascii="Times New Roman" w:hAnsi="Times New Roman" w:cs="Times New Roman"/>
          <w:lang w:val="en-US"/>
        </w:rPr>
        <w:t>Q2</w:t>
      </w:r>
    </w:p>
    <w:p w:rsidR="00777778" w:rsidRPr="00777778" w:rsidRDefault="00777778" w:rsidP="00F14D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0,95&lt;=</w:t>
      </w:r>
      <w:r>
        <w:rPr>
          <w:rFonts w:ascii="Times New Roman" w:hAnsi="Times New Roman" w:cs="Times New Roman"/>
          <w:lang w:val="en-US"/>
        </w:rPr>
        <w:t>Q2&lt;=1</w:t>
      </w:r>
      <w:r>
        <w:rPr>
          <w:rFonts w:ascii="Times New Roman" w:hAnsi="Times New Roman" w:cs="Times New Roman"/>
        </w:rPr>
        <w:t>,05-высокая результативность</w:t>
      </w:r>
    </w:p>
    <w:sectPr w:rsidR="00777778" w:rsidRPr="00777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D52"/>
    <w:rsid w:val="003468A1"/>
    <w:rsid w:val="005A65BC"/>
    <w:rsid w:val="00777778"/>
    <w:rsid w:val="008362EE"/>
    <w:rsid w:val="0093212E"/>
    <w:rsid w:val="00A35D52"/>
    <w:rsid w:val="00AF330B"/>
    <w:rsid w:val="00B27E0C"/>
    <w:rsid w:val="00C076E0"/>
    <w:rsid w:val="00D01F6A"/>
    <w:rsid w:val="00E71C25"/>
    <w:rsid w:val="00F1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Кудрявцева Е К</dc:creator>
  <cp:lastModifiedBy>Кудрявцева Е К</cp:lastModifiedBy>
  <cp:revision>5</cp:revision>
  <cp:lastPrinted>2021-03-16T07:09:00Z</cp:lastPrinted>
  <dcterms:created xsi:type="dcterms:W3CDTF">2021-03-15T13:06:00Z</dcterms:created>
  <dcterms:modified xsi:type="dcterms:W3CDTF">2021-03-16T07:41:00Z</dcterms:modified>
</cp:coreProperties>
</file>