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BB" w:rsidRPr="00AC181B" w:rsidRDefault="00DA0235" w:rsidP="007564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81B">
        <w:rPr>
          <w:rFonts w:ascii="Times New Roman" w:hAnsi="Times New Roman" w:cs="Times New Roman"/>
          <w:b/>
          <w:sz w:val="24"/>
          <w:szCs w:val="24"/>
        </w:rPr>
        <w:t>П</w:t>
      </w:r>
      <w:r w:rsidR="004C6DBB" w:rsidRPr="00AC181B">
        <w:rPr>
          <w:rFonts w:ascii="Times New Roman" w:hAnsi="Times New Roman" w:cs="Times New Roman"/>
          <w:b/>
          <w:sz w:val="24"/>
          <w:szCs w:val="24"/>
        </w:rPr>
        <w:t xml:space="preserve">аспорт </w:t>
      </w:r>
      <w:r w:rsidR="00246D1A" w:rsidRPr="00AC181B">
        <w:rPr>
          <w:rFonts w:ascii="Times New Roman" w:hAnsi="Times New Roman" w:cs="Times New Roman"/>
          <w:b/>
          <w:sz w:val="24"/>
          <w:szCs w:val="24"/>
        </w:rPr>
        <w:t>П</w:t>
      </w:r>
      <w:r w:rsidR="004C6DBB" w:rsidRPr="00AC181B">
        <w:rPr>
          <w:rFonts w:ascii="Times New Roman" w:hAnsi="Times New Roman" w:cs="Times New Roman"/>
          <w:b/>
          <w:sz w:val="24"/>
          <w:szCs w:val="24"/>
        </w:rPr>
        <w:t>одпрограммы</w:t>
      </w:r>
      <w:r w:rsidR="00EF69CB" w:rsidRPr="00AC181B">
        <w:rPr>
          <w:rFonts w:ascii="Times New Roman" w:hAnsi="Times New Roman" w:cs="Times New Roman"/>
          <w:b/>
          <w:sz w:val="24"/>
          <w:szCs w:val="24"/>
        </w:rPr>
        <w:t xml:space="preserve"> №2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756405" w:rsidRPr="00CA5C08" w:rsidTr="00756405">
        <w:tc>
          <w:tcPr>
            <w:tcW w:w="3227" w:type="dxa"/>
          </w:tcPr>
          <w:p w:rsidR="00EF69CB" w:rsidRPr="00CA5C08" w:rsidRDefault="00756405" w:rsidP="005B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756405" w:rsidRPr="00CA5C08" w:rsidRDefault="00EF69CB" w:rsidP="005B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56405" w:rsidRPr="00CA5C08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</w:p>
        </w:tc>
        <w:tc>
          <w:tcPr>
            <w:tcW w:w="6344" w:type="dxa"/>
          </w:tcPr>
          <w:p w:rsidR="00756405" w:rsidRPr="00CA5C08" w:rsidRDefault="00756405" w:rsidP="005B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«Капитальный ремонт здания муниципального бюджетного учреждения дополнительного образования"Детская школа искусств» с. </w:t>
            </w:r>
            <w:proofErr w:type="spellStart"/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Самарской области</w:t>
            </w:r>
          </w:p>
        </w:tc>
      </w:tr>
      <w:tr w:rsidR="00756405" w:rsidRPr="00CA5C08" w:rsidTr="00756405">
        <w:tc>
          <w:tcPr>
            <w:tcW w:w="3227" w:type="dxa"/>
          </w:tcPr>
          <w:p w:rsidR="00756405" w:rsidRPr="00CA5C08" w:rsidRDefault="00756405" w:rsidP="00246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246D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</w:t>
            </w:r>
          </w:p>
        </w:tc>
        <w:tc>
          <w:tcPr>
            <w:tcW w:w="6344" w:type="dxa"/>
          </w:tcPr>
          <w:p w:rsidR="00756405" w:rsidRPr="00CA5C08" w:rsidRDefault="00756405" w:rsidP="005B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</w:t>
            </w:r>
            <w:r w:rsidR="005B42CD" w:rsidRPr="00CA5C0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образования </w:t>
            </w:r>
            <w:r w:rsidR="005B42CD"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"Детская школа искусств" с. </w:t>
            </w:r>
            <w:proofErr w:type="spellStart"/>
            <w:r w:rsidR="005B42CD" w:rsidRPr="00CA5C08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 w:rsidR="005B42CD"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Самарской области</w:t>
            </w:r>
          </w:p>
        </w:tc>
      </w:tr>
      <w:tr w:rsidR="00B87BEC" w:rsidRPr="00CA5C08" w:rsidTr="00756405">
        <w:tc>
          <w:tcPr>
            <w:tcW w:w="3227" w:type="dxa"/>
          </w:tcPr>
          <w:p w:rsidR="00B87BEC" w:rsidRPr="00CA5C08" w:rsidRDefault="00B87BEC" w:rsidP="00246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344" w:type="dxa"/>
          </w:tcPr>
          <w:p w:rsidR="00B87BEC" w:rsidRPr="00CA5C08" w:rsidRDefault="00B87BEC" w:rsidP="00B87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 Похвистневский Самарской области</w:t>
            </w:r>
          </w:p>
        </w:tc>
      </w:tr>
      <w:tr w:rsidR="00756405" w:rsidRPr="00CA5C08" w:rsidTr="00756405">
        <w:tc>
          <w:tcPr>
            <w:tcW w:w="3227" w:type="dxa"/>
          </w:tcPr>
          <w:p w:rsidR="00756405" w:rsidRPr="00CA5C08" w:rsidRDefault="005B42CD" w:rsidP="00584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5843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18A1"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344" w:type="dxa"/>
          </w:tcPr>
          <w:p w:rsidR="003F478E" w:rsidRPr="00CA5C08" w:rsidRDefault="001618A1" w:rsidP="005B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42CD" w:rsidRPr="00CA5C08">
              <w:rPr>
                <w:rFonts w:ascii="Times New Roman" w:hAnsi="Times New Roman" w:cs="Times New Roman"/>
                <w:sz w:val="24"/>
                <w:szCs w:val="24"/>
              </w:rPr>
              <w:t>Создание современной инфраструктуры и комфортной образовательной среды в учреждении.</w:t>
            </w:r>
          </w:p>
        </w:tc>
      </w:tr>
      <w:tr w:rsidR="00756405" w:rsidRPr="00CA5C08" w:rsidTr="00756405">
        <w:tc>
          <w:tcPr>
            <w:tcW w:w="3227" w:type="dxa"/>
          </w:tcPr>
          <w:p w:rsidR="00756405" w:rsidRPr="00AF7D03" w:rsidRDefault="005B42CD" w:rsidP="005B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344" w:type="dxa"/>
          </w:tcPr>
          <w:p w:rsidR="00756405" w:rsidRPr="00AF7D03" w:rsidRDefault="001618A1" w:rsidP="0016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42CD" w:rsidRPr="00AF7D03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ремонта по преодолению аварийности в образовательн</w:t>
            </w: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42CD" w:rsidRPr="00AF7D0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1618A1" w:rsidRPr="00AF7D03" w:rsidRDefault="001618A1" w:rsidP="0016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-Обеспечение соблюдения технических и санитарных норм и правил в образовательном учреждении за счёт ремонта и модернизации, наиболее изношенных элементов инфраструктуры</w:t>
            </w:r>
          </w:p>
          <w:p w:rsidR="001618A1" w:rsidRPr="00AF7D03" w:rsidRDefault="001618A1" w:rsidP="00161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-Обеспечение безопасности образовательного процесса и создание оптимальных условий для сохранения и укрепления здоровья обучающихся за счёт укрепления и развития инфраструктуры образовательных учреждений.</w:t>
            </w:r>
          </w:p>
        </w:tc>
      </w:tr>
      <w:tr w:rsidR="003F478E" w:rsidRPr="00CA5C08" w:rsidTr="00756405">
        <w:tc>
          <w:tcPr>
            <w:tcW w:w="3227" w:type="dxa"/>
          </w:tcPr>
          <w:p w:rsidR="003F478E" w:rsidRPr="00AF7D03" w:rsidRDefault="003F478E" w:rsidP="003F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344" w:type="dxa"/>
          </w:tcPr>
          <w:p w:rsidR="003F478E" w:rsidRPr="00AF7D03" w:rsidRDefault="003F478E" w:rsidP="003F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</w:tr>
      <w:tr w:rsidR="003F478E" w:rsidRPr="00CA5C08" w:rsidTr="00756405">
        <w:tc>
          <w:tcPr>
            <w:tcW w:w="3227" w:type="dxa"/>
          </w:tcPr>
          <w:p w:rsidR="003F478E" w:rsidRPr="00AF7D03" w:rsidRDefault="003F478E" w:rsidP="003F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344" w:type="dxa"/>
          </w:tcPr>
          <w:p w:rsidR="003F478E" w:rsidRPr="00AF7D03" w:rsidRDefault="003F478E" w:rsidP="003F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 Подпрограммы  составит </w:t>
            </w:r>
            <w:r w:rsidRPr="00AF7D03">
              <w:rPr>
                <w:rFonts w:ascii="Times New Roman" w:hAnsi="Times New Roman" w:cs="Times New Roman"/>
                <w:b/>
                <w:sz w:val="24"/>
                <w:szCs w:val="24"/>
              </w:rPr>
              <w:t>5950,5</w:t>
            </w: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3F478E" w:rsidRPr="00AF7D03" w:rsidRDefault="003F478E" w:rsidP="003F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3EA3" w:rsidRPr="00AF7D0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бюджета-5128,1 тыс. руб.</w:t>
            </w:r>
          </w:p>
          <w:p w:rsidR="003F478E" w:rsidRPr="00AF7D03" w:rsidRDefault="00F43EA3" w:rsidP="00334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>-средства муниципального бюджета-</w:t>
            </w:r>
            <w:r w:rsidR="0033425F" w:rsidRPr="00AF7D03">
              <w:rPr>
                <w:rFonts w:ascii="Times New Roman" w:hAnsi="Times New Roman" w:cs="Times New Roman"/>
                <w:sz w:val="24"/>
                <w:szCs w:val="24"/>
              </w:rPr>
              <w:t>822,4</w:t>
            </w:r>
            <w:r w:rsidRPr="00AF7D0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F43EA3" w:rsidRPr="00CA5C08" w:rsidTr="00756405">
        <w:tc>
          <w:tcPr>
            <w:tcW w:w="3227" w:type="dxa"/>
          </w:tcPr>
          <w:p w:rsidR="00F43EA3" w:rsidRPr="00CA5C08" w:rsidRDefault="00F43EA3" w:rsidP="00246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реализации  </w:t>
            </w:r>
            <w:r w:rsidR="00246D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</w:p>
        </w:tc>
        <w:tc>
          <w:tcPr>
            <w:tcW w:w="6344" w:type="dxa"/>
          </w:tcPr>
          <w:p w:rsidR="00F43EA3" w:rsidRPr="00CA5C08" w:rsidRDefault="00EF69CB" w:rsidP="00F4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F43EA3" w:rsidRPr="00CA5C08">
              <w:rPr>
                <w:rFonts w:ascii="Times New Roman" w:hAnsi="Times New Roman" w:cs="Times New Roman"/>
                <w:sz w:val="24"/>
                <w:szCs w:val="24"/>
              </w:rPr>
              <w:t>риведение  здания общеобразовательного учреждения в соответствие с санитарными, техническими и противопожарными нормами</w:t>
            </w:r>
            <w:r w:rsidRPr="00CA5C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69CB" w:rsidRPr="00CA5C08" w:rsidRDefault="00AF7D03" w:rsidP="00F43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69CB" w:rsidRPr="00CA5C08">
              <w:rPr>
                <w:rFonts w:ascii="Times New Roman" w:hAnsi="Times New Roman" w:cs="Times New Roman"/>
                <w:sz w:val="24"/>
                <w:szCs w:val="24"/>
              </w:rPr>
              <w:t>создание современной инфраструктуры и комфортной образовательной среды</w:t>
            </w:r>
          </w:p>
        </w:tc>
      </w:tr>
    </w:tbl>
    <w:p w:rsidR="00143D90" w:rsidRDefault="00143D90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143D90" w:rsidRDefault="00143D90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143D90" w:rsidRDefault="00143D90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143D90" w:rsidRDefault="00143D90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143D90" w:rsidRDefault="00143D90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C82EB6" w:rsidRDefault="00C82EB6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246D1A" w:rsidRDefault="00246D1A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246D1A" w:rsidRDefault="00246D1A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143D90" w:rsidRDefault="00143D90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F3474D" w:rsidRDefault="00F3474D" w:rsidP="00143D90">
      <w:pPr>
        <w:rPr>
          <w:rFonts w:ascii="Times New Roman" w:hAnsi="Times New Roman" w:cs="Times New Roman"/>
          <w:b/>
          <w:sz w:val="28"/>
          <w:szCs w:val="28"/>
        </w:rPr>
      </w:pPr>
    </w:p>
    <w:p w:rsidR="00143D90" w:rsidRPr="00143D90" w:rsidRDefault="00143D90" w:rsidP="00143D90">
      <w:pPr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Характеристика проблемы, на решение которой направлена </w:t>
      </w:r>
      <w:r w:rsidR="00246D1A">
        <w:rPr>
          <w:rFonts w:ascii="Times New Roman" w:hAnsi="Times New Roman" w:cs="Times New Roman"/>
          <w:b/>
          <w:sz w:val="24"/>
          <w:szCs w:val="24"/>
        </w:rPr>
        <w:t>Подпрограмма №2</w:t>
      </w:r>
      <w:r w:rsidRPr="00143D90">
        <w:rPr>
          <w:rFonts w:ascii="Times New Roman" w:hAnsi="Times New Roman" w:cs="Times New Roman"/>
          <w:sz w:val="24"/>
          <w:szCs w:val="24"/>
        </w:rPr>
        <w:t>.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 xml:space="preserve">       Перед учреждениями дополнительного образования стоят задачи  реал</w:t>
      </w:r>
      <w:r w:rsidR="00246D1A">
        <w:rPr>
          <w:rFonts w:ascii="Times New Roman" w:hAnsi="Times New Roman" w:cs="Times New Roman"/>
          <w:sz w:val="24"/>
          <w:szCs w:val="24"/>
        </w:rPr>
        <w:t>изации образовательных программ</w:t>
      </w:r>
      <w:r w:rsidRPr="00143D90">
        <w:rPr>
          <w:rFonts w:ascii="Times New Roman" w:hAnsi="Times New Roman" w:cs="Times New Roman"/>
          <w:sz w:val="24"/>
          <w:szCs w:val="24"/>
        </w:rPr>
        <w:t>, направленных на развитие личности, ее общей культур</w:t>
      </w:r>
      <w:r w:rsidR="00246D1A">
        <w:rPr>
          <w:rFonts w:ascii="Times New Roman" w:hAnsi="Times New Roman" w:cs="Times New Roman"/>
          <w:sz w:val="24"/>
          <w:szCs w:val="24"/>
        </w:rPr>
        <w:t>ы и индивидуальных способностей</w:t>
      </w:r>
      <w:r w:rsidRPr="00143D90">
        <w:rPr>
          <w:rFonts w:ascii="Times New Roman" w:hAnsi="Times New Roman" w:cs="Times New Roman"/>
          <w:sz w:val="24"/>
          <w:szCs w:val="24"/>
        </w:rPr>
        <w:t>, осв</w:t>
      </w:r>
      <w:r w:rsidR="00246D1A">
        <w:rPr>
          <w:rFonts w:ascii="Times New Roman" w:hAnsi="Times New Roman" w:cs="Times New Roman"/>
          <w:sz w:val="24"/>
          <w:szCs w:val="24"/>
        </w:rPr>
        <w:t xml:space="preserve">оение </w:t>
      </w:r>
      <w:proofErr w:type="spellStart"/>
      <w:r w:rsidR="00246D1A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="00246D1A">
        <w:rPr>
          <w:rFonts w:ascii="Times New Roman" w:hAnsi="Times New Roman" w:cs="Times New Roman"/>
          <w:sz w:val="24"/>
          <w:szCs w:val="24"/>
        </w:rPr>
        <w:t xml:space="preserve"> ценностей, профессиональную ориентацию, организацию творческого труда</w:t>
      </w:r>
      <w:r w:rsidRPr="00143D90">
        <w:rPr>
          <w:rFonts w:ascii="Times New Roman" w:hAnsi="Times New Roman" w:cs="Times New Roman"/>
          <w:sz w:val="24"/>
          <w:szCs w:val="24"/>
        </w:rPr>
        <w:t>, содержательного досуга, формирование культуры здорового и безопасного образа жизни. Несоответствие материально-технического состояния и оснащенности учреждений образования современным нормам, является сдерживающим фактором для достижения цели обеспечения равных возможностей доступа и повышения качества оказываемых услуг. Целесообразность разработки Подпрограммы обусловлена необходимостью решения сложившейся проблемы системным путем, повышения целевой ориентации бюджетных расходов с целью создания реальных условий для повышения качества предоставления образовательных услуг, а также снижения риска возникновения ситуаций, влекущих расходы на ликвидацию аварийных ситуаций.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sz w:val="24"/>
          <w:szCs w:val="24"/>
        </w:rPr>
        <w:t xml:space="preserve">       </w:t>
      </w:r>
      <w:r w:rsidR="00AC181B">
        <w:rPr>
          <w:rFonts w:ascii="Times New Roman" w:hAnsi="Times New Roman" w:cs="Times New Roman"/>
          <w:sz w:val="24"/>
          <w:szCs w:val="24"/>
        </w:rPr>
        <w:t xml:space="preserve"> </w:t>
      </w:r>
      <w:r w:rsidRPr="00143D90">
        <w:rPr>
          <w:rFonts w:ascii="Times New Roman" w:hAnsi="Times New Roman" w:cs="Times New Roman"/>
          <w:sz w:val="24"/>
          <w:szCs w:val="24"/>
        </w:rPr>
        <w:t xml:space="preserve">Здание детской школы искусств было построено в 1968 году. </w:t>
      </w: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Любое строительное сооружение, находящееся в эксплуатации несколько десятилетий, нуждается в своевременном ремонте. Когда речь идет от жизнедеятельности детей, нельзя рисковать их здоровьем и безопасностью, игнорируя необходимость в проведении капитального ремонта.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AC18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Благодаря Национальному проекту "Культура" в 2021 году детская школа искусств с. </w:t>
      </w:r>
      <w:proofErr w:type="spellStart"/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Подбельск</w:t>
      </w:r>
      <w:proofErr w:type="spellEnd"/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включена в список на капитальный ремонт и оснащение новыми музыкальными инструментами, что позволит создать все условия для развития юных талантов.</w:t>
      </w:r>
    </w:p>
    <w:p w:rsidR="00143D90" w:rsidRPr="00143D90" w:rsidRDefault="00AC181B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143D90"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капитальном ремонте школы будут  проводиться следующие работы: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-ремонт облицовки фасада, устройство фасада по системе ЛАЭС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кровли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отопления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-внутренние отделочные работы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дверных и оконных блоков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ввода электроснабжения в здание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внутреннего водоснабжения.</w:t>
      </w:r>
    </w:p>
    <w:p w:rsidR="00143D90" w:rsidRDefault="00AC181B" w:rsidP="005E33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143D90"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Открытие школы после капитального ремонта наверняка воодушевит учеников и учителей, ведь в новой, стильной, современной школьной среде приятно находиться и вести учебный процесс. К тому же, после капитального ремонта можно не переживать о здоровье учащихся и персонала школы. </w:t>
      </w:r>
    </w:p>
    <w:p w:rsidR="005E3371" w:rsidRPr="00F3474D" w:rsidRDefault="005E3371" w:rsidP="00F347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Реализация подпрограммы сопряжена с рисками, которые могут препятствовать достижению запланированных результатов. Неблагоприятные изменения в экономике страны, изменение конъюнктуры рынка могут повлечь изменение стоимости </w:t>
      </w:r>
      <w:r w:rsidR="00913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капремонта, что повлечет финансовую необеспеченность, связанную с недостаточностью бюджетных средств на реализацию Подпрограммы. </w:t>
      </w:r>
      <w:r w:rsidR="00913599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913599" w:rsidRPr="00913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 риски могут привести к нарушению сроков выполнения мероприятий, отрицательной динамике показателей.</w:t>
      </w:r>
      <w:r w:rsidR="00F347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13599">
        <w:rPr>
          <w:rFonts w:ascii="Times New Roman" w:hAnsi="Times New Roman" w:cs="Times New Roman"/>
          <w:sz w:val="24"/>
          <w:szCs w:val="24"/>
        </w:rPr>
        <w:t>В целях минимизации рисков</w:t>
      </w:r>
      <w:r w:rsidRPr="00F13181">
        <w:rPr>
          <w:sz w:val="28"/>
          <w:szCs w:val="28"/>
        </w:rPr>
        <w:t xml:space="preserve"> </w:t>
      </w:r>
      <w:r w:rsidRPr="00913599">
        <w:rPr>
          <w:rFonts w:ascii="Times New Roman" w:hAnsi="Times New Roman" w:cs="Times New Roman"/>
          <w:sz w:val="24"/>
          <w:szCs w:val="24"/>
        </w:rPr>
        <w:t xml:space="preserve">в процессе реализации </w:t>
      </w:r>
      <w:r w:rsidR="00913599">
        <w:rPr>
          <w:rFonts w:ascii="Times New Roman" w:hAnsi="Times New Roman" w:cs="Times New Roman"/>
          <w:sz w:val="24"/>
          <w:szCs w:val="24"/>
        </w:rPr>
        <w:t>под</w:t>
      </w:r>
      <w:r w:rsidRPr="00913599">
        <w:rPr>
          <w:rFonts w:ascii="Times New Roman" w:hAnsi="Times New Roman" w:cs="Times New Roman"/>
          <w:sz w:val="24"/>
          <w:szCs w:val="24"/>
        </w:rPr>
        <w:t>программы предусматриваются:</w:t>
      </w:r>
    </w:p>
    <w:p w:rsidR="005E3371" w:rsidRPr="00913599" w:rsidRDefault="005E3371" w:rsidP="009135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3599">
        <w:rPr>
          <w:rFonts w:ascii="Times New Roman" w:hAnsi="Times New Roman" w:cs="Times New Roman"/>
          <w:sz w:val="24"/>
          <w:szCs w:val="24"/>
        </w:rPr>
        <w:t>- осуществление эффективного управления;</w:t>
      </w:r>
    </w:p>
    <w:p w:rsidR="005E3371" w:rsidRPr="00913599" w:rsidRDefault="005E3371" w:rsidP="009135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3599">
        <w:rPr>
          <w:rFonts w:ascii="Times New Roman" w:hAnsi="Times New Roman" w:cs="Times New Roman"/>
          <w:sz w:val="24"/>
          <w:szCs w:val="24"/>
        </w:rPr>
        <w:t>- регулярный</w:t>
      </w:r>
      <w:r w:rsidR="00913599">
        <w:rPr>
          <w:rFonts w:ascii="Times New Roman" w:hAnsi="Times New Roman" w:cs="Times New Roman"/>
          <w:sz w:val="24"/>
          <w:szCs w:val="24"/>
        </w:rPr>
        <w:t xml:space="preserve"> анализ реализации мероприятий под</w:t>
      </w:r>
      <w:r w:rsidRPr="00913599">
        <w:rPr>
          <w:rFonts w:ascii="Times New Roman" w:hAnsi="Times New Roman" w:cs="Times New Roman"/>
          <w:sz w:val="24"/>
          <w:szCs w:val="24"/>
        </w:rPr>
        <w:t>программы;</w:t>
      </w:r>
    </w:p>
    <w:p w:rsidR="005E3371" w:rsidRPr="00913599" w:rsidRDefault="00913599" w:rsidP="009135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E3371" w:rsidRPr="00913599">
        <w:rPr>
          <w:rFonts w:ascii="Times New Roman" w:hAnsi="Times New Roman" w:cs="Times New Roman"/>
          <w:sz w:val="24"/>
          <w:szCs w:val="24"/>
        </w:rPr>
        <w:t>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AC181B" w:rsidRDefault="005E3371" w:rsidP="00F3474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3599">
        <w:rPr>
          <w:rFonts w:ascii="Times New Roman" w:hAnsi="Times New Roman" w:cs="Times New Roman"/>
          <w:sz w:val="24"/>
          <w:szCs w:val="24"/>
        </w:rPr>
        <w:t>- разработка дополнительных мероприятий.</w:t>
      </w:r>
    </w:p>
    <w:p w:rsidR="00F3474D" w:rsidRPr="00F3474D" w:rsidRDefault="00F3474D" w:rsidP="00F3474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474D" w:rsidRDefault="00143D90" w:rsidP="00F347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D90">
        <w:rPr>
          <w:rFonts w:ascii="Times New Roman" w:hAnsi="Times New Roman" w:cs="Times New Roman"/>
          <w:b/>
          <w:sz w:val="24"/>
          <w:szCs w:val="24"/>
        </w:rPr>
        <w:t xml:space="preserve">2. Цели и задачи, целевые (стратегические) показатели, этапы и сроки реализации </w:t>
      </w:r>
      <w:r w:rsidR="00AC181B">
        <w:rPr>
          <w:rFonts w:ascii="Times New Roman" w:hAnsi="Times New Roman" w:cs="Times New Roman"/>
          <w:b/>
          <w:sz w:val="24"/>
          <w:szCs w:val="24"/>
        </w:rPr>
        <w:t>Подпрограммы №2</w:t>
      </w:r>
      <w:r w:rsidRPr="00143D90">
        <w:rPr>
          <w:rFonts w:ascii="Times New Roman" w:hAnsi="Times New Roman" w:cs="Times New Roman"/>
          <w:b/>
          <w:sz w:val="24"/>
          <w:szCs w:val="24"/>
        </w:rPr>
        <w:t>.</w:t>
      </w:r>
    </w:p>
    <w:p w:rsidR="00143D90" w:rsidRPr="00F3474D" w:rsidRDefault="00F3474D" w:rsidP="00F347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C181B">
        <w:rPr>
          <w:rFonts w:ascii="Times New Roman" w:hAnsi="Times New Roman" w:cs="Times New Roman"/>
          <w:sz w:val="24"/>
          <w:szCs w:val="24"/>
        </w:rPr>
        <w:t xml:space="preserve">     </w:t>
      </w:r>
      <w:r w:rsidR="00143D90" w:rsidRPr="00143D90">
        <w:rPr>
          <w:rFonts w:ascii="Times New Roman" w:hAnsi="Times New Roman" w:cs="Times New Roman"/>
          <w:sz w:val="24"/>
          <w:szCs w:val="24"/>
        </w:rPr>
        <w:t>Цели подпрограммы – обеспечение условий для  эффективного развития дополнит</w:t>
      </w:r>
      <w:r w:rsidR="00AC181B">
        <w:rPr>
          <w:rFonts w:ascii="Times New Roman" w:hAnsi="Times New Roman" w:cs="Times New Roman"/>
          <w:sz w:val="24"/>
          <w:szCs w:val="24"/>
        </w:rPr>
        <w:t xml:space="preserve">ельного образования, </w:t>
      </w:r>
      <w:r w:rsidR="00143D90" w:rsidRPr="00143D90">
        <w:rPr>
          <w:rFonts w:ascii="Times New Roman" w:hAnsi="Times New Roman" w:cs="Times New Roman"/>
          <w:sz w:val="24"/>
          <w:szCs w:val="24"/>
        </w:rPr>
        <w:t xml:space="preserve">направленного для обеспечения доступности качественного образования, соответствующего требованиям современного       инновационного социально ориентированного </w:t>
      </w:r>
      <w:r w:rsidR="00143D90" w:rsidRPr="00143D90">
        <w:rPr>
          <w:rFonts w:ascii="Times New Roman" w:hAnsi="Times New Roman" w:cs="Times New Roman"/>
          <w:sz w:val="24"/>
          <w:szCs w:val="24"/>
        </w:rPr>
        <w:lastRenderedPageBreak/>
        <w:t>развития, создание современной инфраструктуры и комфортной образовательной среды в учреждении, оснащение школы музыкальными инструментами.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 xml:space="preserve">Для реализации поставленных  целей необходимо решить следующие задачи: 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>- выполнить  капитальный ремонт для  преодоления аварийности в образовательном учреждении,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>- обеспечить соблюдение технических и санитарных норм и правил в образовательном учреждении за счёт ремонта и модернизации, наиболее изношенных элементов инфраструктуры,</w:t>
      </w:r>
    </w:p>
    <w:p w:rsidR="00143D90" w:rsidRDefault="00143D90" w:rsidP="00F34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 xml:space="preserve"> -обеспечить  безопасность образовательного процесса и создать оптимальные условия для сохранения и укрепления здоровья обучающихся.</w:t>
      </w:r>
    </w:p>
    <w:p w:rsidR="00F3474D" w:rsidRPr="00143D90" w:rsidRDefault="00F3474D" w:rsidP="00F347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D90">
        <w:rPr>
          <w:rFonts w:ascii="Times New Roman" w:hAnsi="Times New Roman" w:cs="Times New Roman"/>
          <w:b/>
          <w:sz w:val="24"/>
          <w:szCs w:val="24"/>
        </w:rPr>
        <w:t>3. План мероприятий и механизм реализации по выполнению муниципальной подпрограммы</w:t>
      </w:r>
      <w:r w:rsidR="00AC181B"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Pr="00143D90">
        <w:rPr>
          <w:rFonts w:ascii="Times New Roman" w:hAnsi="Times New Roman" w:cs="Times New Roman"/>
          <w:b/>
          <w:sz w:val="24"/>
          <w:szCs w:val="24"/>
        </w:rPr>
        <w:t>.</w:t>
      </w:r>
    </w:p>
    <w:p w:rsidR="00143D90" w:rsidRPr="00143D90" w:rsidRDefault="00AC181B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43D90" w:rsidRPr="00143D90">
        <w:rPr>
          <w:rFonts w:ascii="Times New Roman" w:hAnsi="Times New Roman" w:cs="Times New Roman"/>
          <w:sz w:val="24"/>
          <w:szCs w:val="24"/>
        </w:rPr>
        <w:t>Основными мероприятиями по выполнению муниципальной подпрограммы являются: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-ремонт облицовки фасада, устройство фасада по системе ЛАЭС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кровли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отопления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-внутренние отделочные работы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дверных и оконных блоков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ввода электроснабжения в здание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внутреннего водоснабжения.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>-приобретение музыкальных инструментов.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-ремонт облицовки фасада, устройство фасада по системе ЛАЭС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кровли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отопления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-внутренние отделочные работы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дверных и оконных блоков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ввода электроснабжения в здание</w:t>
      </w:r>
    </w:p>
    <w:p w:rsidR="00143D90" w:rsidRPr="00143D90" w:rsidRDefault="00143D90" w:rsidP="00AC181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3D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-замена внутреннего водоснабжения.</w:t>
      </w:r>
    </w:p>
    <w:p w:rsidR="00143D90" w:rsidRDefault="00143D90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>-приобретение музыкальных инструментов.</w:t>
      </w:r>
    </w:p>
    <w:p w:rsidR="00AC181B" w:rsidRPr="00143D90" w:rsidRDefault="00AC181B" w:rsidP="00AC1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D90" w:rsidRPr="00143D90" w:rsidRDefault="00143D90" w:rsidP="00143D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D90">
        <w:rPr>
          <w:rFonts w:ascii="Times New Roman" w:hAnsi="Times New Roman" w:cs="Times New Roman"/>
          <w:b/>
          <w:sz w:val="24"/>
          <w:szCs w:val="24"/>
        </w:rPr>
        <w:t>4. Ресурсное обеспечение подпрограммы</w:t>
      </w:r>
      <w:r w:rsidR="00AC181B"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Pr="00143D90">
        <w:rPr>
          <w:rFonts w:ascii="Times New Roman" w:hAnsi="Times New Roman" w:cs="Times New Roman"/>
          <w:b/>
          <w:sz w:val="24"/>
          <w:szCs w:val="24"/>
        </w:rPr>
        <w:t>.</w:t>
      </w:r>
    </w:p>
    <w:p w:rsidR="00C82EB6" w:rsidRPr="00143D90" w:rsidRDefault="00AC181B" w:rsidP="00143D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43D90" w:rsidRPr="00143D90">
        <w:rPr>
          <w:rFonts w:ascii="Times New Roman" w:hAnsi="Times New Roman" w:cs="Times New Roman"/>
          <w:sz w:val="24"/>
          <w:szCs w:val="24"/>
        </w:rPr>
        <w:t>Муниципальная подпрограмма реализуется в рамках регионал</w:t>
      </w:r>
      <w:r>
        <w:rPr>
          <w:rFonts w:ascii="Times New Roman" w:hAnsi="Times New Roman" w:cs="Times New Roman"/>
          <w:sz w:val="24"/>
          <w:szCs w:val="24"/>
        </w:rPr>
        <w:t>ьного проекта "Культурная среда"</w:t>
      </w:r>
      <w:r w:rsidR="00143D90" w:rsidRPr="00143D90">
        <w:rPr>
          <w:rFonts w:ascii="Times New Roman" w:hAnsi="Times New Roman" w:cs="Times New Roman"/>
          <w:sz w:val="24"/>
          <w:szCs w:val="24"/>
        </w:rPr>
        <w:t>, обеспечивающего достижение целей , показателей и результатов национального проекта "Культура"государственной программы Самарской области "Развитие культуры в самарской области на период до 2024 года". Общий объем финансирования муниципальной подпрограммы составляет  5950,5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3D90" w:rsidRPr="00F3474D" w:rsidRDefault="00143D90" w:rsidP="00F3474D">
      <w:pPr>
        <w:spacing w:after="0"/>
        <w:rPr>
          <w:rFonts w:ascii="Times New Roman" w:hAnsi="Times New Roman" w:cs="Times New Roman"/>
        </w:rPr>
      </w:pPr>
      <w:r w:rsidRPr="00F3474D">
        <w:rPr>
          <w:rFonts w:ascii="Times New Roman" w:hAnsi="Times New Roman" w:cs="Times New Roman"/>
        </w:rPr>
        <w:t>Таблица 1.</w:t>
      </w:r>
    </w:p>
    <w:tbl>
      <w:tblPr>
        <w:tblStyle w:val="a3"/>
        <w:tblW w:w="0" w:type="auto"/>
        <w:tblLook w:val="04A0"/>
      </w:tblPr>
      <w:tblGrid>
        <w:gridCol w:w="5211"/>
        <w:gridCol w:w="4111"/>
      </w:tblGrid>
      <w:tr w:rsidR="00143D90" w:rsidRPr="00143D90" w:rsidTr="008168B0">
        <w:tc>
          <w:tcPr>
            <w:tcW w:w="5211" w:type="dxa"/>
          </w:tcPr>
          <w:p w:rsidR="00143D90" w:rsidRPr="00143D90" w:rsidRDefault="00143D90" w:rsidP="00F34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в том числе:</w:t>
            </w:r>
          </w:p>
        </w:tc>
        <w:tc>
          <w:tcPr>
            <w:tcW w:w="4111" w:type="dxa"/>
          </w:tcPr>
          <w:p w:rsidR="00143D90" w:rsidRPr="00143D90" w:rsidRDefault="00143D90" w:rsidP="00F34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</w:t>
            </w:r>
          </w:p>
        </w:tc>
      </w:tr>
      <w:tr w:rsidR="00143D90" w:rsidRPr="00143D90" w:rsidTr="008168B0">
        <w:tc>
          <w:tcPr>
            <w:tcW w:w="5211" w:type="dxa"/>
          </w:tcPr>
          <w:p w:rsidR="00143D90" w:rsidRPr="00143D90" w:rsidRDefault="00143D90" w:rsidP="0081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4111" w:type="dxa"/>
          </w:tcPr>
          <w:p w:rsidR="00143D90" w:rsidRPr="00143D90" w:rsidRDefault="00143D90" w:rsidP="0081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sz w:val="24"/>
                <w:szCs w:val="24"/>
              </w:rPr>
              <w:t>5128,1</w:t>
            </w:r>
          </w:p>
        </w:tc>
      </w:tr>
      <w:tr w:rsidR="00143D90" w:rsidRPr="00143D90" w:rsidTr="008168B0">
        <w:tc>
          <w:tcPr>
            <w:tcW w:w="5211" w:type="dxa"/>
          </w:tcPr>
          <w:p w:rsidR="00143D90" w:rsidRPr="00143D90" w:rsidRDefault="00143D90" w:rsidP="0081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4111" w:type="dxa"/>
          </w:tcPr>
          <w:p w:rsidR="00143D90" w:rsidRPr="00143D90" w:rsidRDefault="00143D90" w:rsidP="0081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sz w:val="24"/>
                <w:szCs w:val="24"/>
              </w:rPr>
              <w:t>822,4</w:t>
            </w:r>
          </w:p>
        </w:tc>
      </w:tr>
      <w:tr w:rsidR="00143D90" w:rsidRPr="00143D90" w:rsidTr="008168B0">
        <w:tc>
          <w:tcPr>
            <w:tcW w:w="5211" w:type="dxa"/>
          </w:tcPr>
          <w:p w:rsidR="00143D90" w:rsidRPr="00143D90" w:rsidRDefault="00143D90" w:rsidP="0081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11" w:type="dxa"/>
          </w:tcPr>
          <w:p w:rsidR="00143D90" w:rsidRPr="00143D90" w:rsidRDefault="00143D90" w:rsidP="00816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90">
              <w:rPr>
                <w:rFonts w:ascii="Times New Roman" w:hAnsi="Times New Roman" w:cs="Times New Roman"/>
                <w:sz w:val="24"/>
                <w:szCs w:val="24"/>
              </w:rPr>
              <w:t>5950,5</w:t>
            </w:r>
          </w:p>
        </w:tc>
      </w:tr>
    </w:tbl>
    <w:p w:rsidR="00F3474D" w:rsidRDefault="00F3474D" w:rsidP="00143D90">
      <w:pPr>
        <w:rPr>
          <w:rFonts w:ascii="Times New Roman" w:hAnsi="Times New Roman" w:cs="Times New Roman"/>
          <w:b/>
          <w:sz w:val="24"/>
          <w:szCs w:val="24"/>
        </w:rPr>
      </w:pPr>
    </w:p>
    <w:p w:rsidR="00143D90" w:rsidRPr="00143D90" w:rsidRDefault="00143D90" w:rsidP="00F3474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3D90">
        <w:rPr>
          <w:rFonts w:ascii="Times New Roman" w:hAnsi="Times New Roman" w:cs="Times New Roman"/>
          <w:b/>
          <w:sz w:val="24"/>
          <w:szCs w:val="24"/>
        </w:rPr>
        <w:t xml:space="preserve">5. Конечный результат реализации муниципальной </w:t>
      </w:r>
      <w:r w:rsidR="00AC181B">
        <w:rPr>
          <w:rFonts w:ascii="Times New Roman" w:hAnsi="Times New Roman" w:cs="Times New Roman"/>
          <w:b/>
          <w:sz w:val="24"/>
          <w:szCs w:val="24"/>
        </w:rPr>
        <w:t>П</w:t>
      </w:r>
      <w:r w:rsidRPr="00143D90">
        <w:rPr>
          <w:rFonts w:ascii="Times New Roman" w:hAnsi="Times New Roman" w:cs="Times New Roman"/>
          <w:b/>
          <w:sz w:val="24"/>
          <w:szCs w:val="24"/>
        </w:rPr>
        <w:t>одпрограммы</w:t>
      </w:r>
      <w:r w:rsidR="00AC181B"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Pr="00143D90">
        <w:rPr>
          <w:rFonts w:ascii="Times New Roman" w:hAnsi="Times New Roman" w:cs="Times New Roman"/>
          <w:b/>
          <w:sz w:val="24"/>
          <w:szCs w:val="24"/>
        </w:rPr>
        <w:t>.</w:t>
      </w:r>
    </w:p>
    <w:p w:rsidR="00143D90" w:rsidRPr="00143D90" w:rsidRDefault="00143D90" w:rsidP="00F347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>Реализация запланированных мероприятий обеспечит 100% приведение здания образовательного учреждения в соответствие с санитарными, техническими и противопожарными нормами.</w:t>
      </w:r>
    </w:p>
    <w:p w:rsidR="00F3474D" w:rsidRDefault="00F3474D" w:rsidP="00143D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D90" w:rsidRPr="00143D90" w:rsidRDefault="00143D90" w:rsidP="00143D90">
      <w:pPr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Методика комплексной оценки эффективности реализации </w:t>
      </w:r>
      <w:r w:rsidR="00AC181B">
        <w:rPr>
          <w:rFonts w:ascii="Times New Roman" w:hAnsi="Times New Roman" w:cs="Times New Roman"/>
          <w:b/>
          <w:sz w:val="24"/>
          <w:szCs w:val="24"/>
        </w:rPr>
        <w:t>Подпрограммы №2.</w:t>
      </w:r>
    </w:p>
    <w:p w:rsidR="00143D90" w:rsidRPr="00143D90" w:rsidRDefault="00143D90" w:rsidP="00143D9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3D90">
        <w:rPr>
          <w:rFonts w:ascii="Times New Roman" w:hAnsi="Times New Roman" w:cs="Times New Roman"/>
          <w:sz w:val="24"/>
          <w:szCs w:val="24"/>
        </w:rPr>
        <w:t xml:space="preserve">3. Оценка эффективности реализации </w:t>
      </w:r>
      <w:r w:rsidR="00AC181B">
        <w:rPr>
          <w:rFonts w:ascii="Times New Roman" w:hAnsi="Times New Roman" w:cs="Times New Roman"/>
          <w:sz w:val="24"/>
          <w:szCs w:val="24"/>
        </w:rPr>
        <w:t>Подпрограммы представлена в разделе 6 Муниципальной Программы.</w:t>
      </w:r>
    </w:p>
    <w:p w:rsidR="00756405" w:rsidRDefault="00756405" w:rsidP="00756405">
      <w:pPr>
        <w:jc w:val="center"/>
      </w:pPr>
    </w:p>
    <w:sectPr w:rsidR="00756405" w:rsidSect="00F3474D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56405"/>
    <w:rsid w:val="000A2170"/>
    <w:rsid w:val="000C1509"/>
    <w:rsid w:val="00143D90"/>
    <w:rsid w:val="001618A1"/>
    <w:rsid w:val="001D53B0"/>
    <w:rsid w:val="00246D1A"/>
    <w:rsid w:val="0025082F"/>
    <w:rsid w:val="0033425F"/>
    <w:rsid w:val="003F478E"/>
    <w:rsid w:val="00457201"/>
    <w:rsid w:val="004C6DBB"/>
    <w:rsid w:val="005843EB"/>
    <w:rsid w:val="005B42CD"/>
    <w:rsid w:val="005E3371"/>
    <w:rsid w:val="00756405"/>
    <w:rsid w:val="007D2D85"/>
    <w:rsid w:val="008E26CD"/>
    <w:rsid w:val="00913599"/>
    <w:rsid w:val="00913A26"/>
    <w:rsid w:val="00AC181B"/>
    <w:rsid w:val="00AF7D03"/>
    <w:rsid w:val="00B87BEC"/>
    <w:rsid w:val="00BD61FB"/>
    <w:rsid w:val="00BF3596"/>
    <w:rsid w:val="00C82EB6"/>
    <w:rsid w:val="00CA2A0C"/>
    <w:rsid w:val="00CA5C08"/>
    <w:rsid w:val="00DA0235"/>
    <w:rsid w:val="00E96393"/>
    <w:rsid w:val="00EF69CB"/>
    <w:rsid w:val="00F00413"/>
    <w:rsid w:val="00F30821"/>
    <w:rsid w:val="00F3474D"/>
    <w:rsid w:val="00F43EA3"/>
    <w:rsid w:val="00F82B37"/>
    <w:rsid w:val="00FF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2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Администрация района</cp:lastModifiedBy>
  <cp:revision>20</cp:revision>
  <cp:lastPrinted>2021-02-03T10:02:00Z</cp:lastPrinted>
  <dcterms:created xsi:type="dcterms:W3CDTF">2021-02-03T05:10:00Z</dcterms:created>
  <dcterms:modified xsi:type="dcterms:W3CDTF">2021-02-08T09:49:00Z</dcterms:modified>
</cp:coreProperties>
</file>