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B7B12" w:rsidRDefault="006B7B12" w:rsidP="00F43D42">
            <w:pPr>
              <w:shd w:val="clear" w:color="auto" w:fill="FFFFFF"/>
              <w:spacing w:before="252"/>
            </w:pPr>
            <w:r>
              <w:t xml:space="preserve">                      </w:t>
            </w:r>
            <w:r w:rsidRPr="006B7B12">
              <w:t>30.12.2020 № 103</w:t>
            </w:r>
            <w:r>
              <w:t>4</w:t>
            </w:r>
            <w:bookmarkStart w:id="0" w:name="_GoBack"/>
            <w:bookmarkEnd w:id="0"/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725B32">
        <w:rPr>
          <w:sz w:val="28"/>
          <w:szCs w:val="28"/>
        </w:rPr>
        <w:t>14</w:t>
      </w:r>
      <w:r w:rsidRPr="00E23809">
        <w:rPr>
          <w:sz w:val="28"/>
          <w:szCs w:val="28"/>
        </w:rPr>
        <w:t>.</w:t>
      </w:r>
      <w:r w:rsidR="00AF2882" w:rsidRPr="00E23809">
        <w:rPr>
          <w:sz w:val="28"/>
          <w:szCs w:val="28"/>
        </w:rPr>
        <w:t>1</w:t>
      </w:r>
      <w:r w:rsidR="00FE128C" w:rsidRPr="00E23809">
        <w:rPr>
          <w:sz w:val="28"/>
          <w:szCs w:val="28"/>
        </w:rPr>
        <w:t>2</w:t>
      </w:r>
      <w:r w:rsidR="00501D87" w:rsidRPr="00E23809">
        <w:rPr>
          <w:sz w:val="28"/>
          <w:szCs w:val="28"/>
        </w:rPr>
        <w:t>.2020 №1</w:t>
      </w:r>
      <w:r w:rsidR="00725B32">
        <w:rPr>
          <w:sz w:val="28"/>
          <w:szCs w:val="28"/>
        </w:rPr>
        <w:t>5</w:t>
      </w:r>
      <w:r w:rsidRPr="00E23809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«О бюджете муниципального района Похвистневский на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1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335A96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FB2B81">
        <w:trPr>
          <w:trHeight w:val="2489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270 277,4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57 965,7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55 112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B2B8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</w:tc>
      </w:tr>
    </w:tbl>
    <w:p w:rsidR="00F07B1E" w:rsidRPr="000B70DA" w:rsidRDefault="00F07B1E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61 600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12 400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12 300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12 300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рублей.».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3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149 917,4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33 813,7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31 060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58 760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Всего на реализацию программы, в т.ч.</w:t>
            </w:r>
          </w:p>
        </w:tc>
        <w:tc>
          <w:tcPr>
            <w:tcW w:w="1276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57 965,7</w:t>
            </w:r>
          </w:p>
        </w:tc>
        <w:tc>
          <w:tcPr>
            <w:tcW w:w="1276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55 112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57 236,7</w:t>
            </w:r>
          </w:p>
        </w:tc>
        <w:tc>
          <w:tcPr>
            <w:tcW w:w="1276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54 383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33 813,7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31 060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33 084,7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30 331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7734E"/>
    <w:rsid w:val="000B70DA"/>
    <w:rsid w:val="00114673"/>
    <w:rsid w:val="0016004A"/>
    <w:rsid w:val="001A3052"/>
    <w:rsid w:val="00215B67"/>
    <w:rsid w:val="00335A96"/>
    <w:rsid w:val="00396E3F"/>
    <w:rsid w:val="003B455A"/>
    <w:rsid w:val="00432E40"/>
    <w:rsid w:val="00473DDB"/>
    <w:rsid w:val="00494719"/>
    <w:rsid w:val="00501D87"/>
    <w:rsid w:val="0051461C"/>
    <w:rsid w:val="00523511"/>
    <w:rsid w:val="005E646B"/>
    <w:rsid w:val="006B7B12"/>
    <w:rsid w:val="006C1E8D"/>
    <w:rsid w:val="006F7B29"/>
    <w:rsid w:val="00725B32"/>
    <w:rsid w:val="00746E12"/>
    <w:rsid w:val="008219ED"/>
    <w:rsid w:val="00825B87"/>
    <w:rsid w:val="00874835"/>
    <w:rsid w:val="008B6949"/>
    <w:rsid w:val="009778F9"/>
    <w:rsid w:val="00AF2882"/>
    <w:rsid w:val="00B656A1"/>
    <w:rsid w:val="00B82B42"/>
    <w:rsid w:val="00B90261"/>
    <w:rsid w:val="00C1183C"/>
    <w:rsid w:val="00C35ACB"/>
    <w:rsid w:val="00C816B2"/>
    <w:rsid w:val="00CA57D3"/>
    <w:rsid w:val="00CA682A"/>
    <w:rsid w:val="00CF2C24"/>
    <w:rsid w:val="00D24410"/>
    <w:rsid w:val="00D269F8"/>
    <w:rsid w:val="00D5455C"/>
    <w:rsid w:val="00E23809"/>
    <w:rsid w:val="00F01A54"/>
    <w:rsid w:val="00F07B1E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23</cp:revision>
  <cp:lastPrinted>2021-01-15T07:34:00Z</cp:lastPrinted>
  <dcterms:created xsi:type="dcterms:W3CDTF">2021-01-14T09:49:00Z</dcterms:created>
  <dcterms:modified xsi:type="dcterms:W3CDTF">2021-01-18T10:50:00Z</dcterms:modified>
</cp:coreProperties>
</file>