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E2618F" w:rsidTr="00030A84">
        <w:trPr>
          <w:trHeight w:val="728"/>
        </w:trPr>
        <w:tc>
          <w:tcPr>
            <w:tcW w:w="4518" w:type="dxa"/>
            <w:vMerge w:val="restart"/>
          </w:tcPr>
          <w:p w:rsidR="00E2618F" w:rsidRPr="003F765A" w:rsidRDefault="00E2618F" w:rsidP="00030A84">
            <w:pPr>
              <w:ind w:right="-9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41F30199" wp14:editId="22912E3D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F765A">
              <w:rPr>
                <w:rFonts w:ascii="Times New Roman" w:hAnsi="Times New Roman" w:cs="Times New Roman"/>
                <w:b/>
                <w:bCs/>
                <w:spacing w:val="40"/>
                <w:sz w:val="32"/>
                <w:szCs w:val="32"/>
              </w:rPr>
              <w:t xml:space="preserve">АДМИНИСТРАЦИЯ </w:t>
            </w:r>
          </w:p>
          <w:p w:rsidR="00E2618F" w:rsidRPr="003F765A" w:rsidRDefault="00E2618F" w:rsidP="00030A84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3F7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E2618F" w:rsidRPr="003F765A" w:rsidRDefault="00E2618F" w:rsidP="00030A84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2618F" w:rsidRPr="003F765A" w:rsidRDefault="006763C4" w:rsidP="00030A84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06.11.2020</w:t>
            </w:r>
            <w:r w:rsidR="00E2618F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  <w:p w:rsidR="00E2618F" w:rsidRPr="003F765A" w:rsidRDefault="00E2618F" w:rsidP="00030A84">
            <w:pPr>
              <w:shd w:val="clear" w:color="auto" w:fill="FFFFFF"/>
              <w:spacing w:before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F765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:rsidR="00E2618F" w:rsidRDefault="004E00BF" w:rsidP="00030A84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group id="_x0000_s1032" style="position:absolute;left:0;text-align:left;margin-left:6.55pt;margin-top:20.4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11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group id="_x0000_s1035" style="position:absolute;left:0;text-align:left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OAsQjTPAgAATQgAAA4AAAAAAAAAAAAAAAAALgIAAGRycy9lMm9E&#10;b2MueG1sUEsBAi0AFAAGAAgAAAAhAKr7WiLhAAAACQEAAA8AAAAAAAAAAAAAAAAAKQUAAGRycy9k&#10;b3ducmV2LnhtbFBLBQYAAAAABAAEAPMAAAA3BgAAAAA=&#10;">
                  <v:shape id="AutoShape 13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14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E2618F" w:rsidTr="00030A84">
        <w:trPr>
          <w:trHeight w:val="3589"/>
        </w:trPr>
        <w:tc>
          <w:tcPr>
            <w:tcW w:w="4518" w:type="dxa"/>
            <w:vMerge/>
          </w:tcPr>
          <w:p w:rsidR="00E2618F" w:rsidRDefault="00E2618F" w:rsidP="00030A84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E2618F" w:rsidRPr="00295F14" w:rsidRDefault="00E2618F" w:rsidP="00E2618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295F14">
        <w:rPr>
          <w:color w:val="000000"/>
        </w:rPr>
        <w:t>О</w:t>
      </w:r>
      <w:r w:rsidR="00295F14" w:rsidRPr="00295F14">
        <w:rPr>
          <w:color w:val="000000"/>
        </w:rPr>
        <w:t>б утверждении</w:t>
      </w:r>
      <w:r w:rsidRPr="00295F14">
        <w:rPr>
          <w:color w:val="000000"/>
        </w:rPr>
        <w:t xml:space="preserve"> </w:t>
      </w:r>
      <w:r w:rsidR="00295F14">
        <w:rPr>
          <w:color w:val="2D2D2D"/>
          <w:spacing w:val="2"/>
        </w:rPr>
        <w:t>Поряд</w:t>
      </w:r>
      <w:r w:rsidRPr="00295F14">
        <w:rPr>
          <w:color w:val="2D2D2D"/>
          <w:spacing w:val="2"/>
        </w:rPr>
        <w:t>к</w:t>
      </w:r>
      <w:r w:rsidR="00295F14" w:rsidRPr="00295F14">
        <w:rPr>
          <w:color w:val="2D2D2D"/>
          <w:spacing w:val="2"/>
        </w:rPr>
        <w:t>а</w:t>
      </w:r>
      <w:r w:rsidR="00295F14">
        <w:rPr>
          <w:color w:val="2D2D2D"/>
          <w:spacing w:val="2"/>
        </w:rPr>
        <w:t xml:space="preserve"> </w:t>
      </w:r>
      <w:r w:rsidRPr="00295F14">
        <w:rPr>
          <w:color w:val="2D2D2D"/>
          <w:spacing w:val="2"/>
        </w:rPr>
        <w:t>предоставления субсидий</w:t>
      </w:r>
    </w:p>
    <w:p w:rsidR="003D391A" w:rsidRPr="00295F14" w:rsidRDefault="00295F14" w:rsidP="003D391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295F14">
        <w:rPr>
          <w:color w:val="2D2D2D"/>
          <w:spacing w:val="2"/>
        </w:rPr>
        <w:t>Акционерному обществу «Северный Ключ»</w:t>
      </w:r>
      <w:r w:rsidR="00E2618F" w:rsidRPr="00295F14">
        <w:rPr>
          <w:color w:val="2D2D2D"/>
          <w:spacing w:val="2"/>
        </w:rPr>
        <w:t xml:space="preserve"> </w:t>
      </w:r>
    </w:p>
    <w:p w:rsidR="0070777D" w:rsidRDefault="00295F14" w:rsidP="00295F1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295F14">
        <w:rPr>
          <w:color w:val="2D2D2D"/>
          <w:spacing w:val="2"/>
        </w:rPr>
        <w:t>на возмещение части затрат</w:t>
      </w:r>
      <w:r w:rsidR="0070777D">
        <w:rPr>
          <w:color w:val="2D2D2D"/>
          <w:spacing w:val="2"/>
        </w:rPr>
        <w:t xml:space="preserve"> </w:t>
      </w:r>
      <w:r w:rsidRPr="00295F14">
        <w:rPr>
          <w:color w:val="2D2D2D"/>
          <w:spacing w:val="2"/>
        </w:rPr>
        <w:t>по выполнению мероприятий,</w:t>
      </w:r>
    </w:p>
    <w:p w:rsidR="0070777D" w:rsidRDefault="00295F14" w:rsidP="00295F1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proofErr w:type="gramStart"/>
      <w:r w:rsidRPr="00295F14">
        <w:rPr>
          <w:color w:val="2D2D2D"/>
          <w:spacing w:val="2"/>
        </w:rPr>
        <w:t>направленных</w:t>
      </w:r>
      <w:proofErr w:type="gramEnd"/>
      <w:r w:rsidR="0070777D">
        <w:rPr>
          <w:color w:val="2D2D2D"/>
          <w:spacing w:val="2"/>
        </w:rPr>
        <w:t xml:space="preserve"> </w:t>
      </w:r>
      <w:r w:rsidRPr="00295F14">
        <w:rPr>
          <w:color w:val="2D2D2D"/>
          <w:spacing w:val="2"/>
        </w:rPr>
        <w:t>на ликвидацию распространения</w:t>
      </w:r>
    </w:p>
    <w:p w:rsidR="00E2618F" w:rsidRPr="0070777D" w:rsidRDefault="00295F14" w:rsidP="00295F1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295F14">
        <w:rPr>
          <w:color w:val="2D2D2D"/>
          <w:spacing w:val="2"/>
        </w:rPr>
        <w:t>африканской</w:t>
      </w:r>
      <w:r w:rsidR="0070777D">
        <w:rPr>
          <w:color w:val="2D2D2D"/>
          <w:spacing w:val="2"/>
        </w:rPr>
        <w:t xml:space="preserve"> </w:t>
      </w:r>
      <w:r w:rsidRPr="00295F14">
        <w:rPr>
          <w:color w:val="2D2D2D"/>
          <w:spacing w:val="2"/>
        </w:rPr>
        <w:t>чумы свиней</w:t>
      </w:r>
    </w:p>
    <w:p w:rsidR="00E2618F" w:rsidRPr="00D76F8D" w:rsidRDefault="00E2618F" w:rsidP="00E261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618F" w:rsidRPr="00295F14" w:rsidRDefault="00E2618F" w:rsidP="00295F1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16559D">
        <w:rPr>
          <w:color w:val="000000"/>
        </w:rPr>
        <w:br/>
      </w:r>
      <w:r w:rsidRPr="00295F14">
        <w:rPr>
          <w:color w:val="000000"/>
          <w:sz w:val="28"/>
          <w:szCs w:val="28"/>
          <w:shd w:val="clear" w:color="auto" w:fill="FFFFFF"/>
        </w:rPr>
        <w:t xml:space="preserve">        </w:t>
      </w:r>
      <w:r w:rsidR="00295F14" w:rsidRPr="00295F14">
        <w:rPr>
          <w:color w:val="2D2D2D"/>
          <w:spacing w:val="2"/>
          <w:sz w:val="28"/>
          <w:szCs w:val="28"/>
        </w:rPr>
        <w:t>В соответствии со статьей 78 </w:t>
      </w:r>
      <w:hyperlink r:id="rId10" w:history="1">
        <w:r w:rsidR="00295F14" w:rsidRPr="00295F14">
          <w:rPr>
            <w:rStyle w:val="a4"/>
            <w:color w:val="00466E"/>
            <w:spacing w:val="2"/>
            <w:sz w:val="28"/>
            <w:szCs w:val="28"/>
          </w:rPr>
          <w:t>Бюджетного кодекса Российской Федерации</w:t>
        </w:r>
      </w:hyperlink>
      <w:r w:rsidR="00295F14" w:rsidRPr="00295F14">
        <w:rPr>
          <w:rStyle w:val="a4"/>
          <w:color w:val="00466E"/>
          <w:spacing w:val="2"/>
          <w:sz w:val="28"/>
          <w:szCs w:val="28"/>
        </w:rPr>
        <w:t>,</w:t>
      </w:r>
      <w:r w:rsidR="00295F14" w:rsidRPr="00295F14">
        <w:rPr>
          <w:color w:val="2D2D2D"/>
          <w:spacing w:val="2"/>
          <w:sz w:val="28"/>
          <w:szCs w:val="28"/>
        </w:rPr>
        <w:t xml:space="preserve">  </w:t>
      </w:r>
      <w:r w:rsidRPr="00295F14">
        <w:rPr>
          <w:sz w:val="28"/>
          <w:szCs w:val="28"/>
        </w:rPr>
        <w:t>Администрация муниципального района Похвистневский</w:t>
      </w:r>
    </w:p>
    <w:p w:rsidR="00E2618F" w:rsidRPr="003F765A" w:rsidRDefault="00E2618F" w:rsidP="00E26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18F" w:rsidRDefault="00E2618F" w:rsidP="00E261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765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F765A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95F14" w:rsidRDefault="00295F14" w:rsidP="00E261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E79" w:rsidRPr="00D81E79" w:rsidRDefault="00E2618F" w:rsidP="00D81E7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1E79">
        <w:rPr>
          <w:rFonts w:ascii="Times New Roman" w:hAnsi="Times New Roman" w:cs="Times New Roman"/>
          <w:sz w:val="28"/>
          <w:szCs w:val="28"/>
        </w:rPr>
        <w:t xml:space="preserve">1. </w:t>
      </w:r>
      <w:r w:rsidR="00295F14" w:rsidRPr="00D81E79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Утвердить прилагаемый Порядок предоставления субсидий </w:t>
      </w:r>
      <w:r w:rsidR="00D81E79" w:rsidRPr="00D8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Акционерному обществу «Северный Ключ» </w:t>
      </w:r>
      <w:r w:rsidR="00D81E79" w:rsidRPr="00D81E79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возмещение части затрат по выполнению мероприятий, направленных на ликвидацию распространения африканской чумы свиней.</w:t>
      </w:r>
    </w:p>
    <w:p w:rsidR="00E2618F" w:rsidRPr="00D81E79" w:rsidRDefault="00295F14" w:rsidP="00295F1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1E79">
        <w:rPr>
          <w:rFonts w:ascii="Times New Roman" w:hAnsi="Times New Roman" w:cs="Times New Roman"/>
          <w:sz w:val="28"/>
          <w:szCs w:val="28"/>
        </w:rPr>
        <w:t>2</w:t>
      </w:r>
      <w:r w:rsidR="00E2618F" w:rsidRPr="00D81E7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2618F" w:rsidRPr="00D81E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2618F" w:rsidRPr="00D81E7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района по социальным вопросам (С.В. Черкасов). </w:t>
      </w:r>
    </w:p>
    <w:p w:rsidR="00E2618F" w:rsidRPr="00D81E79" w:rsidRDefault="00E2618F" w:rsidP="00295F1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79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 и подлежит р</w:t>
      </w:r>
      <w:r w:rsidRPr="00D81E79">
        <w:rPr>
          <w:rFonts w:ascii="Times New Roman" w:hAnsi="Times New Roman" w:cs="Times New Roman"/>
          <w:sz w:val="28"/>
          <w:szCs w:val="28"/>
          <w:shd w:val="clear" w:color="auto" w:fill="FFFFFF"/>
        </w:rPr>
        <w:t>азмещению на сайте Администрации района.</w:t>
      </w:r>
      <w:r w:rsidRPr="00D81E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18F" w:rsidRPr="00D81E79" w:rsidRDefault="00E2618F" w:rsidP="00295F1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7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E2618F" w:rsidRPr="00295F14" w:rsidRDefault="00E2618F" w:rsidP="00295F1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18F" w:rsidRDefault="00E2618F" w:rsidP="00E2618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18F" w:rsidRDefault="00E2618F" w:rsidP="00E2618F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t>Глава района</w:t>
      </w:r>
      <w:r w:rsidRPr="003F765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BE3E51">
        <w:rPr>
          <w:rFonts w:ascii="Times New Roman" w:hAnsi="Times New Roman" w:cs="Times New Roman"/>
          <w:sz w:val="28"/>
          <w:szCs w:val="28"/>
        </w:rPr>
        <w:t>Ю.Ф.Рябов</w:t>
      </w:r>
      <w:proofErr w:type="spellEnd"/>
      <w:r w:rsidRPr="00BE3E51">
        <w:rPr>
          <w:rFonts w:ascii="Times New Roman" w:hAnsi="Times New Roman" w:cs="Times New Roman"/>
          <w:sz w:val="28"/>
          <w:szCs w:val="28"/>
        </w:rPr>
        <w:tab/>
      </w:r>
    </w:p>
    <w:p w:rsidR="00E2618F" w:rsidRDefault="00E2618F" w:rsidP="00E2618F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275D" w:rsidRDefault="004A275D" w:rsidP="00894EEA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275D" w:rsidRDefault="004A275D" w:rsidP="00894EEA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618F" w:rsidRDefault="00E2618F" w:rsidP="004A275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</w:p>
    <w:p w:rsidR="00E2618F" w:rsidRDefault="00E2618F" w:rsidP="004A275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</w:p>
    <w:p w:rsidR="0070777D" w:rsidRDefault="0070777D" w:rsidP="004A275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</w:p>
    <w:p w:rsidR="00D81E79" w:rsidRDefault="00D81E79" w:rsidP="004A275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</w:p>
    <w:p w:rsidR="00D81E79" w:rsidRDefault="00D81E79" w:rsidP="004A275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</w:p>
    <w:p w:rsidR="00D81E79" w:rsidRDefault="00D81E79" w:rsidP="004A275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</w:p>
    <w:p w:rsidR="00D81E79" w:rsidRPr="00D81E79" w:rsidRDefault="00D81E79" w:rsidP="00D81E79">
      <w:pPr>
        <w:pStyle w:val="1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color w:val="2D2D2D"/>
          <w:spacing w:val="2"/>
          <w:sz w:val="24"/>
          <w:szCs w:val="24"/>
        </w:rPr>
      </w:pPr>
      <w:r w:rsidRPr="00D81E79">
        <w:rPr>
          <w:b w:val="0"/>
          <w:color w:val="2D2D2D"/>
          <w:spacing w:val="2"/>
          <w:sz w:val="24"/>
          <w:szCs w:val="24"/>
        </w:rPr>
        <w:lastRenderedPageBreak/>
        <w:t>Утвержден</w:t>
      </w:r>
    </w:p>
    <w:p w:rsidR="00D81E79" w:rsidRDefault="00D81E79" w:rsidP="00D81E79">
      <w:pPr>
        <w:pStyle w:val="1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color w:val="2D2D2D"/>
          <w:spacing w:val="2"/>
          <w:sz w:val="24"/>
          <w:szCs w:val="24"/>
        </w:rPr>
      </w:pPr>
      <w:r w:rsidRPr="00D81E79">
        <w:rPr>
          <w:b w:val="0"/>
          <w:color w:val="2D2D2D"/>
          <w:spacing w:val="2"/>
          <w:sz w:val="24"/>
          <w:szCs w:val="24"/>
        </w:rPr>
        <w:t>Постановлением Администрации</w:t>
      </w:r>
    </w:p>
    <w:p w:rsidR="00D81E79" w:rsidRDefault="00D81E79" w:rsidP="00D81E79">
      <w:pPr>
        <w:pStyle w:val="1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color w:val="2D2D2D"/>
          <w:spacing w:val="2"/>
          <w:sz w:val="24"/>
          <w:szCs w:val="24"/>
        </w:rPr>
      </w:pPr>
      <w:r w:rsidRPr="00D81E79">
        <w:rPr>
          <w:b w:val="0"/>
          <w:color w:val="2D2D2D"/>
          <w:spacing w:val="2"/>
          <w:sz w:val="24"/>
          <w:szCs w:val="24"/>
        </w:rPr>
        <w:t xml:space="preserve"> муниципального района Похвистневский</w:t>
      </w:r>
    </w:p>
    <w:p w:rsidR="00D81E79" w:rsidRDefault="00D81E79" w:rsidP="00D81E79">
      <w:pPr>
        <w:pStyle w:val="1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color w:val="2D2D2D"/>
          <w:spacing w:val="2"/>
          <w:sz w:val="24"/>
          <w:szCs w:val="24"/>
        </w:rPr>
      </w:pPr>
      <w:r w:rsidRPr="00D81E79">
        <w:rPr>
          <w:b w:val="0"/>
          <w:color w:val="2D2D2D"/>
          <w:spacing w:val="2"/>
          <w:sz w:val="24"/>
          <w:szCs w:val="24"/>
        </w:rPr>
        <w:t xml:space="preserve"> Самарской области</w:t>
      </w:r>
    </w:p>
    <w:p w:rsidR="00D81E79" w:rsidRPr="00D81E79" w:rsidRDefault="00D81E79" w:rsidP="00D81E79">
      <w:pPr>
        <w:pStyle w:val="1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color w:val="2D2D2D"/>
          <w:spacing w:val="2"/>
          <w:sz w:val="24"/>
          <w:szCs w:val="24"/>
        </w:rPr>
      </w:pPr>
      <w:r w:rsidRPr="00D81E79">
        <w:rPr>
          <w:b w:val="0"/>
          <w:color w:val="2D2D2D"/>
          <w:spacing w:val="2"/>
          <w:sz w:val="24"/>
          <w:szCs w:val="24"/>
        </w:rPr>
        <w:t xml:space="preserve"> от </w:t>
      </w:r>
      <w:r w:rsidR="006763C4">
        <w:rPr>
          <w:b w:val="0"/>
          <w:color w:val="2D2D2D"/>
          <w:spacing w:val="2"/>
          <w:sz w:val="24"/>
          <w:szCs w:val="24"/>
        </w:rPr>
        <w:t>06.11.2020</w:t>
      </w:r>
      <w:r w:rsidRPr="00D81E79">
        <w:rPr>
          <w:b w:val="0"/>
          <w:color w:val="2D2D2D"/>
          <w:spacing w:val="2"/>
          <w:sz w:val="24"/>
          <w:szCs w:val="24"/>
        </w:rPr>
        <w:t xml:space="preserve"> № </w:t>
      </w:r>
      <w:r w:rsidR="006763C4">
        <w:rPr>
          <w:b w:val="0"/>
          <w:color w:val="2D2D2D"/>
          <w:spacing w:val="2"/>
          <w:sz w:val="24"/>
          <w:szCs w:val="24"/>
        </w:rPr>
        <w:t>830</w:t>
      </w:r>
      <w:bookmarkStart w:id="0" w:name="_GoBack"/>
      <w:bookmarkEnd w:id="0"/>
    </w:p>
    <w:p w:rsidR="00D81E79" w:rsidRPr="00D81E79" w:rsidRDefault="00D81E79" w:rsidP="00D81E79">
      <w:pPr>
        <w:pStyle w:val="1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color w:val="2D2D2D"/>
          <w:spacing w:val="2"/>
          <w:sz w:val="24"/>
          <w:szCs w:val="24"/>
        </w:rPr>
      </w:pPr>
    </w:p>
    <w:p w:rsidR="00E2618F" w:rsidRDefault="00E2618F" w:rsidP="004A275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</w:p>
    <w:p w:rsidR="00D81E79" w:rsidRDefault="004A275D" w:rsidP="00D81E79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color w:val="3C3C3C"/>
          <w:spacing w:val="2"/>
          <w:sz w:val="28"/>
          <w:szCs w:val="28"/>
        </w:rPr>
      </w:pPr>
      <w:r w:rsidRPr="00D81E79">
        <w:rPr>
          <w:rFonts w:ascii="Times New Roman" w:hAnsi="Times New Roman" w:cs="Times New Roman"/>
          <w:color w:val="3C3C3C"/>
          <w:spacing w:val="2"/>
          <w:sz w:val="28"/>
          <w:szCs w:val="28"/>
        </w:rPr>
        <w:t>Порядок</w:t>
      </w:r>
    </w:p>
    <w:p w:rsidR="00D81E79" w:rsidRDefault="004A275D" w:rsidP="00D81E79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E79">
        <w:rPr>
          <w:rFonts w:ascii="Times New Roman" w:hAnsi="Times New Roman" w:cs="Times New Roman"/>
          <w:color w:val="3C3C3C"/>
          <w:spacing w:val="2"/>
          <w:sz w:val="28"/>
          <w:szCs w:val="28"/>
        </w:rPr>
        <w:t xml:space="preserve">предоставления </w:t>
      </w:r>
      <w:r w:rsidR="00D81E79" w:rsidRPr="00D81E79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субсидий </w:t>
      </w:r>
      <w:r w:rsidR="00D81E79" w:rsidRPr="00D8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Акционерному обществу «Северный Ключ»</w:t>
      </w:r>
    </w:p>
    <w:p w:rsidR="00D81E79" w:rsidRDefault="00D81E79" w:rsidP="00D81E79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8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E79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возмещение части затрат по выполнению мероприятий,</w:t>
      </w:r>
    </w:p>
    <w:p w:rsidR="00D81E79" w:rsidRDefault="00D81E79" w:rsidP="00D81E79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81E79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направленных на ликвидацию распрост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ранения африканской чумы свиней</w:t>
      </w:r>
    </w:p>
    <w:p w:rsidR="00D81E79" w:rsidRPr="00D81E79" w:rsidRDefault="00D81E79" w:rsidP="00D81E79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866D4" w:rsidRPr="00030A84" w:rsidRDefault="00D866D4" w:rsidP="00D866D4">
      <w:pPr>
        <w:pStyle w:val="ConsPlusTitle"/>
        <w:jc w:val="center"/>
        <w:outlineLvl w:val="1"/>
        <w:rPr>
          <w:rFonts w:ascii="Liberation Serif" w:hAnsi="Liberation Serif"/>
          <w:b w:val="0"/>
          <w:sz w:val="28"/>
          <w:szCs w:val="28"/>
        </w:rPr>
      </w:pPr>
      <w:r w:rsidRPr="00030A84">
        <w:rPr>
          <w:rFonts w:ascii="Liberation Serif" w:hAnsi="Liberation Serif"/>
          <w:b w:val="0"/>
          <w:sz w:val="28"/>
          <w:szCs w:val="28"/>
        </w:rPr>
        <w:t>Раздел I. ОБЩИЕ ПОЛОЖЕНИЯ</w:t>
      </w: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D866D4" w:rsidRDefault="00D866D4" w:rsidP="00D866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D700E1">
        <w:rPr>
          <w:rFonts w:ascii="Liberation Serif" w:hAnsi="Liberation Serif"/>
          <w:sz w:val="28"/>
          <w:szCs w:val="28"/>
        </w:rPr>
        <w:t xml:space="preserve">1. </w:t>
      </w:r>
      <w:r w:rsidRPr="00D81E79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Порядок предоставления субсидий </w:t>
      </w:r>
      <w:r w:rsidRPr="00D8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Акционерному обществу «Северный Ключ» </w:t>
      </w:r>
      <w:r w:rsidRPr="00D81E79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возмещение части затрат по выполнению мероприятий, направленных на ликвидацию распрост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ранения африканской чумы свиней </w:t>
      </w:r>
      <w:r w:rsidR="00030A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(далее именуется - Порядок) </w:t>
      </w:r>
      <w:r w:rsidRPr="00151EDE">
        <w:rPr>
          <w:rFonts w:ascii="Liberation Serif" w:hAnsi="Liberation Serif"/>
          <w:sz w:val="28"/>
          <w:szCs w:val="28"/>
        </w:rPr>
        <w:t>определяет: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1) цели, условия и порядок предоставления субсидий;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2) порядок возврата субсидий в случае нарушения условий, установленных при их предоставлении;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3)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2. </w:t>
      </w:r>
      <w:proofErr w:type="gramStart"/>
      <w:r w:rsidRPr="00151EDE">
        <w:rPr>
          <w:rFonts w:ascii="Liberation Serif" w:hAnsi="Liberation Serif"/>
        </w:rPr>
        <w:t>Настоящий Порядок разработан в соответствии с</w:t>
      </w:r>
      <w:r>
        <w:rPr>
          <w:rFonts w:ascii="Liberation Serif" w:hAnsi="Liberation Serif"/>
        </w:rPr>
        <w:t>о статьей 78</w:t>
      </w:r>
      <w:r w:rsidRPr="00151EDE">
        <w:rPr>
          <w:rFonts w:ascii="Liberation Serif" w:hAnsi="Liberation Serif"/>
        </w:rPr>
        <w:t xml:space="preserve"> Бюджетн</w:t>
      </w:r>
      <w:r>
        <w:rPr>
          <w:rFonts w:ascii="Liberation Serif" w:hAnsi="Liberation Serif"/>
        </w:rPr>
        <w:t>ого</w:t>
      </w:r>
      <w:r w:rsidRPr="00151EDE">
        <w:rPr>
          <w:rFonts w:ascii="Liberation Serif" w:hAnsi="Liberation Serif"/>
        </w:rPr>
        <w:t xml:space="preserve"> </w:t>
      </w:r>
      <w:hyperlink r:id="rId11">
        <w:r w:rsidRPr="00151EDE">
          <w:rPr>
            <w:rStyle w:val="InternetLink"/>
            <w:rFonts w:ascii="Liberation Serif" w:hAnsi="Liberation Serif"/>
            <w:color w:val="0000FF"/>
          </w:rPr>
          <w:t>кодекс</w:t>
        </w:r>
        <w:r>
          <w:rPr>
            <w:rStyle w:val="InternetLink"/>
            <w:rFonts w:ascii="Liberation Serif" w:hAnsi="Liberation Serif"/>
            <w:color w:val="0000FF"/>
          </w:rPr>
          <w:t>а</w:t>
        </w:r>
      </w:hyperlink>
      <w:r>
        <w:rPr>
          <w:rFonts w:ascii="Liberation Serif" w:hAnsi="Liberation Serif"/>
        </w:rPr>
        <w:t xml:space="preserve"> Российской Федерации</w:t>
      </w:r>
      <w:r w:rsidRPr="00151EDE">
        <w:rPr>
          <w:rFonts w:ascii="Liberation Serif" w:hAnsi="Liberation Serif"/>
        </w:rPr>
        <w:t xml:space="preserve">, Федеральным </w:t>
      </w:r>
      <w:hyperlink r:id="rId12">
        <w:r w:rsidRPr="00151EDE">
          <w:rPr>
            <w:rStyle w:val="InternetLink"/>
            <w:rFonts w:ascii="Liberation Serif" w:hAnsi="Liberation Serif"/>
            <w:color w:val="0000FF"/>
          </w:rPr>
          <w:t>законом</w:t>
        </w:r>
      </w:hyperlink>
      <w:r>
        <w:rPr>
          <w:rFonts w:ascii="Liberation Serif" w:hAnsi="Liberation Serif"/>
        </w:rPr>
        <w:t xml:space="preserve"> от 6 октября 2003 года №</w:t>
      </w:r>
      <w:r w:rsidRPr="00151EDE">
        <w:rPr>
          <w:rFonts w:ascii="Liberation Serif" w:hAnsi="Liberation Serif"/>
        </w:rPr>
        <w:t xml:space="preserve"> 131-ФЗ "Об общих принципах организации местного самоуправления в Российской Федерации", </w:t>
      </w:r>
      <w:hyperlink r:id="rId13">
        <w:r w:rsidRPr="00151EDE">
          <w:rPr>
            <w:rStyle w:val="InternetLink"/>
            <w:rFonts w:ascii="Liberation Serif" w:hAnsi="Liberation Serif"/>
            <w:color w:val="0000FF"/>
          </w:rPr>
          <w:t>Постановлением</w:t>
        </w:r>
      </w:hyperlink>
      <w:r w:rsidRPr="00151EDE">
        <w:rPr>
          <w:rFonts w:ascii="Liberation Serif" w:hAnsi="Liberation Serif"/>
        </w:rPr>
        <w:t xml:space="preserve"> Правительства Российской Фед</w:t>
      </w:r>
      <w:r>
        <w:rPr>
          <w:rFonts w:ascii="Liberation Serif" w:hAnsi="Liberation Serif"/>
        </w:rPr>
        <w:t>ерации от 6 сентября 2016 года №</w:t>
      </w:r>
      <w:r w:rsidRPr="00151EDE">
        <w:rPr>
          <w:rFonts w:ascii="Liberation Serif" w:hAnsi="Liberation Serif"/>
        </w:rPr>
        <w:t xml:space="preserve"> 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</w:t>
      </w:r>
      <w:proofErr w:type="gramEnd"/>
      <w:r w:rsidRPr="00151EDE">
        <w:rPr>
          <w:rFonts w:ascii="Liberation Serif" w:hAnsi="Liberation Serif"/>
        </w:rPr>
        <w:t>), индивидуальным предпринимателям, а также физическим лицам - производителям товаров, работ, услуг"</w:t>
      </w:r>
      <w:bookmarkStart w:id="1" w:name="P41"/>
      <w:bookmarkEnd w:id="1"/>
      <w:r>
        <w:rPr>
          <w:rFonts w:ascii="Liberation Serif" w:hAnsi="Liberation Serif"/>
        </w:rPr>
        <w:t>.</w:t>
      </w:r>
      <w:r w:rsidRPr="00151EDE">
        <w:rPr>
          <w:rFonts w:ascii="Liberation Serif" w:hAnsi="Liberation Serif"/>
        </w:rPr>
        <w:t xml:space="preserve"> 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3. Предоставление субсидий осуществляется </w:t>
      </w:r>
      <w:r w:rsidR="00030A84">
        <w:rPr>
          <w:rFonts w:ascii="Liberation Serif" w:hAnsi="Liberation Serif"/>
        </w:rPr>
        <w:t xml:space="preserve">за счет средств резервного фонда Администрации муниципального района Похвистневский </w:t>
      </w:r>
      <w:r w:rsidRPr="00151EDE">
        <w:rPr>
          <w:rFonts w:ascii="Liberation Serif" w:hAnsi="Liberation Serif"/>
        </w:rPr>
        <w:t xml:space="preserve">в пределах бюджетных ассигнований, предусмотренных в бюджете </w:t>
      </w:r>
      <w:r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 xml:space="preserve"> на текущий  финансовый год  и лимитов бюджетных обязательств, на цели, установленные в </w:t>
      </w:r>
      <w:hyperlink w:anchor="P51">
        <w:r w:rsidRPr="00151EDE">
          <w:rPr>
            <w:rStyle w:val="InternetLink"/>
            <w:rFonts w:ascii="Liberation Serif" w:hAnsi="Liberation Serif"/>
            <w:color w:val="0000FF"/>
          </w:rPr>
          <w:t>пункте 6</w:t>
        </w:r>
      </w:hyperlink>
      <w:r w:rsidRPr="00151EDE">
        <w:rPr>
          <w:rFonts w:ascii="Liberation Serif" w:hAnsi="Liberation Serif"/>
        </w:rPr>
        <w:t xml:space="preserve"> настоящего Порядка.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4. Главным распорядителем средств бюджета </w:t>
      </w:r>
      <w:r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 xml:space="preserve">, выделяемых для предоставления субсидии, является </w:t>
      </w:r>
      <w:r>
        <w:rPr>
          <w:rFonts w:ascii="Liberation Serif" w:hAnsi="Liberation Serif"/>
        </w:rPr>
        <w:t xml:space="preserve">Финансовое управление </w:t>
      </w:r>
      <w:r w:rsidRPr="00151EDE">
        <w:rPr>
          <w:rFonts w:ascii="Liberation Serif" w:hAnsi="Liberation Serif"/>
        </w:rPr>
        <w:t>Администраци</w:t>
      </w:r>
      <w:r>
        <w:rPr>
          <w:rFonts w:ascii="Liberation Serif" w:hAnsi="Liberation Serif"/>
        </w:rPr>
        <w:t>и</w:t>
      </w:r>
      <w:r w:rsidRPr="00151ED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района Похвистневский Самарской области.</w:t>
      </w:r>
      <w:r w:rsidRPr="00151EDE">
        <w:rPr>
          <w:rFonts w:ascii="Liberation Serif" w:hAnsi="Liberation Serif"/>
        </w:rPr>
        <w:t xml:space="preserve"> 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5. Субсидия предоставляется на безвозмездной и безвозвратной основе.</w:t>
      </w:r>
    </w:p>
    <w:p w:rsidR="00D866D4" w:rsidRPr="00151EDE" w:rsidRDefault="00D866D4" w:rsidP="00D866D4">
      <w:pPr>
        <w:pStyle w:val="ConsPlusNormal"/>
        <w:spacing w:before="20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lastRenderedPageBreak/>
        <w:t xml:space="preserve">6. Целью предоставления субсидии является  </w:t>
      </w:r>
      <w:r w:rsidR="00030A84">
        <w:rPr>
          <w:rFonts w:ascii="Liberation Serif" w:hAnsi="Liberation Serif"/>
        </w:rPr>
        <w:t>выполнение Плана мероприятий по ликвидации эпизоотического очага африканской чумы свиней на территории отделения №5 акционерного общества «Северный Ключ» муниципального района Похвистневский Самарской области и в первой угрожаемой зоне, указанных за счет средств бюджета муниципального района Похвистневский.</w:t>
      </w: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>Раздел II. УСЛОВИЯ ПРЕДОСТАВЛЕНИЯ СУБСИДИЙ</w:t>
      </w: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4D4071" w:rsidRDefault="00D866D4" w:rsidP="004D407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2" w:name="P51"/>
      <w:bookmarkEnd w:id="2"/>
      <w:r w:rsidRPr="004D4071">
        <w:rPr>
          <w:rFonts w:ascii="Times New Roman" w:hAnsi="Times New Roman" w:cs="Times New Roman"/>
          <w:sz w:val="28"/>
          <w:szCs w:val="28"/>
        </w:rPr>
        <w:t xml:space="preserve">7. Получателем Субсидии является </w:t>
      </w:r>
      <w:r w:rsidR="00030A84" w:rsidRPr="004D4071">
        <w:rPr>
          <w:rFonts w:ascii="Times New Roman" w:hAnsi="Times New Roman" w:cs="Times New Roman"/>
          <w:color w:val="000000"/>
          <w:sz w:val="28"/>
          <w:szCs w:val="28"/>
        </w:rPr>
        <w:t>Акционерное общество «Северный Ключ»</w:t>
      </w:r>
      <w:r w:rsidRPr="004D4071">
        <w:rPr>
          <w:rFonts w:ascii="Times New Roman" w:hAnsi="Times New Roman" w:cs="Times New Roman"/>
          <w:sz w:val="28"/>
          <w:szCs w:val="28"/>
        </w:rPr>
        <w:t xml:space="preserve"> (далее - Организация) на основании заключенного Соглашения </w:t>
      </w:r>
      <w:r w:rsidR="004D4071">
        <w:rPr>
          <w:rFonts w:ascii="Times New Roman" w:hAnsi="Times New Roman" w:cs="Times New Roman"/>
          <w:sz w:val="28"/>
          <w:szCs w:val="28"/>
        </w:rPr>
        <w:t xml:space="preserve">с </w:t>
      </w:r>
      <w:r w:rsidR="0087525F">
        <w:rPr>
          <w:rFonts w:ascii="Times New Roman" w:hAnsi="Times New Roman" w:cs="Times New Roman"/>
          <w:sz w:val="28"/>
          <w:szCs w:val="28"/>
        </w:rPr>
        <w:t>А</w:t>
      </w:r>
      <w:r w:rsidR="004D4071">
        <w:rPr>
          <w:rFonts w:ascii="Times New Roman" w:hAnsi="Times New Roman" w:cs="Times New Roman"/>
          <w:sz w:val="28"/>
          <w:szCs w:val="28"/>
        </w:rPr>
        <w:t xml:space="preserve">дминистрацией муниципального района Похвистневский Самарской области </w:t>
      </w:r>
      <w:r w:rsidRPr="004D4071">
        <w:rPr>
          <w:rFonts w:ascii="Times New Roman" w:hAnsi="Times New Roman" w:cs="Times New Roman"/>
          <w:sz w:val="28"/>
          <w:szCs w:val="28"/>
        </w:rPr>
        <w:t>о предоставлении из бюджета муниципального района Похвистневский субсидий</w:t>
      </w:r>
      <w:r w:rsidRPr="004D4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071" w:rsidRPr="004D4071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возмещение части затрат по выполнению мероприятий, направленных на ликвидацию распрост</w:t>
      </w:r>
      <w:r w:rsidR="004D4071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ранения африканской чумы свиней, </w:t>
      </w:r>
      <w:r w:rsidRPr="004D4071">
        <w:rPr>
          <w:rFonts w:ascii="Times New Roman" w:hAnsi="Times New Roman" w:cs="Times New Roman"/>
          <w:sz w:val="28"/>
          <w:szCs w:val="28"/>
        </w:rPr>
        <w:t>(далее - Соглашение) при соблюдении Организацией следующих условий: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bookmarkStart w:id="3" w:name="P56"/>
      <w:bookmarkEnd w:id="3"/>
      <w:r w:rsidRPr="00151EDE">
        <w:rPr>
          <w:rFonts w:ascii="Liberation Serif" w:hAnsi="Liberation Serif"/>
        </w:rPr>
        <w:t xml:space="preserve">1) </w:t>
      </w:r>
      <w:bookmarkStart w:id="4" w:name="P58"/>
      <w:bookmarkEnd w:id="4"/>
      <w:r w:rsidRPr="00151EDE">
        <w:rPr>
          <w:rFonts w:ascii="Liberation Serif" w:hAnsi="Liberation Serif"/>
        </w:rPr>
        <w:t>Организация не должна находиться в процессе реорганизации, ликвидации, банкротства и не должна иметь ограничения на осуществление хозяйственной деятельности;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bookmarkStart w:id="5" w:name="P59"/>
      <w:bookmarkEnd w:id="5"/>
      <w:proofErr w:type="gramStart"/>
      <w:r w:rsidRPr="00151EDE">
        <w:rPr>
          <w:rFonts w:ascii="Liberation Serif" w:hAnsi="Liberation Serif"/>
        </w:rPr>
        <w:t>2) Организация не должна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151EDE">
        <w:rPr>
          <w:rFonts w:ascii="Liberation Serif" w:hAnsi="Liberation Serif"/>
        </w:rPr>
        <w:t>) в отношении таких юридических лиц, в совокупности превышает 50 процентов;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bookmarkStart w:id="6" w:name="P60"/>
      <w:bookmarkEnd w:id="6"/>
      <w:r w:rsidRPr="00151EDE">
        <w:rPr>
          <w:rFonts w:ascii="Liberation Serif" w:hAnsi="Liberation Serif"/>
        </w:rPr>
        <w:t xml:space="preserve">3) Организация не должна получать средства из бюджета </w:t>
      </w:r>
      <w:r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 xml:space="preserve"> на основании иных нормативных правовых актов или муниципальных правовых актов на цели предоставления субсидии, указанные в </w:t>
      </w:r>
      <w:hyperlink w:anchor="P51">
        <w:r w:rsidRPr="00151EDE">
          <w:rPr>
            <w:rStyle w:val="InternetLink"/>
            <w:rFonts w:ascii="Liberation Serif" w:hAnsi="Liberation Serif"/>
            <w:color w:val="0000FF"/>
          </w:rPr>
          <w:t>пункте 6</w:t>
        </w:r>
      </w:hyperlink>
      <w:r w:rsidRPr="00151EDE">
        <w:rPr>
          <w:rFonts w:ascii="Liberation Serif" w:hAnsi="Liberation Serif"/>
        </w:rPr>
        <w:t xml:space="preserve"> Порядка.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8. Средства, полученные из бюджета </w:t>
      </w:r>
      <w:r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 xml:space="preserve"> в форме Субсидий, носят целевой характер и не могут быть использованы Организацией на другие цели.</w:t>
      </w:r>
    </w:p>
    <w:p w:rsidR="004D4071" w:rsidRPr="004D4071" w:rsidRDefault="00D866D4" w:rsidP="004D407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D4071">
        <w:rPr>
          <w:rFonts w:ascii="Liberation Serif" w:hAnsi="Liberation Serif"/>
          <w:sz w:val="28"/>
          <w:szCs w:val="28"/>
        </w:rPr>
        <w:t xml:space="preserve">9. Субсидии направляются </w:t>
      </w:r>
      <w:r w:rsidR="004D4071" w:rsidRPr="004D4071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возмещение части затрат по выполнению мероприятий, направленных на ликвидацию распространения африканской чумы свиней.</w:t>
      </w:r>
    </w:p>
    <w:p w:rsidR="00D866D4" w:rsidRPr="00151EDE" w:rsidRDefault="00D866D4" w:rsidP="004D4071">
      <w:pPr>
        <w:pStyle w:val="ConsPlusNormal"/>
        <w:spacing w:before="20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10. </w:t>
      </w:r>
      <w:r>
        <w:rPr>
          <w:rFonts w:ascii="Liberation Serif" w:hAnsi="Liberation Serif"/>
        </w:rPr>
        <w:t xml:space="preserve">Для получения субсидии </w:t>
      </w:r>
      <w:r w:rsidRPr="00151EDE">
        <w:rPr>
          <w:rFonts w:ascii="Liberation Serif" w:hAnsi="Liberation Serif"/>
        </w:rPr>
        <w:t xml:space="preserve">Организация направляет </w:t>
      </w:r>
      <w:r w:rsidR="004D4071">
        <w:rPr>
          <w:rFonts w:ascii="Liberation Serif" w:hAnsi="Liberation Serif"/>
        </w:rPr>
        <w:t>Администрации района</w:t>
      </w:r>
      <w:r w:rsidRPr="00151EDE">
        <w:rPr>
          <w:rFonts w:ascii="Liberation Serif" w:hAnsi="Liberation Serif"/>
        </w:rPr>
        <w:t>:</w:t>
      </w:r>
    </w:p>
    <w:p w:rsidR="00D866D4" w:rsidRPr="00151EDE" w:rsidRDefault="00D866D4" w:rsidP="00D866D4">
      <w:pPr>
        <w:pStyle w:val="ConsPlusNormal"/>
        <w:spacing w:before="240" w:line="276" w:lineRule="auto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1) </w:t>
      </w:r>
      <w:r w:rsidR="001158B8" w:rsidRPr="001158B8">
        <w:rPr>
          <w:rFonts w:ascii="Liberation Serif" w:hAnsi="Liberation Serif"/>
          <w:u w:val="single"/>
        </w:rPr>
        <w:t>за</w:t>
      </w:r>
      <w:r w:rsidR="001158B8" w:rsidRPr="001158B8">
        <w:rPr>
          <w:rStyle w:val="InternetLink"/>
          <w:rFonts w:ascii="Liberation Serif" w:hAnsi="Liberation Serif"/>
          <w:color w:val="auto"/>
        </w:rPr>
        <w:t>явление</w:t>
      </w:r>
      <w:r w:rsidRPr="00151EDE">
        <w:rPr>
          <w:rFonts w:ascii="Liberation Serif" w:hAnsi="Liberation Serif"/>
        </w:rPr>
        <w:t xml:space="preserve"> на получение Субсидий</w:t>
      </w:r>
      <w:r>
        <w:rPr>
          <w:rFonts w:ascii="Liberation Serif" w:hAnsi="Liberation Serif"/>
        </w:rPr>
        <w:t xml:space="preserve"> в соответствии с Приложением №</w:t>
      </w:r>
      <w:r w:rsidRPr="00151EDE">
        <w:rPr>
          <w:rFonts w:ascii="Liberation Serif" w:hAnsi="Liberation Serif"/>
        </w:rPr>
        <w:t>1 к Порядку;</w:t>
      </w:r>
    </w:p>
    <w:p w:rsidR="00D866D4" w:rsidRDefault="00D866D4" w:rsidP="004D407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D4071">
        <w:rPr>
          <w:rFonts w:ascii="Times New Roman" w:hAnsi="Times New Roman" w:cs="Times New Roman"/>
        </w:rPr>
        <w:t xml:space="preserve">2) </w:t>
      </w:r>
      <w:r w:rsidR="00FB1BFB" w:rsidRPr="00FB1BFB">
        <w:rPr>
          <w:rFonts w:ascii="Times New Roman" w:hAnsi="Times New Roman" w:cs="Times New Roman"/>
          <w:sz w:val="28"/>
          <w:szCs w:val="28"/>
        </w:rPr>
        <w:t>Справк</w:t>
      </w:r>
      <w:r w:rsidR="0070777D">
        <w:rPr>
          <w:rFonts w:ascii="Times New Roman" w:hAnsi="Times New Roman" w:cs="Times New Roman"/>
          <w:sz w:val="28"/>
          <w:szCs w:val="28"/>
        </w:rPr>
        <w:t>у</w:t>
      </w:r>
      <w:r w:rsidR="00FB1BFB">
        <w:rPr>
          <w:rFonts w:ascii="Times New Roman" w:hAnsi="Times New Roman" w:cs="Times New Roman"/>
          <w:sz w:val="28"/>
          <w:szCs w:val="28"/>
        </w:rPr>
        <w:t xml:space="preserve"> </w:t>
      </w:r>
      <w:r w:rsidR="00FB1BFB" w:rsidRPr="00FB1BFB">
        <w:rPr>
          <w:rFonts w:ascii="Times New Roman" w:hAnsi="Times New Roman" w:cs="Times New Roman"/>
          <w:sz w:val="28"/>
          <w:szCs w:val="28"/>
        </w:rPr>
        <w:t>- р</w:t>
      </w:r>
      <w:r w:rsidRPr="00FB1BFB">
        <w:rPr>
          <w:rFonts w:ascii="Times New Roman" w:hAnsi="Times New Roman" w:cs="Times New Roman"/>
          <w:sz w:val="28"/>
          <w:szCs w:val="28"/>
        </w:rPr>
        <w:t>асчет</w:t>
      </w:r>
      <w:r w:rsidRPr="004D4071">
        <w:rPr>
          <w:rFonts w:ascii="Times New Roman" w:hAnsi="Times New Roman" w:cs="Times New Roman"/>
          <w:sz w:val="28"/>
          <w:szCs w:val="28"/>
        </w:rPr>
        <w:t xml:space="preserve"> </w:t>
      </w:r>
      <w:r w:rsidR="004D4071" w:rsidRPr="00D81E79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возмещение части затрат по выполнению мероприятий, направленных на ликвидацию распрост</w:t>
      </w:r>
      <w:r w:rsidR="004D4071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ранения африканской чумы свиней, </w:t>
      </w:r>
      <w:r w:rsidRPr="004D4071">
        <w:rPr>
          <w:rFonts w:ascii="Times New Roman" w:hAnsi="Times New Roman" w:cs="Times New Roman"/>
          <w:sz w:val="28"/>
          <w:szCs w:val="28"/>
        </w:rPr>
        <w:t xml:space="preserve"> подтверждающие использование Субсидий на цели, предусмотренные </w:t>
      </w:r>
      <w:hyperlink w:anchor="P42">
        <w:r w:rsidRPr="004D4071">
          <w:rPr>
            <w:rStyle w:val="InternetLink"/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</w:hyperlink>
      <w:r w:rsidRPr="004D4071"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4D407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87600" w:rsidRPr="00D81E79" w:rsidRDefault="00287600" w:rsidP="00287600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lastRenderedPageBreak/>
        <w:t xml:space="preserve">3) </w:t>
      </w:r>
      <w:r w:rsidRPr="00D81E79">
        <w:rPr>
          <w:color w:val="2D2D2D"/>
          <w:spacing w:val="2"/>
          <w:sz w:val="28"/>
          <w:szCs w:val="28"/>
        </w:rPr>
        <w:t>копию свидетельства о государственной регистрации в качестве юридического лица либо выписку из Единого государственного реестра юридических лиц</w:t>
      </w:r>
      <w:r w:rsidR="0070777D">
        <w:rPr>
          <w:color w:val="2D2D2D"/>
          <w:spacing w:val="2"/>
          <w:sz w:val="28"/>
          <w:szCs w:val="28"/>
        </w:rPr>
        <w:t>.</w:t>
      </w:r>
    </w:p>
    <w:p w:rsidR="00D866D4" w:rsidRPr="00151EDE" w:rsidRDefault="00D866D4" w:rsidP="00D866D4">
      <w:pPr>
        <w:pStyle w:val="ConsPlusNormal"/>
        <w:spacing w:before="240" w:line="276" w:lineRule="auto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11. Ответственность за достоверность сведений и соблюдение условий</w:t>
      </w:r>
      <w:r>
        <w:rPr>
          <w:rFonts w:ascii="Liberation Serif" w:hAnsi="Liberation Serif"/>
        </w:rPr>
        <w:t xml:space="preserve"> </w:t>
      </w:r>
      <w:r w:rsidRPr="00151EDE">
        <w:rPr>
          <w:rFonts w:ascii="Liberation Serif" w:hAnsi="Liberation Serif"/>
        </w:rPr>
        <w:t>предоставления субсидий, предусмотренных настоящим Порядком, несет Организация.</w:t>
      </w:r>
    </w:p>
    <w:p w:rsidR="00D866D4" w:rsidRPr="004D4071" w:rsidRDefault="00D866D4" w:rsidP="004D407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D4071">
        <w:rPr>
          <w:rFonts w:ascii="Liberation Serif" w:hAnsi="Liberation Serif"/>
          <w:sz w:val="28"/>
          <w:szCs w:val="28"/>
        </w:rPr>
        <w:t xml:space="preserve">12 Организация–получатель Субсидий предоставляет </w:t>
      </w:r>
      <w:r w:rsidR="004D4071" w:rsidRPr="004D4071">
        <w:rPr>
          <w:rFonts w:ascii="Liberation Serif" w:hAnsi="Liberation Serif"/>
          <w:sz w:val="28"/>
          <w:szCs w:val="28"/>
        </w:rPr>
        <w:t>Администрации района</w:t>
      </w:r>
      <w:r w:rsidRPr="004D4071">
        <w:rPr>
          <w:rFonts w:ascii="Liberation Serif" w:hAnsi="Liberation Serif"/>
          <w:sz w:val="28"/>
          <w:szCs w:val="28"/>
        </w:rPr>
        <w:t xml:space="preserve"> отчетность о фактическом использовании выделенной субсидии по целевому назначению по форме согласно Приложению №3 к настоящему Порядку не позднее 20 декабря  текущего года, в том числе документы, подтверждающие фактические расходы  </w:t>
      </w:r>
      <w:r w:rsidR="004D4071" w:rsidRPr="004D4071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возмещение части затрат по выполнению мероприятий, направленных на ликвидацию распрост</w:t>
      </w:r>
      <w:r w:rsidR="004D4071">
        <w:rPr>
          <w:rFonts w:ascii="Times New Roman" w:hAnsi="Times New Roman" w:cs="Times New Roman"/>
          <w:color w:val="2D2D2D"/>
          <w:spacing w:val="2"/>
          <w:sz w:val="28"/>
          <w:szCs w:val="28"/>
        </w:rPr>
        <w:t>ранения африканской чумы свиней</w:t>
      </w:r>
      <w:r>
        <w:rPr>
          <w:rFonts w:ascii="Liberation Serif" w:hAnsi="Liberation Serif"/>
        </w:rPr>
        <w:t>,</w:t>
      </w:r>
      <w:r w:rsidRPr="00151EDE">
        <w:rPr>
          <w:rFonts w:ascii="Liberation Serif" w:hAnsi="Liberation Serif"/>
        </w:rPr>
        <w:t xml:space="preserve"> </w:t>
      </w:r>
      <w:r w:rsidRPr="004D4071">
        <w:rPr>
          <w:rFonts w:ascii="Liberation Serif" w:hAnsi="Liberation Serif"/>
          <w:sz w:val="28"/>
          <w:szCs w:val="28"/>
        </w:rPr>
        <w:t>оформленные в соответствии с действующим законод</w:t>
      </w:r>
      <w:r w:rsidR="004D4071">
        <w:rPr>
          <w:rFonts w:ascii="Liberation Serif" w:hAnsi="Liberation Serif"/>
          <w:sz w:val="28"/>
          <w:szCs w:val="28"/>
        </w:rPr>
        <w:t>ательством Российской Федерации.</w:t>
      </w:r>
      <w:r w:rsidRPr="004D4071">
        <w:rPr>
          <w:rFonts w:ascii="Liberation Serif" w:hAnsi="Liberation Serif"/>
          <w:sz w:val="28"/>
          <w:szCs w:val="28"/>
        </w:rPr>
        <w:t xml:space="preserve"> </w:t>
      </w:r>
      <w:proofErr w:type="gramEnd"/>
    </w:p>
    <w:p w:rsidR="00D866D4" w:rsidRDefault="00D866D4" w:rsidP="00D866D4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</w:p>
    <w:p w:rsidR="00D866D4" w:rsidRPr="00151EDE" w:rsidRDefault="00D866D4" w:rsidP="00D866D4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>Раздел III. ПОРЯДОК ПРЕДОСТАВЛЕНИЯ СУБСИДИЙ</w:t>
      </w: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          13. </w:t>
      </w:r>
      <w:r w:rsidR="004D4071">
        <w:rPr>
          <w:rFonts w:ascii="Liberation Serif" w:hAnsi="Liberation Serif"/>
        </w:rPr>
        <w:t>Администрация района</w:t>
      </w:r>
      <w:r w:rsidRPr="00151EDE">
        <w:rPr>
          <w:rFonts w:ascii="Liberation Serif" w:hAnsi="Liberation Serif"/>
        </w:rPr>
        <w:t xml:space="preserve"> по </w:t>
      </w:r>
      <w:r w:rsidR="0087525F">
        <w:rPr>
          <w:rFonts w:ascii="Liberation Serif" w:hAnsi="Liberation Serif"/>
        </w:rPr>
        <w:t xml:space="preserve">мере поступления </w:t>
      </w:r>
      <w:r w:rsidRPr="00151EDE">
        <w:rPr>
          <w:rFonts w:ascii="Liberation Serif" w:hAnsi="Liberation Serif"/>
        </w:rPr>
        <w:t xml:space="preserve"> </w:t>
      </w:r>
      <w:r w:rsidR="0087525F">
        <w:rPr>
          <w:rFonts w:ascii="Liberation Serif" w:hAnsi="Liberation Serif"/>
        </w:rPr>
        <w:t>заявления</w:t>
      </w:r>
      <w:r w:rsidRPr="00151EDE">
        <w:rPr>
          <w:rFonts w:ascii="Liberation Serif" w:hAnsi="Liberation Serif"/>
        </w:rPr>
        <w:t xml:space="preserve"> </w:t>
      </w:r>
      <w:r w:rsidR="0087525F">
        <w:rPr>
          <w:rFonts w:ascii="Liberation Serif" w:hAnsi="Liberation Serif"/>
        </w:rPr>
        <w:t xml:space="preserve">от </w:t>
      </w:r>
      <w:r w:rsidRPr="00151EDE">
        <w:rPr>
          <w:rFonts w:ascii="Liberation Serif" w:hAnsi="Liberation Serif"/>
        </w:rPr>
        <w:t xml:space="preserve">Организации в течение </w:t>
      </w:r>
      <w:r w:rsidR="0087525F">
        <w:rPr>
          <w:rFonts w:ascii="Liberation Serif" w:hAnsi="Liberation Serif"/>
        </w:rPr>
        <w:t xml:space="preserve">3 </w:t>
      </w:r>
      <w:r w:rsidRPr="00151EDE">
        <w:rPr>
          <w:rFonts w:ascii="Liberation Serif" w:hAnsi="Liberation Serif"/>
        </w:rPr>
        <w:t>(</w:t>
      </w:r>
      <w:r w:rsidR="0087525F">
        <w:rPr>
          <w:rFonts w:ascii="Liberation Serif" w:hAnsi="Liberation Serif"/>
        </w:rPr>
        <w:t>трех</w:t>
      </w:r>
      <w:r w:rsidRPr="00151EDE">
        <w:rPr>
          <w:rFonts w:ascii="Liberation Serif" w:hAnsi="Liberation Serif"/>
        </w:rPr>
        <w:t>) рабочих дней заключает с Организацией Соглашение в соответствии с Порядком.</w:t>
      </w:r>
    </w:p>
    <w:p w:rsidR="00D866D4" w:rsidRPr="00A445BC" w:rsidRDefault="00A445BC" w:rsidP="00A445B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  <w:r w:rsidR="00D866D4" w:rsidRPr="00A445BC">
        <w:rPr>
          <w:rFonts w:ascii="Liberation Serif" w:hAnsi="Liberation Serif"/>
          <w:sz w:val="28"/>
          <w:szCs w:val="28"/>
        </w:rPr>
        <w:t xml:space="preserve">14. Размер субсидии определяется предоставленным Организацией </w:t>
      </w:r>
      <w:r w:rsidR="00613551">
        <w:rPr>
          <w:rFonts w:ascii="Liberation Serif" w:hAnsi="Liberation Serif"/>
          <w:sz w:val="28"/>
          <w:szCs w:val="28"/>
        </w:rPr>
        <w:t>справк</w:t>
      </w:r>
      <w:proofErr w:type="gramStart"/>
      <w:r w:rsidR="00613551">
        <w:rPr>
          <w:rFonts w:ascii="Liberation Serif" w:hAnsi="Liberation Serif"/>
          <w:sz w:val="28"/>
          <w:szCs w:val="28"/>
        </w:rPr>
        <w:t>и-</w:t>
      </w:r>
      <w:proofErr w:type="gramEnd"/>
      <w:r w:rsidR="005D12AB">
        <w:fldChar w:fldCharType="begin"/>
      </w:r>
      <w:r w:rsidR="005D12AB">
        <w:instrText xml:space="preserve"> HYPERLINK \l "P195" \h </w:instrText>
      </w:r>
      <w:r w:rsidR="005D12AB">
        <w:fldChar w:fldCharType="separate"/>
      </w:r>
      <w:r w:rsidR="00D866D4" w:rsidRPr="00A445BC">
        <w:rPr>
          <w:rStyle w:val="InternetLink"/>
          <w:rFonts w:ascii="Liberation Serif" w:hAnsi="Liberation Serif"/>
          <w:color w:val="0000FF"/>
          <w:sz w:val="28"/>
          <w:szCs w:val="28"/>
        </w:rPr>
        <w:t>расчет</w:t>
      </w:r>
      <w:r w:rsidR="00613551">
        <w:rPr>
          <w:rStyle w:val="InternetLink"/>
          <w:rFonts w:ascii="Liberation Serif" w:hAnsi="Liberation Serif"/>
          <w:color w:val="0000FF"/>
          <w:sz w:val="28"/>
          <w:szCs w:val="28"/>
        </w:rPr>
        <w:t>а</w:t>
      </w:r>
      <w:r w:rsidR="005D12AB">
        <w:rPr>
          <w:rStyle w:val="InternetLink"/>
          <w:rFonts w:ascii="Liberation Serif" w:hAnsi="Liberation Serif"/>
          <w:color w:val="0000FF"/>
          <w:sz w:val="28"/>
          <w:szCs w:val="28"/>
        </w:rPr>
        <w:fldChar w:fldCharType="end"/>
      </w:r>
      <w:r w:rsidR="00D866D4" w:rsidRPr="00A445BC">
        <w:rPr>
          <w:rFonts w:ascii="Liberation Serif" w:hAnsi="Liberation Serif"/>
          <w:sz w:val="28"/>
          <w:szCs w:val="28"/>
        </w:rPr>
        <w:t xml:space="preserve"> </w:t>
      </w:r>
      <w:r w:rsidRPr="00A445BC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возмещение части затрат по выполнению мероприятий, направленных на ликвидацию распрост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ранения африканской чумы свиней</w:t>
      </w:r>
      <w:r w:rsidR="00D866D4" w:rsidRPr="00A445BC">
        <w:rPr>
          <w:rFonts w:ascii="Liberation Serif" w:hAnsi="Liberation Serif"/>
          <w:sz w:val="28"/>
          <w:szCs w:val="28"/>
        </w:rPr>
        <w:t xml:space="preserve">, но не более выделенных бюджетных ассигнований, предусмотренных в бюджете муниципального района Похвистневский на текущий финансовый год  и лимитов бюджетных обязательств, утвержденных </w:t>
      </w:r>
      <w:r>
        <w:rPr>
          <w:rFonts w:ascii="Liberation Serif" w:hAnsi="Liberation Serif"/>
          <w:sz w:val="28"/>
          <w:szCs w:val="28"/>
        </w:rPr>
        <w:t>Администрации района, как получателю</w:t>
      </w:r>
      <w:r w:rsidR="00D866D4" w:rsidRPr="00A445BC">
        <w:rPr>
          <w:rFonts w:ascii="Liberation Serif" w:hAnsi="Liberation Serif"/>
          <w:sz w:val="28"/>
          <w:szCs w:val="28"/>
        </w:rPr>
        <w:t xml:space="preserve"> бюджетных средств.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15. Соглашение должно содержать: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1) цели, условия, показатели результативности предоставления субсидии;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2) сроки перечисления субсидий;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3) счета, на которые перечисляются субсидии;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4) согласие Организации на осуществление Главным распорядителем и органом муниципального финансового контроля проверок соблюдения условий, целей и порядка, установленных указанным Соглашением;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5) порядок и сроки возврата использованной субсидии в случае установления по итогам проверок факта нарушения целей и условий, определенных соответствующим порядком предоставления субсидий и (или) заключенным Соглашением, а также обязанность Организации возвратить указанные средства в бюджет </w:t>
      </w:r>
      <w:r>
        <w:rPr>
          <w:rFonts w:ascii="Liberation Serif" w:hAnsi="Liberation Serif"/>
        </w:rPr>
        <w:t>муниципального района Похвистневский;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6) сведения о размере субсидий;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7) перечень документов, представляемых Организацией для получения субсидий;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lastRenderedPageBreak/>
        <w:t xml:space="preserve">8) порядок осуществления </w:t>
      </w:r>
      <w:proofErr w:type="gramStart"/>
      <w:r w:rsidRPr="00151EDE">
        <w:rPr>
          <w:rFonts w:ascii="Liberation Serif" w:hAnsi="Liberation Serif"/>
        </w:rPr>
        <w:t>контроля за</w:t>
      </w:r>
      <w:proofErr w:type="gramEnd"/>
      <w:r w:rsidRPr="00151EDE">
        <w:rPr>
          <w:rFonts w:ascii="Liberation Serif" w:hAnsi="Liberation Serif"/>
        </w:rPr>
        <w:t xml:space="preserve"> исполнением условий Соглашения о предоставлении субсидии;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9) ответственность Организации за нарушение условий Соглашения о предоставлении субсидии.</w:t>
      </w:r>
    </w:p>
    <w:p w:rsidR="00D866D4" w:rsidRPr="00151EDE" w:rsidRDefault="00D866D4" w:rsidP="00D866D4">
      <w:pPr>
        <w:pStyle w:val="ConsPlusNormal"/>
        <w:spacing w:before="240" w:line="276" w:lineRule="auto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15. Перечисление субсидии производится на расчетны</w:t>
      </w:r>
      <w:r>
        <w:rPr>
          <w:rFonts w:ascii="Liberation Serif" w:hAnsi="Liberation Serif"/>
        </w:rPr>
        <w:t>й</w:t>
      </w:r>
      <w:r w:rsidRPr="00151ED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счет</w:t>
      </w:r>
      <w:r w:rsidRPr="00151EDE">
        <w:rPr>
          <w:rFonts w:ascii="Liberation Serif" w:hAnsi="Liberation Serif"/>
        </w:rPr>
        <w:t>, открыт</w:t>
      </w:r>
      <w:r>
        <w:rPr>
          <w:rFonts w:ascii="Liberation Serif" w:hAnsi="Liberation Serif"/>
        </w:rPr>
        <w:t>ый</w:t>
      </w:r>
      <w:r w:rsidRPr="00151EDE">
        <w:rPr>
          <w:rFonts w:ascii="Liberation Serif" w:hAnsi="Liberation Serif"/>
        </w:rPr>
        <w:t xml:space="preserve"> Организаци</w:t>
      </w:r>
      <w:r>
        <w:rPr>
          <w:rFonts w:ascii="Liberation Serif" w:hAnsi="Liberation Serif"/>
        </w:rPr>
        <w:t>и</w:t>
      </w:r>
      <w:r w:rsidRPr="00151EDE">
        <w:rPr>
          <w:rFonts w:ascii="Liberation Serif" w:hAnsi="Liberation Serif"/>
        </w:rPr>
        <w:t xml:space="preserve"> в учреждениях Центрального банка Российской Федерации или кредитных организациях.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16. </w:t>
      </w:r>
      <w:r w:rsidR="00A445BC">
        <w:rPr>
          <w:rFonts w:ascii="Liberation Serif" w:hAnsi="Liberation Serif"/>
        </w:rPr>
        <w:t>Администрация района</w:t>
      </w:r>
      <w:r w:rsidRPr="00151EDE">
        <w:rPr>
          <w:rFonts w:ascii="Liberation Serif" w:hAnsi="Liberation Serif"/>
        </w:rPr>
        <w:t xml:space="preserve"> принимает решение об отказе в перечислении Субсидии в следующих случаях: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1) непредставление Организацией документов, указанных в </w:t>
      </w:r>
      <w:hyperlink w:anchor="P88">
        <w:r w:rsidRPr="00151EDE">
          <w:rPr>
            <w:rStyle w:val="InternetLink"/>
            <w:rFonts w:ascii="Liberation Serif" w:hAnsi="Liberation Serif"/>
            <w:color w:val="0000FF"/>
          </w:rPr>
          <w:t xml:space="preserve">пункте </w:t>
        </w:r>
      </w:hyperlink>
      <w:r w:rsidRPr="00151EDE">
        <w:rPr>
          <w:rFonts w:ascii="Liberation Serif" w:hAnsi="Liberation Serif"/>
        </w:rPr>
        <w:t>10 настоящего Порядка;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2) несоответствие и недостоверность  предоставленных документов.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17. Организация несет ответственность за достоверность представленных документов.</w:t>
      </w: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A445BC" w:rsidRPr="00A445BC" w:rsidRDefault="00D866D4" w:rsidP="00A445BC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45BC">
        <w:rPr>
          <w:rFonts w:ascii="Times New Roman" w:hAnsi="Times New Roman" w:cs="Times New Roman"/>
          <w:sz w:val="28"/>
          <w:szCs w:val="28"/>
        </w:rPr>
        <w:t xml:space="preserve">18.  Результатом предоставления субсидий является проведение </w:t>
      </w:r>
      <w:r w:rsidR="00A445BC" w:rsidRPr="00A445BC">
        <w:rPr>
          <w:rFonts w:ascii="Times New Roman" w:hAnsi="Times New Roman" w:cs="Times New Roman"/>
          <w:color w:val="2D2D2D"/>
          <w:spacing w:val="2"/>
          <w:sz w:val="28"/>
          <w:szCs w:val="28"/>
        </w:rPr>
        <w:t>мероприятий, направленных на ликвидацию распространения африканской чумы свиней.</w:t>
      </w:r>
    </w:p>
    <w:p w:rsidR="00D866D4" w:rsidRDefault="00D866D4" w:rsidP="00D866D4">
      <w:pPr>
        <w:pStyle w:val="ConsPlusNormal"/>
        <w:jc w:val="both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 </w:t>
      </w:r>
    </w:p>
    <w:p w:rsidR="00D866D4" w:rsidRPr="00151EDE" w:rsidRDefault="00D866D4" w:rsidP="00D866D4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>Раздел IV. ПОРЯДОК ВОЗВРАТА СУБСИДИЙ</w:t>
      </w: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18. Нецелевое использование бюджетных сре</w:t>
      </w:r>
      <w:proofErr w:type="gramStart"/>
      <w:r w:rsidRPr="00151EDE">
        <w:rPr>
          <w:rFonts w:ascii="Liberation Serif" w:hAnsi="Liberation Serif"/>
        </w:rPr>
        <w:t>дств вл</w:t>
      </w:r>
      <w:proofErr w:type="gramEnd"/>
      <w:r w:rsidRPr="00151EDE">
        <w:rPr>
          <w:rFonts w:ascii="Liberation Serif" w:hAnsi="Liberation Serif"/>
        </w:rPr>
        <w:t>ечет применение мер ответственности, предусмотренных законодательством Российской Федерации.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В случае выявления нарушения условий и Порядка предоставления субсидий, либо в случаях их нецелевого использования, ненадлежащего выполнения работ</w:t>
      </w:r>
      <w:r w:rsidR="002C69BE">
        <w:rPr>
          <w:rFonts w:ascii="Liberation Serif" w:hAnsi="Liberation Serif"/>
        </w:rPr>
        <w:t xml:space="preserve"> (услуг)</w:t>
      </w:r>
      <w:r w:rsidRPr="00151EDE">
        <w:rPr>
          <w:rFonts w:ascii="Liberation Serif" w:hAnsi="Liberation Serif"/>
        </w:rPr>
        <w:t xml:space="preserve">, установленных Соглашением, субсидии по требованию </w:t>
      </w:r>
      <w:r w:rsidR="00672B5F">
        <w:rPr>
          <w:rFonts w:ascii="Liberation Serif" w:hAnsi="Liberation Serif"/>
        </w:rPr>
        <w:t>Администрации района</w:t>
      </w:r>
      <w:r w:rsidRPr="00151EDE">
        <w:rPr>
          <w:rFonts w:ascii="Liberation Serif" w:hAnsi="Liberation Serif"/>
        </w:rPr>
        <w:t xml:space="preserve"> подлежат возврату Организацией в бюджет </w:t>
      </w:r>
      <w:r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 xml:space="preserve"> в течение 10 (десяти) дней с момента предъявления требования.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В случае нецелевого использования бюджетных средств, Организация за счет собственных средств уплачивает в бюджет </w:t>
      </w:r>
      <w:r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 xml:space="preserve"> пени в размере одной трехсотой ставки рефинансирования Центрального банка Российской Федерации за каждый день, с момента получения бюджетных средств, использованных не по назначению, до момента возврата в бюджет </w:t>
      </w:r>
      <w:r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>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19. При подписании Соглашения Получатель субсидии выражает свое согласие на осуществление Главным распорядителем, предоставившим субсидию, и органами муниципального финансового контроля проверок соблюдения Получателем субсидии условий, целей и порядка предоставления субсидии.</w:t>
      </w: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lastRenderedPageBreak/>
        <w:t xml:space="preserve">Раздел V. </w:t>
      </w:r>
      <w:proofErr w:type="gramStart"/>
      <w:r w:rsidRPr="00151EDE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151EDE">
        <w:rPr>
          <w:rFonts w:ascii="Liberation Serif" w:hAnsi="Liberation Serif"/>
          <w:sz w:val="28"/>
          <w:szCs w:val="28"/>
        </w:rPr>
        <w:t xml:space="preserve"> ВЫПОЛНЕНИЕМ</w:t>
      </w:r>
    </w:p>
    <w:p w:rsidR="00D866D4" w:rsidRPr="00151EDE" w:rsidRDefault="00D866D4" w:rsidP="00D866D4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>РАБОТ И ИСПОЛЬЗОВАНИЮ СУБСИДИЙ</w:t>
      </w: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20. Текущий контроль </w:t>
      </w:r>
      <w:r w:rsidR="006E0A1E" w:rsidRPr="004D4071">
        <w:rPr>
          <w:color w:val="2D2D2D"/>
          <w:spacing w:val="2"/>
        </w:rPr>
        <w:t>по выполнению мероприятий, направленных на ликвидацию распрост</w:t>
      </w:r>
      <w:r w:rsidR="006E0A1E">
        <w:rPr>
          <w:color w:val="2D2D2D"/>
          <w:spacing w:val="2"/>
        </w:rPr>
        <w:t>ранения африканской чумы свиней</w:t>
      </w:r>
      <w:r w:rsidRPr="001341C2">
        <w:rPr>
          <w:rFonts w:ascii="Liberation Serif" w:hAnsi="Liberation Serif"/>
        </w:rPr>
        <w:t>,</w:t>
      </w:r>
      <w:r w:rsidRPr="00151EDE">
        <w:rPr>
          <w:rFonts w:ascii="Liberation Serif" w:hAnsi="Liberation Serif"/>
          <w:b/>
        </w:rPr>
        <w:t xml:space="preserve"> </w:t>
      </w:r>
      <w:r w:rsidRPr="00151EDE">
        <w:rPr>
          <w:rFonts w:ascii="Liberation Serif" w:hAnsi="Liberation Serif"/>
        </w:rPr>
        <w:t>осуществляет</w:t>
      </w:r>
      <w:r w:rsidR="006E0A1E">
        <w:rPr>
          <w:rFonts w:ascii="Liberation Serif" w:hAnsi="Liberation Serif"/>
        </w:rPr>
        <w:t xml:space="preserve"> начальник отдела по делам гражданской обороны и чрезвычайным ситуациям Администрации района</w:t>
      </w:r>
      <w:r w:rsidRPr="00151EDE">
        <w:rPr>
          <w:rFonts w:ascii="Liberation Serif" w:hAnsi="Liberation Serif"/>
        </w:rPr>
        <w:t>.</w:t>
      </w:r>
    </w:p>
    <w:p w:rsidR="00D866D4" w:rsidRPr="00151EDE" w:rsidRDefault="00D866D4" w:rsidP="00D866D4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21. </w:t>
      </w:r>
      <w:proofErr w:type="gramStart"/>
      <w:r w:rsidRPr="00151EDE">
        <w:rPr>
          <w:rFonts w:ascii="Liberation Serif" w:hAnsi="Liberation Serif"/>
        </w:rPr>
        <w:t>Контроль за</w:t>
      </w:r>
      <w:proofErr w:type="gramEnd"/>
      <w:r w:rsidRPr="00151EDE">
        <w:rPr>
          <w:rFonts w:ascii="Liberation Serif" w:hAnsi="Liberation Serif"/>
        </w:rPr>
        <w:t xml:space="preserve"> использованием бюджетных средств, соблюдением Организацией условий, целей и порядка предоставления Субсидий, осуществляют Главный распорядитель и органы  муниципального финансового  контроля.</w:t>
      </w: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Default="006E0A1E" w:rsidP="00D866D4">
      <w:pPr>
        <w:pStyle w:val="ConsPlusNormal"/>
        <w:rPr>
          <w:rFonts w:ascii="Liberation Serif" w:hAnsi="Liberation Serif"/>
        </w:rPr>
      </w:pPr>
    </w:p>
    <w:p w:rsidR="006E0A1E" w:rsidRPr="00151EDE" w:rsidRDefault="006E0A1E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151EDE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6229C7" w:rsidRDefault="00D866D4" w:rsidP="00D866D4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</w:t>
      </w:r>
      <w:r w:rsidRPr="006229C7">
        <w:rPr>
          <w:rFonts w:ascii="Liberation Serif" w:hAnsi="Liberation Serif"/>
          <w:sz w:val="24"/>
          <w:szCs w:val="24"/>
        </w:rPr>
        <w:t xml:space="preserve"> 1</w:t>
      </w:r>
    </w:p>
    <w:p w:rsidR="00D866D4" w:rsidRPr="006229C7" w:rsidRDefault="00D866D4" w:rsidP="00D866D4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6229C7">
        <w:rPr>
          <w:rFonts w:ascii="Liberation Serif" w:hAnsi="Liberation Serif"/>
          <w:sz w:val="24"/>
          <w:szCs w:val="24"/>
        </w:rPr>
        <w:t xml:space="preserve">к Порядку предоставления субсидии </w:t>
      </w:r>
    </w:p>
    <w:p w:rsidR="00D866D4" w:rsidRPr="00A2475D" w:rsidRDefault="00D866D4" w:rsidP="00D866D4">
      <w:pPr>
        <w:pStyle w:val="ConsPlusNormal"/>
        <w:jc w:val="right"/>
        <w:outlineLvl w:val="1"/>
        <w:rPr>
          <w:rFonts w:ascii="Liberation Serif" w:hAnsi="Liberation Serif"/>
          <w:szCs w:val="24"/>
        </w:rPr>
      </w:pPr>
    </w:p>
    <w:p w:rsidR="00D866D4" w:rsidRPr="00A2475D" w:rsidRDefault="00D866D4" w:rsidP="00D866D4">
      <w:pPr>
        <w:pStyle w:val="ConsPlusNormal"/>
        <w:jc w:val="right"/>
        <w:outlineLvl w:val="1"/>
        <w:rPr>
          <w:rFonts w:ascii="Liberation Serif" w:hAnsi="Liberation Serif"/>
        </w:rPr>
      </w:pP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</w:rPr>
      </w:pPr>
      <w:bookmarkStart w:id="7" w:name="P141"/>
      <w:bookmarkEnd w:id="7"/>
      <w:r w:rsidRPr="006E0A1E">
        <w:rPr>
          <w:color w:val="2D2D2D"/>
          <w:spacing w:val="2"/>
        </w:rPr>
        <w:t>Заявление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t xml:space="preserve">на предоставление субсидии 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br/>
        <w:t>    Прошу перечислить субсидию в 20__ году на возмещение   части затрат по выполнению мероприятий, направленных на ликвидацию и распространения африканской чумы свиней,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t>___________________________________________________________________________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t>                    (наименование получателя субсидии)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t>___________________________________________________________________________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t xml:space="preserve">по  реквизитам,  указанным в документе, выданном кредитной организацией, </w:t>
      </w:r>
      <w:proofErr w:type="gramStart"/>
      <w:r w:rsidRPr="006E0A1E">
        <w:rPr>
          <w:color w:val="2D2D2D"/>
          <w:spacing w:val="2"/>
        </w:rPr>
        <w:t>об</w:t>
      </w:r>
      <w:proofErr w:type="gramEnd"/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proofErr w:type="gramStart"/>
      <w:r w:rsidRPr="006E0A1E">
        <w:rPr>
          <w:color w:val="2D2D2D"/>
          <w:spacing w:val="2"/>
        </w:rPr>
        <w:t>открытии</w:t>
      </w:r>
      <w:proofErr w:type="gramEnd"/>
      <w:r w:rsidRPr="006E0A1E">
        <w:rPr>
          <w:color w:val="2D2D2D"/>
          <w:spacing w:val="2"/>
        </w:rPr>
        <w:t xml:space="preserve"> банковского счета.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br/>
        <w:t>Руководитель получателя субсидии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t>_______________________ __________________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t>        (Ф.И.О.)             (подпись)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br/>
        <w:t>Главный бухгалтер получателя субсидии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t>_______________________ __________________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t>        (Ф.И.О.)             (подпись)</w:t>
      </w:r>
    </w:p>
    <w:p w:rsidR="006E0A1E" w:rsidRPr="006E0A1E" w:rsidRDefault="006E0A1E" w:rsidP="006E0A1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6E0A1E">
        <w:rPr>
          <w:color w:val="2D2D2D"/>
          <w:spacing w:val="2"/>
        </w:rPr>
        <w:br/>
        <w:t>М.П. (при наличии) "___" ________ 20___ г.</w:t>
      </w:r>
    </w:p>
    <w:p w:rsidR="00D866D4" w:rsidRPr="006E0A1E" w:rsidRDefault="00D866D4" w:rsidP="00D866D4">
      <w:pPr>
        <w:pStyle w:val="ConsPlusNormal"/>
        <w:rPr>
          <w:sz w:val="24"/>
          <w:szCs w:val="24"/>
        </w:rPr>
      </w:pPr>
    </w:p>
    <w:p w:rsidR="00D866D4" w:rsidRPr="006E0A1E" w:rsidRDefault="00D866D4" w:rsidP="00D866D4">
      <w:pPr>
        <w:pStyle w:val="ConsPlusNormal"/>
        <w:rPr>
          <w:sz w:val="24"/>
          <w:szCs w:val="24"/>
        </w:rPr>
      </w:pPr>
    </w:p>
    <w:p w:rsidR="00D866D4" w:rsidRPr="006E0A1E" w:rsidRDefault="00D866D4" w:rsidP="00D866D4">
      <w:pPr>
        <w:pStyle w:val="ConsPlusNormal"/>
        <w:rPr>
          <w:sz w:val="24"/>
          <w:szCs w:val="24"/>
        </w:rPr>
      </w:pPr>
    </w:p>
    <w:p w:rsidR="00D866D4" w:rsidRPr="006E0A1E" w:rsidRDefault="00D866D4" w:rsidP="00D866D4">
      <w:pPr>
        <w:pStyle w:val="ConsPlusNormal"/>
        <w:rPr>
          <w:sz w:val="24"/>
          <w:szCs w:val="24"/>
        </w:rPr>
      </w:pPr>
    </w:p>
    <w:p w:rsidR="00D866D4" w:rsidRPr="006E0A1E" w:rsidRDefault="00D866D4" w:rsidP="00D866D4">
      <w:pPr>
        <w:pStyle w:val="ConsPlusNormal"/>
        <w:rPr>
          <w:sz w:val="24"/>
          <w:szCs w:val="24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Default="00AD0D8B" w:rsidP="00D866D4">
      <w:pPr>
        <w:pStyle w:val="ConsPlusNormal"/>
        <w:rPr>
          <w:rFonts w:ascii="Liberation Serif" w:hAnsi="Liberation Serif"/>
        </w:rPr>
      </w:pPr>
    </w:p>
    <w:p w:rsidR="00AD0D8B" w:rsidRPr="00A2475D" w:rsidRDefault="00AD0D8B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386D95" w:rsidRDefault="00D866D4" w:rsidP="00D866D4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</w:t>
      </w:r>
      <w:r w:rsidRPr="00386D95">
        <w:rPr>
          <w:rFonts w:ascii="Liberation Serif" w:hAnsi="Liberation Serif"/>
          <w:sz w:val="24"/>
          <w:szCs w:val="24"/>
        </w:rPr>
        <w:t xml:space="preserve"> 2</w:t>
      </w:r>
    </w:p>
    <w:p w:rsidR="00D866D4" w:rsidRPr="00386D95" w:rsidRDefault="00D866D4" w:rsidP="00D866D4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386D95">
        <w:rPr>
          <w:rFonts w:ascii="Liberation Serif" w:hAnsi="Liberation Serif"/>
          <w:sz w:val="24"/>
          <w:szCs w:val="24"/>
        </w:rPr>
        <w:t xml:space="preserve">к Порядку предоставления субсидии </w:t>
      </w:r>
    </w:p>
    <w:p w:rsidR="00D866D4" w:rsidRPr="00A2475D" w:rsidRDefault="00D866D4" w:rsidP="00D866D4">
      <w:pPr>
        <w:pStyle w:val="ConsPlusNormal"/>
        <w:jc w:val="right"/>
        <w:rPr>
          <w:rFonts w:ascii="Liberation Serif" w:hAnsi="Liberation Serif"/>
          <w:szCs w:val="24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z w:val="28"/>
          <w:szCs w:val="28"/>
        </w:rPr>
      </w:pPr>
      <w:bookmarkStart w:id="8" w:name="P195"/>
      <w:bookmarkEnd w:id="8"/>
      <w:r w:rsidRPr="00FB1BFB">
        <w:rPr>
          <w:sz w:val="28"/>
          <w:szCs w:val="28"/>
        </w:rPr>
        <w:t>Справка</w:t>
      </w:r>
      <w:r>
        <w:rPr>
          <w:sz w:val="28"/>
          <w:szCs w:val="28"/>
        </w:rPr>
        <w:t xml:space="preserve"> –</w:t>
      </w:r>
      <w:r w:rsidRPr="00FB1BFB">
        <w:rPr>
          <w:sz w:val="28"/>
          <w:szCs w:val="28"/>
        </w:rPr>
        <w:t xml:space="preserve"> расчет</w:t>
      </w:r>
    </w:p>
    <w:p w:rsidR="00FB1BFB" w:rsidRP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</w:rPr>
      </w:pPr>
      <w:r>
        <w:rPr>
          <w:sz w:val="28"/>
          <w:szCs w:val="28"/>
        </w:rPr>
        <w:t xml:space="preserve"> субсидии </w:t>
      </w:r>
      <w:r w:rsidRPr="004D4071">
        <w:rPr>
          <w:sz w:val="28"/>
          <w:szCs w:val="28"/>
        </w:rPr>
        <w:t xml:space="preserve"> </w:t>
      </w:r>
      <w:r w:rsidRPr="00D81E79">
        <w:rPr>
          <w:color w:val="2D2D2D"/>
          <w:spacing w:val="2"/>
          <w:sz w:val="28"/>
          <w:szCs w:val="28"/>
        </w:rPr>
        <w:t>на возмещение части затрат по выполнению мероприятий, направленных на ликвидацию распрост</w:t>
      </w:r>
      <w:r>
        <w:rPr>
          <w:color w:val="2D2D2D"/>
          <w:spacing w:val="2"/>
          <w:sz w:val="28"/>
          <w:szCs w:val="28"/>
        </w:rPr>
        <w:t>ранения африканской чумы свиней</w:t>
      </w:r>
    </w:p>
    <w:p w:rsidR="00FB1BFB" w:rsidRP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FB1BFB">
        <w:rPr>
          <w:color w:val="2D2D2D"/>
          <w:spacing w:val="2"/>
        </w:rPr>
        <w:t>          ______________________________________________________</w:t>
      </w:r>
    </w:p>
    <w:p w:rsidR="00FB1BFB" w:rsidRP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FB1BFB">
        <w:rPr>
          <w:color w:val="2D2D2D"/>
          <w:spacing w:val="2"/>
        </w:rPr>
        <w:t>                      (наименование организации, ИНН)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3"/>
        <w:gridCol w:w="1499"/>
        <w:gridCol w:w="2473"/>
        <w:gridCol w:w="3194"/>
      </w:tblGrid>
      <w:tr w:rsidR="00FB1BFB" w:rsidRPr="00FB1BFB" w:rsidTr="00FB1BFB">
        <w:trPr>
          <w:trHeight w:val="12"/>
        </w:trPr>
        <w:tc>
          <w:tcPr>
            <w:tcW w:w="2473" w:type="dxa"/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BFB" w:rsidRPr="00FB1BFB" w:rsidTr="00FB1BFB">
        <w:trPr>
          <w:trHeight w:val="2351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FB1BFB">
              <w:rPr>
                <w:color w:val="2D2D2D"/>
              </w:rPr>
              <w:t>Наименование специализированной техники, оборудования и специализированных средств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FB1BFB">
              <w:rPr>
                <w:color w:val="2D2D2D"/>
              </w:rPr>
              <w:t>Количество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B1BF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FB1BFB">
              <w:rPr>
                <w:color w:val="2D2D2D"/>
              </w:rPr>
              <w:t>Стоимость специализированной техники, оборудования и специализированных средств</w:t>
            </w:r>
            <w:r>
              <w:rPr>
                <w:color w:val="2D2D2D"/>
              </w:rPr>
              <w:t>,</w:t>
            </w:r>
            <w:r w:rsidRPr="00FB1BFB">
              <w:rPr>
                <w:color w:val="2D2D2D"/>
              </w:rPr>
              <w:t xml:space="preserve">  рублей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B1BF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FB1BFB">
              <w:rPr>
                <w:color w:val="2D2D2D"/>
              </w:rPr>
              <w:t xml:space="preserve">Потребность в субсидии всего, рублей (графа </w:t>
            </w:r>
            <w:r>
              <w:rPr>
                <w:color w:val="2D2D2D"/>
              </w:rPr>
              <w:t>2</w:t>
            </w:r>
            <w:r w:rsidRPr="00FB1BFB">
              <w:rPr>
                <w:color w:val="2D2D2D"/>
              </w:rPr>
              <w:t xml:space="preserve"> x графу </w:t>
            </w:r>
            <w:r>
              <w:rPr>
                <w:color w:val="2D2D2D"/>
              </w:rPr>
              <w:t>3</w:t>
            </w:r>
            <w:r w:rsidRPr="00FB1BFB">
              <w:rPr>
                <w:color w:val="2D2D2D"/>
              </w:rPr>
              <w:t>)</w:t>
            </w:r>
          </w:p>
        </w:tc>
      </w:tr>
      <w:tr w:rsidR="00FB1BFB" w:rsidRPr="00FB1BFB" w:rsidTr="00FB1BFB"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FB1BFB">
              <w:rPr>
                <w:color w:val="2D2D2D"/>
              </w:rPr>
              <w:t>1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FB1BFB">
              <w:rPr>
                <w:color w:val="2D2D2D"/>
              </w:rPr>
              <w:t>2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FB1BFB">
              <w:rPr>
                <w:color w:val="2D2D2D"/>
              </w:rPr>
              <w:t>3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4</w:t>
            </w:r>
          </w:p>
        </w:tc>
      </w:tr>
      <w:tr w:rsidR="00FB1BFB" w:rsidRPr="00FB1BFB" w:rsidTr="00FB1BFB"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BFB" w:rsidRPr="00FB1BFB" w:rsidTr="00FB1BFB"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FB1BFB">
              <w:rPr>
                <w:color w:val="2D2D2D"/>
              </w:rPr>
              <w:t>Итого: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1BFB" w:rsidRPr="00FB1BFB" w:rsidRDefault="00FB1BFB" w:rsidP="00F9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BFB" w:rsidRP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FB1BFB">
        <w:rPr>
          <w:color w:val="2D2D2D"/>
          <w:spacing w:val="2"/>
        </w:rPr>
        <w:br/>
      </w:r>
      <w:r w:rsidRPr="00FB1BFB">
        <w:rPr>
          <w:color w:val="2D2D2D"/>
          <w:spacing w:val="2"/>
        </w:rPr>
        <w:br/>
        <w:t>"___" ________ 20___ г.</w:t>
      </w:r>
    </w:p>
    <w:p w:rsidR="00FB1BFB" w:rsidRP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FB1BFB">
        <w:rPr>
          <w:color w:val="2D2D2D"/>
          <w:spacing w:val="2"/>
        </w:rPr>
        <w:br/>
        <w:t>Руководитель получателя субсидии   _____________________ __________________</w:t>
      </w:r>
    </w:p>
    <w:p w:rsidR="00FB1BFB" w:rsidRP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FB1BFB">
        <w:rPr>
          <w:color w:val="2D2D2D"/>
          <w:spacing w:val="2"/>
        </w:rPr>
        <w:t>                                        (подпись)             (Ф.И.О.)</w:t>
      </w:r>
    </w:p>
    <w:p w:rsidR="00FB1BFB" w:rsidRP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FB1BFB">
        <w:rPr>
          <w:color w:val="2D2D2D"/>
          <w:spacing w:val="2"/>
        </w:rPr>
        <w:br/>
        <w:t>Главный бухгалтер                  _____________________ __________________</w:t>
      </w:r>
    </w:p>
    <w:p w:rsidR="00FB1BFB" w:rsidRP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FB1BFB">
        <w:rPr>
          <w:color w:val="2D2D2D"/>
          <w:spacing w:val="2"/>
        </w:rPr>
        <w:t>                                        (подпись)             (Ф.И.О.)</w:t>
      </w:r>
    </w:p>
    <w:p w:rsidR="00FB1BFB" w:rsidRPr="00FB1BFB" w:rsidRDefault="00FB1BFB" w:rsidP="00FB1BFB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FB1BFB">
        <w:rPr>
          <w:color w:val="2D2D2D"/>
          <w:spacing w:val="2"/>
        </w:rPr>
        <w:br/>
        <w:t>М.П. (при наличии печати)</w:t>
      </w:r>
    </w:p>
    <w:p w:rsidR="00D866D4" w:rsidRPr="00FB1BFB" w:rsidRDefault="00FB1BFB" w:rsidP="00FB1BFB">
      <w:pPr>
        <w:pStyle w:val="ConsPlusNormal"/>
        <w:rPr>
          <w:sz w:val="24"/>
          <w:szCs w:val="24"/>
        </w:rPr>
      </w:pPr>
      <w:r w:rsidRPr="00FB1BFB">
        <w:rPr>
          <w:color w:val="2D2D2D"/>
          <w:spacing w:val="2"/>
          <w:sz w:val="24"/>
          <w:szCs w:val="24"/>
        </w:rPr>
        <w:br/>
      </w: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386D95" w:rsidRDefault="00D866D4" w:rsidP="00D866D4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</w:t>
      </w:r>
      <w:r w:rsidRPr="00386D95">
        <w:rPr>
          <w:rFonts w:ascii="Liberation Serif" w:hAnsi="Liberation Serif"/>
          <w:sz w:val="24"/>
          <w:szCs w:val="24"/>
        </w:rPr>
        <w:t xml:space="preserve"> 3</w:t>
      </w:r>
    </w:p>
    <w:p w:rsidR="00D866D4" w:rsidRPr="00386D95" w:rsidRDefault="00D866D4" w:rsidP="00D866D4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386D95">
        <w:rPr>
          <w:rFonts w:ascii="Liberation Serif" w:hAnsi="Liberation Serif"/>
          <w:sz w:val="24"/>
          <w:szCs w:val="24"/>
        </w:rPr>
        <w:t xml:space="preserve">к Порядку предоставления субсидии </w:t>
      </w:r>
    </w:p>
    <w:p w:rsidR="00D866D4" w:rsidRDefault="00D866D4" w:rsidP="00D866D4">
      <w:pPr>
        <w:pStyle w:val="ConsPlusNormal"/>
        <w:jc w:val="both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jc w:val="right"/>
        <w:rPr>
          <w:rFonts w:ascii="Liberation Serif" w:hAnsi="Liberation Serif"/>
        </w:rPr>
      </w:pPr>
      <w:bookmarkStart w:id="9" w:name="P250"/>
      <w:bookmarkEnd w:id="9"/>
      <w:r w:rsidRPr="00A2475D">
        <w:rPr>
          <w:rFonts w:ascii="Liberation Serif" w:hAnsi="Liberation Serif"/>
        </w:rPr>
        <w:t>ФОРМА</w:t>
      </w:r>
    </w:p>
    <w:p w:rsidR="00D866D4" w:rsidRPr="00A2475D" w:rsidRDefault="00D866D4" w:rsidP="00D866D4">
      <w:pPr>
        <w:pStyle w:val="ConsPlusNormal"/>
        <w:jc w:val="center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jc w:val="center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ОТЧЕТ</w:t>
      </w:r>
    </w:p>
    <w:p w:rsidR="00D866D4" w:rsidRPr="002A1FCD" w:rsidRDefault="00D866D4" w:rsidP="00D866D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2A1FCD">
        <w:rPr>
          <w:rFonts w:ascii="Times New Roman" w:hAnsi="Times New Roman" w:cs="Times New Roman"/>
          <w:b w:val="0"/>
          <w:sz w:val="24"/>
          <w:szCs w:val="24"/>
        </w:rPr>
        <w:t xml:space="preserve">об использовании средств субсидии  </w:t>
      </w:r>
      <w:r w:rsidR="002A1FCD" w:rsidRPr="002A1FCD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на возмещение части затрат по выполнению мероприятий, направленных на ликвидацию распространения африканской чумы свиней</w:t>
      </w:r>
    </w:p>
    <w:p w:rsidR="00D866D4" w:rsidRPr="00A2475D" w:rsidRDefault="00D866D4" w:rsidP="00D866D4">
      <w:pPr>
        <w:pStyle w:val="ConsPlusNormal"/>
        <w:jc w:val="center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______________________________________________</w:t>
      </w:r>
    </w:p>
    <w:p w:rsidR="00D866D4" w:rsidRPr="00275836" w:rsidRDefault="00D866D4" w:rsidP="00D866D4">
      <w:pPr>
        <w:pStyle w:val="ConsPlusNormal"/>
        <w:jc w:val="center"/>
        <w:rPr>
          <w:sz w:val="24"/>
          <w:szCs w:val="24"/>
        </w:rPr>
      </w:pPr>
      <w:r w:rsidRPr="00275836">
        <w:rPr>
          <w:sz w:val="24"/>
          <w:szCs w:val="24"/>
        </w:rPr>
        <w:t>(наименование Организации)</w:t>
      </w:r>
    </w:p>
    <w:p w:rsidR="00D866D4" w:rsidRPr="00275836" w:rsidRDefault="00D866D4" w:rsidP="00D866D4">
      <w:pPr>
        <w:pStyle w:val="ConsPlusNormal"/>
        <w:rPr>
          <w:sz w:val="24"/>
          <w:szCs w:val="24"/>
        </w:rPr>
      </w:pPr>
    </w:p>
    <w:tbl>
      <w:tblPr>
        <w:tblW w:w="9025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4"/>
        <w:gridCol w:w="1815"/>
        <w:gridCol w:w="610"/>
        <w:gridCol w:w="1498"/>
        <w:gridCol w:w="1375"/>
        <w:gridCol w:w="1748"/>
        <w:gridCol w:w="1395"/>
      </w:tblGrid>
      <w:tr w:rsidR="00D866D4" w:rsidRPr="00275836" w:rsidTr="00030A8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 xml:space="preserve">N </w:t>
            </w:r>
            <w:proofErr w:type="gramStart"/>
            <w:r w:rsidRPr="00275836">
              <w:rPr>
                <w:sz w:val="24"/>
                <w:szCs w:val="24"/>
              </w:rPr>
              <w:t>п</w:t>
            </w:r>
            <w:proofErr w:type="gramEnd"/>
            <w:r w:rsidRPr="00275836">
              <w:rPr>
                <w:sz w:val="24"/>
                <w:szCs w:val="24"/>
              </w:rPr>
              <w:t>/п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 xml:space="preserve">Наименование  затрат, подлежащих возмещению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2A1F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 xml:space="preserve">Объем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2A1F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Стоимость  затрат, руб.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Реквизиты платежных документов и т.п.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Примечание</w:t>
            </w:r>
          </w:p>
        </w:tc>
      </w:tr>
      <w:tr w:rsidR="00D866D4" w:rsidRPr="00275836" w:rsidTr="00030A8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7</w:t>
            </w:r>
          </w:p>
        </w:tc>
      </w:tr>
      <w:tr w:rsidR="00D866D4" w:rsidRPr="00275836" w:rsidTr="00030A8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  <w:tr w:rsidR="00D866D4" w:rsidRPr="00275836" w:rsidTr="00030A8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  <w:tr w:rsidR="00D866D4" w:rsidRPr="00275836" w:rsidTr="00030A8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...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  <w:tr w:rsidR="00D866D4" w:rsidRPr="00275836" w:rsidTr="00030A8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Итого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D4" w:rsidRPr="00275836" w:rsidRDefault="00D866D4" w:rsidP="00030A84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</w:tbl>
    <w:p w:rsidR="00D866D4" w:rsidRPr="00275836" w:rsidRDefault="00D866D4" w:rsidP="00D866D4">
      <w:pPr>
        <w:pStyle w:val="ConsPlusNormal"/>
        <w:rPr>
          <w:sz w:val="24"/>
          <w:szCs w:val="24"/>
        </w:rPr>
      </w:pPr>
    </w:p>
    <w:p w:rsidR="00D866D4" w:rsidRPr="00275836" w:rsidRDefault="00D866D4" w:rsidP="00D866D4">
      <w:pPr>
        <w:pStyle w:val="ConsPlusNormal"/>
        <w:ind w:firstLine="540"/>
        <w:jc w:val="both"/>
        <w:rPr>
          <w:sz w:val="24"/>
          <w:szCs w:val="24"/>
        </w:rPr>
      </w:pPr>
      <w:r w:rsidRPr="00275836">
        <w:rPr>
          <w:sz w:val="24"/>
          <w:szCs w:val="24"/>
        </w:rPr>
        <w:t>Организация:</w:t>
      </w: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ind w:firstLine="540"/>
        <w:jc w:val="both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Руководитель ___________________ (Ф.И.О.)</w:t>
      </w: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ind w:firstLine="540"/>
        <w:jc w:val="both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М.П.</w:t>
      </w: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Pr="00A2475D" w:rsidRDefault="00D866D4" w:rsidP="00D866D4">
      <w:pPr>
        <w:pStyle w:val="ConsPlusNormal"/>
        <w:rPr>
          <w:rFonts w:ascii="Liberation Serif" w:hAnsi="Liberation Serif"/>
        </w:rPr>
      </w:pPr>
    </w:p>
    <w:p w:rsidR="00D866D4" w:rsidRDefault="00D866D4" w:rsidP="00D866D4">
      <w:pPr>
        <w:pStyle w:val="ConsPlusNormal"/>
        <w:rPr>
          <w:rFonts w:ascii="Liberation Serif" w:hAnsi="Liberation Serif"/>
        </w:rPr>
      </w:pPr>
    </w:p>
    <w:p w:rsidR="002A1FCD" w:rsidRDefault="002A1FCD" w:rsidP="00D866D4">
      <w:pPr>
        <w:pStyle w:val="ConsPlusNormal"/>
        <w:rPr>
          <w:rFonts w:ascii="Liberation Serif" w:hAnsi="Liberation Serif"/>
        </w:rPr>
      </w:pPr>
    </w:p>
    <w:p w:rsidR="002A1FCD" w:rsidRDefault="002A1FCD" w:rsidP="00D866D4">
      <w:pPr>
        <w:pStyle w:val="ConsPlusNormal"/>
        <w:rPr>
          <w:rFonts w:ascii="Liberation Serif" w:hAnsi="Liberation Serif"/>
        </w:rPr>
      </w:pPr>
    </w:p>
    <w:p w:rsidR="002A1FCD" w:rsidRDefault="002A1FCD" w:rsidP="00D866D4">
      <w:pPr>
        <w:pStyle w:val="ConsPlusNormal"/>
        <w:rPr>
          <w:rFonts w:ascii="Liberation Serif" w:hAnsi="Liberation Serif"/>
        </w:rPr>
      </w:pPr>
    </w:p>
    <w:p w:rsidR="002A1FCD" w:rsidRDefault="002A1FCD" w:rsidP="00D866D4">
      <w:pPr>
        <w:pStyle w:val="ConsPlusNormal"/>
        <w:rPr>
          <w:rFonts w:ascii="Liberation Serif" w:hAnsi="Liberation Serif"/>
        </w:rPr>
      </w:pPr>
    </w:p>
    <w:p w:rsidR="002A1FCD" w:rsidRDefault="002A1FCD" w:rsidP="00D866D4">
      <w:pPr>
        <w:pStyle w:val="ConsPlusNormal"/>
        <w:rPr>
          <w:rFonts w:ascii="Liberation Serif" w:hAnsi="Liberation Serif"/>
        </w:rPr>
      </w:pPr>
    </w:p>
    <w:p w:rsidR="002A1FCD" w:rsidRDefault="002A1FCD" w:rsidP="00D866D4">
      <w:pPr>
        <w:pStyle w:val="ConsPlusNormal"/>
        <w:rPr>
          <w:rFonts w:ascii="Liberation Serif" w:hAnsi="Liberation Serif"/>
        </w:rPr>
      </w:pPr>
    </w:p>
    <w:p w:rsidR="002A1FCD" w:rsidRDefault="002A1FCD" w:rsidP="00D866D4">
      <w:pPr>
        <w:pStyle w:val="ConsPlusNormal"/>
        <w:rPr>
          <w:rFonts w:ascii="Liberation Serif" w:hAnsi="Liberation Serif"/>
        </w:rPr>
      </w:pPr>
    </w:p>
    <w:p w:rsidR="002A1FCD" w:rsidRPr="00A2475D" w:rsidRDefault="002A1FCD" w:rsidP="00D866D4">
      <w:pPr>
        <w:pStyle w:val="ConsPlusNormal"/>
        <w:rPr>
          <w:rFonts w:ascii="Liberation Serif" w:hAnsi="Liberation Serif"/>
        </w:rPr>
      </w:pPr>
    </w:p>
    <w:p w:rsidR="003F765A" w:rsidRDefault="003F765A" w:rsidP="003F765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F765A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sectPr w:rsidR="003F765A" w:rsidSect="00BC6E57">
      <w:pgSz w:w="11909" w:h="16834"/>
      <w:pgMar w:top="35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0BF" w:rsidRDefault="004E00BF" w:rsidP="00842FAC">
      <w:pPr>
        <w:spacing w:after="0" w:line="240" w:lineRule="auto"/>
      </w:pPr>
      <w:r>
        <w:separator/>
      </w:r>
    </w:p>
  </w:endnote>
  <w:endnote w:type="continuationSeparator" w:id="0">
    <w:p w:rsidR="004E00BF" w:rsidRDefault="004E00BF" w:rsidP="00842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0BF" w:rsidRDefault="004E00BF" w:rsidP="00842FAC">
      <w:pPr>
        <w:spacing w:after="0" w:line="240" w:lineRule="auto"/>
      </w:pPr>
      <w:r>
        <w:separator/>
      </w:r>
    </w:p>
  </w:footnote>
  <w:footnote w:type="continuationSeparator" w:id="0">
    <w:p w:rsidR="004E00BF" w:rsidRDefault="004E00BF" w:rsidP="00842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6767"/>
    <w:multiLevelType w:val="multilevel"/>
    <w:tmpl w:val="70C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092"/>
    <w:rsid w:val="00002461"/>
    <w:rsid w:val="00022823"/>
    <w:rsid w:val="00030A84"/>
    <w:rsid w:val="00031E37"/>
    <w:rsid w:val="00082FF1"/>
    <w:rsid w:val="00087BC7"/>
    <w:rsid w:val="00097D96"/>
    <w:rsid w:val="000A4CB7"/>
    <w:rsid w:val="000B539D"/>
    <w:rsid w:val="000C00F0"/>
    <w:rsid w:val="000C4F5F"/>
    <w:rsid w:val="000C7704"/>
    <w:rsid w:val="000E62A4"/>
    <w:rsid w:val="000F2FD4"/>
    <w:rsid w:val="000F6320"/>
    <w:rsid w:val="001158B8"/>
    <w:rsid w:val="0011615C"/>
    <w:rsid w:val="00123E5F"/>
    <w:rsid w:val="0012513F"/>
    <w:rsid w:val="00162694"/>
    <w:rsid w:val="001626EE"/>
    <w:rsid w:val="0016559D"/>
    <w:rsid w:val="001861A3"/>
    <w:rsid w:val="001906D9"/>
    <w:rsid w:val="001A19B3"/>
    <w:rsid w:val="001A33CB"/>
    <w:rsid w:val="001A3DDC"/>
    <w:rsid w:val="001D5C51"/>
    <w:rsid w:val="001D7398"/>
    <w:rsid w:val="001E5613"/>
    <w:rsid w:val="001F328D"/>
    <w:rsid w:val="00206790"/>
    <w:rsid w:val="00213624"/>
    <w:rsid w:val="00264287"/>
    <w:rsid w:val="00283BA2"/>
    <w:rsid w:val="00287471"/>
    <w:rsid w:val="00287600"/>
    <w:rsid w:val="00295F14"/>
    <w:rsid w:val="002A1FCD"/>
    <w:rsid w:val="002A6370"/>
    <w:rsid w:val="002B02CF"/>
    <w:rsid w:val="002C69BE"/>
    <w:rsid w:val="002C6E9A"/>
    <w:rsid w:val="002F6092"/>
    <w:rsid w:val="003142CB"/>
    <w:rsid w:val="00334C52"/>
    <w:rsid w:val="0034630B"/>
    <w:rsid w:val="0037388A"/>
    <w:rsid w:val="00383313"/>
    <w:rsid w:val="003900F4"/>
    <w:rsid w:val="0039432E"/>
    <w:rsid w:val="003A55D9"/>
    <w:rsid w:val="003C5206"/>
    <w:rsid w:val="003D391A"/>
    <w:rsid w:val="003D4796"/>
    <w:rsid w:val="003E12A7"/>
    <w:rsid w:val="003E23E8"/>
    <w:rsid w:val="003E628F"/>
    <w:rsid w:val="003F765A"/>
    <w:rsid w:val="00413308"/>
    <w:rsid w:val="00436F24"/>
    <w:rsid w:val="00471296"/>
    <w:rsid w:val="00480AF3"/>
    <w:rsid w:val="00480FAA"/>
    <w:rsid w:val="00495DDD"/>
    <w:rsid w:val="004A275D"/>
    <w:rsid w:val="004A2FE9"/>
    <w:rsid w:val="004A4EF2"/>
    <w:rsid w:val="004C1054"/>
    <w:rsid w:val="004C7788"/>
    <w:rsid w:val="004D4071"/>
    <w:rsid w:val="004E00BF"/>
    <w:rsid w:val="004F14C9"/>
    <w:rsid w:val="004F2E60"/>
    <w:rsid w:val="004F31A2"/>
    <w:rsid w:val="00515B79"/>
    <w:rsid w:val="00525CFE"/>
    <w:rsid w:val="005310DD"/>
    <w:rsid w:val="0053632D"/>
    <w:rsid w:val="005A67FA"/>
    <w:rsid w:val="005B03FB"/>
    <w:rsid w:val="005B3D73"/>
    <w:rsid w:val="005C7F41"/>
    <w:rsid w:val="005D0DD7"/>
    <w:rsid w:val="005D12AB"/>
    <w:rsid w:val="005D1C69"/>
    <w:rsid w:val="005D6A1F"/>
    <w:rsid w:val="005D73CD"/>
    <w:rsid w:val="005F5D25"/>
    <w:rsid w:val="00613551"/>
    <w:rsid w:val="00625552"/>
    <w:rsid w:val="00672B5F"/>
    <w:rsid w:val="0067315D"/>
    <w:rsid w:val="006763C4"/>
    <w:rsid w:val="006815D7"/>
    <w:rsid w:val="006A0748"/>
    <w:rsid w:val="006B0300"/>
    <w:rsid w:val="006B4B14"/>
    <w:rsid w:val="006D4133"/>
    <w:rsid w:val="006E0A1E"/>
    <w:rsid w:val="0070777D"/>
    <w:rsid w:val="007162A9"/>
    <w:rsid w:val="00773650"/>
    <w:rsid w:val="00784D3C"/>
    <w:rsid w:val="007A3AD0"/>
    <w:rsid w:val="007A71E8"/>
    <w:rsid w:val="007B019E"/>
    <w:rsid w:val="007D13B3"/>
    <w:rsid w:val="007D5249"/>
    <w:rsid w:val="007E220E"/>
    <w:rsid w:val="007F3EC1"/>
    <w:rsid w:val="00817678"/>
    <w:rsid w:val="00842FAC"/>
    <w:rsid w:val="00851402"/>
    <w:rsid w:val="0087525F"/>
    <w:rsid w:val="00880648"/>
    <w:rsid w:val="00893096"/>
    <w:rsid w:val="00894EEA"/>
    <w:rsid w:val="00895C23"/>
    <w:rsid w:val="00896770"/>
    <w:rsid w:val="008C3EB0"/>
    <w:rsid w:val="008C44A1"/>
    <w:rsid w:val="008F133C"/>
    <w:rsid w:val="008F2FF6"/>
    <w:rsid w:val="00917372"/>
    <w:rsid w:val="0093065C"/>
    <w:rsid w:val="00936EDF"/>
    <w:rsid w:val="009A4236"/>
    <w:rsid w:val="009A4FC1"/>
    <w:rsid w:val="009B6688"/>
    <w:rsid w:val="009C3080"/>
    <w:rsid w:val="009C3185"/>
    <w:rsid w:val="009E17CB"/>
    <w:rsid w:val="00A1283C"/>
    <w:rsid w:val="00A210EF"/>
    <w:rsid w:val="00A213F2"/>
    <w:rsid w:val="00A23B02"/>
    <w:rsid w:val="00A26544"/>
    <w:rsid w:val="00A32539"/>
    <w:rsid w:val="00A34059"/>
    <w:rsid w:val="00A35795"/>
    <w:rsid w:val="00A3663C"/>
    <w:rsid w:val="00A445BC"/>
    <w:rsid w:val="00A52789"/>
    <w:rsid w:val="00A61ADE"/>
    <w:rsid w:val="00A6334B"/>
    <w:rsid w:val="00A71561"/>
    <w:rsid w:val="00A73DE4"/>
    <w:rsid w:val="00A85524"/>
    <w:rsid w:val="00A87342"/>
    <w:rsid w:val="00A94DF1"/>
    <w:rsid w:val="00AA37CE"/>
    <w:rsid w:val="00AB6BF0"/>
    <w:rsid w:val="00AD0D8B"/>
    <w:rsid w:val="00AD6D5F"/>
    <w:rsid w:val="00AD742B"/>
    <w:rsid w:val="00AE0FCA"/>
    <w:rsid w:val="00AF32D2"/>
    <w:rsid w:val="00B2321C"/>
    <w:rsid w:val="00B24471"/>
    <w:rsid w:val="00B4166C"/>
    <w:rsid w:val="00B43333"/>
    <w:rsid w:val="00B446D2"/>
    <w:rsid w:val="00B54121"/>
    <w:rsid w:val="00B7612E"/>
    <w:rsid w:val="00B86C01"/>
    <w:rsid w:val="00B93895"/>
    <w:rsid w:val="00B9466D"/>
    <w:rsid w:val="00BB18E1"/>
    <w:rsid w:val="00BC55DC"/>
    <w:rsid w:val="00BC6E57"/>
    <w:rsid w:val="00BC73A7"/>
    <w:rsid w:val="00BD06C1"/>
    <w:rsid w:val="00BD524D"/>
    <w:rsid w:val="00BE3E51"/>
    <w:rsid w:val="00C07480"/>
    <w:rsid w:val="00C20181"/>
    <w:rsid w:val="00C40070"/>
    <w:rsid w:val="00C61E5C"/>
    <w:rsid w:val="00C72F44"/>
    <w:rsid w:val="00C7781A"/>
    <w:rsid w:val="00CC26C3"/>
    <w:rsid w:val="00D246C1"/>
    <w:rsid w:val="00D2793A"/>
    <w:rsid w:val="00D400C4"/>
    <w:rsid w:val="00D5432E"/>
    <w:rsid w:val="00D55742"/>
    <w:rsid w:val="00D61B2D"/>
    <w:rsid w:val="00D76F8D"/>
    <w:rsid w:val="00D81E79"/>
    <w:rsid w:val="00D866D4"/>
    <w:rsid w:val="00DA7A04"/>
    <w:rsid w:val="00DC19B6"/>
    <w:rsid w:val="00DC2B33"/>
    <w:rsid w:val="00DF7B39"/>
    <w:rsid w:val="00E21C7A"/>
    <w:rsid w:val="00E2618F"/>
    <w:rsid w:val="00E27037"/>
    <w:rsid w:val="00E60136"/>
    <w:rsid w:val="00E81DAE"/>
    <w:rsid w:val="00E83BD7"/>
    <w:rsid w:val="00EB68B2"/>
    <w:rsid w:val="00EE0B4D"/>
    <w:rsid w:val="00F122C5"/>
    <w:rsid w:val="00F324A3"/>
    <w:rsid w:val="00F37730"/>
    <w:rsid w:val="00F529A9"/>
    <w:rsid w:val="00F567B6"/>
    <w:rsid w:val="00F62F08"/>
    <w:rsid w:val="00F75A43"/>
    <w:rsid w:val="00F90BD6"/>
    <w:rsid w:val="00FB1BFB"/>
    <w:rsid w:val="00FD3F02"/>
    <w:rsid w:val="00FE5763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10"/>
        <o:r id="V:Rule2" type="connector" idref="#AutoShape 13"/>
        <o:r id="V:Rule3" type="connector" idref="#AutoShape 11"/>
        <o:r id="V:Rule4" type="connector" idref="#AutoShape 1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A9"/>
  </w:style>
  <w:style w:type="paragraph" w:styleId="1">
    <w:name w:val="heading 1"/>
    <w:basedOn w:val="a"/>
    <w:link w:val="10"/>
    <w:uiPriority w:val="9"/>
    <w:qFormat/>
    <w:rsid w:val="004A27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27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27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6559D"/>
    <w:rPr>
      <w:color w:val="0000FF"/>
      <w:u w:val="single"/>
    </w:rPr>
  </w:style>
  <w:style w:type="paragraph" w:customStyle="1" w:styleId="la-93-a8azekhy39la-mediadesc">
    <w:name w:val="la-93-a8azekhy39la-media__desc"/>
    <w:basedOn w:val="a"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6559D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655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16559D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655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footnote reference"/>
    <w:rsid w:val="00842FAC"/>
    <w:rPr>
      <w:vertAlign w:val="superscript"/>
    </w:rPr>
  </w:style>
  <w:style w:type="paragraph" w:styleId="a8">
    <w:name w:val="Body Text Indent"/>
    <w:basedOn w:val="a"/>
    <w:link w:val="a9"/>
    <w:rsid w:val="00842FA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42F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">
    <w:name w:val="Noeeu1"/>
    <w:basedOn w:val="a"/>
    <w:rsid w:val="00842FAC"/>
    <w:pPr>
      <w:autoSpaceDE w:val="0"/>
      <w:autoSpaceDN w:val="0"/>
      <w:spacing w:after="0" w:line="240" w:lineRule="auto"/>
      <w:ind w:firstLine="709"/>
      <w:jc w:val="both"/>
    </w:pPr>
    <w:rPr>
      <w:rFonts w:ascii="Peterburg" w:eastAsia="Times New Roman" w:hAnsi="Peterburg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842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842F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5F5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EB68B2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3E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12A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A27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27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7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4A2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A2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4A2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D866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qFormat/>
    <w:rsid w:val="00D866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nformat">
    <w:name w:val="ConsPlusNonformat"/>
    <w:qFormat/>
    <w:rsid w:val="00D866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InternetLink">
    <w:name w:val="Internet Link"/>
    <w:rsid w:val="00D866D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858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1213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0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32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769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16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50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1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4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05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214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0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2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0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28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4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7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41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6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9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058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4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430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98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80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7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B0C6B98439CF121D4A1338D042884FC90CA769778EA84EB18844AF79C95110C5C476B3D4CA5E3BA92A30AAC3EX77C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B0C6B98439CF121D4A1338D042884FC90CA709778EA84EB18844AF79C95110C5C476B3D4CA5E3BA92A30AAC3EX77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B0C6B98439CF121D4A1338D042884FC90CA73997DE884EB18844AF79C95110C5C476B3D4CA5E3BA92A30AAC3EX77C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71443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4CC7-D35D-4329-AE1C-2284A3F5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2082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Райкова Мариям</cp:lastModifiedBy>
  <cp:revision>43</cp:revision>
  <cp:lastPrinted>2020-11-09T11:11:00Z</cp:lastPrinted>
  <dcterms:created xsi:type="dcterms:W3CDTF">2020-07-28T09:55:00Z</dcterms:created>
  <dcterms:modified xsi:type="dcterms:W3CDTF">2020-11-10T05:25:00Z</dcterms:modified>
</cp:coreProperties>
</file>