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504" w:rsidRPr="005D04C1" w:rsidRDefault="005463B2" w:rsidP="002B350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ПРОТОКОЛ № 11</w:t>
      </w:r>
    </w:p>
    <w:p w:rsidR="002B3504" w:rsidRPr="005D04C1" w:rsidRDefault="002B3504" w:rsidP="002B3504">
      <w:pPr>
        <w:jc w:val="center"/>
        <w:rPr>
          <w:b/>
          <w:sz w:val="25"/>
          <w:szCs w:val="25"/>
        </w:rPr>
      </w:pPr>
      <w:r w:rsidRPr="005D04C1">
        <w:rPr>
          <w:b/>
          <w:sz w:val="25"/>
          <w:szCs w:val="25"/>
        </w:rPr>
        <w:t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                         Самарской области</w:t>
      </w:r>
    </w:p>
    <w:p w:rsidR="002B3504" w:rsidRPr="005D04C1" w:rsidRDefault="002B3504" w:rsidP="002B3504">
      <w:pPr>
        <w:jc w:val="center"/>
        <w:rPr>
          <w:sz w:val="25"/>
          <w:szCs w:val="25"/>
        </w:rPr>
      </w:pPr>
    </w:p>
    <w:p w:rsidR="002B3504" w:rsidRPr="005D04C1" w:rsidRDefault="002B3504" w:rsidP="002B3504">
      <w:pPr>
        <w:rPr>
          <w:sz w:val="25"/>
          <w:szCs w:val="25"/>
        </w:rPr>
      </w:pPr>
      <w:r w:rsidRPr="005D04C1">
        <w:rPr>
          <w:sz w:val="25"/>
          <w:szCs w:val="25"/>
        </w:rPr>
        <w:t xml:space="preserve"> </w:t>
      </w:r>
      <w:r w:rsidRPr="005D04C1">
        <w:rPr>
          <w:sz w:val="25"/>
          <w:szCs w:val="25"/>
        </w:rPr>
        <w:tab/>
      </w:r>
      <w:r w:rsidRPr="005D04C1">
        <w:rPr>
          <w:sz w:val="25"/>
          <w:szCs w:val="25"/>
        </w:rPr>
        <w:tab/>
      </w:r>
      <w:r w:rsidRPr="005D04C1">
        <w:rPr>
          <w:sz w:val="25"/>
          <w:szCs w:val="25"/>
        </w:rPr>
        <w:tab/>
      </w:r>
      <w:r w:rsidRPr="005D04C1">
        <w:rPr>
          <w:sz w:val="25"/>
          <w:szCs w:val="25"/>
        </w:rPr>
        <w:tab/>
      </w:r>
      <w:r w:rsidRPr="005D04C1">
        <w:rPr>
          <w:sz w:val="25"/>
          <w:szCs w:val="25"/>
        </w:rPr>
        <w:tab/>
      </w:r>
      <w:r w:rsidRPr="005D04C1">
        <w:rPr>
          <w:sz w:val="25"/>
          <w:szCs w:val="25"/>
        </w:rPr>
        <w:tab/>
      </w:r>
    </w:p>
    <w:p w:rsidR="002B3504" w:rsidRPr="005D04C1" w:rsidRDefault="002B3504" w:rsidP="002B3504">
      <w:pPr>
        <w:spacing w:line="276" w:lineRule="auto"/>
        <w:rPr>
          <w:sz w:val="25"/>
          <w:szCs w:val="25"/>
        </w:rPr>
      </w:pPr>
      <w:r w:rsidRPr="005D04C1">
        <w:rPr>
          <w:b/>
          <w:sz w:val="25"/>
          <w:szCs w:val="25"/>
        </w:rPr>
        <w:t xml:space="preserve">г. Похвистнево                                                                              </w:t>
      </w:r>
      <w:r w:rsidR="001C2261">
        <w:rPr>
          <w:b/>
          <w:sz w:val="25"/>
          <w:szCs w:val="25"/>
        </w:rPr>
        <w:t xml:space="preserve">                 17</w:t>
      </w:r>
      <w:r w:rsidR="00A574DB" w:rsidRPr="005D04C1">
        <w:rPr>
          <w:b/>
          <w:sz w:val="25"/>
          <w:szCs w:val="25"/>
        </w:rPr>
        <w:t>.0</w:t>
      </w:r>
      <w:r w:rsidR="001C2261">
        <w:rPr>
          <w:b/>
          <w:sz w:val="25"/>
          <w:szCs w:val="25"/>
        </w:rPr>
        <w:t>7</w:t>
      </w:r>
      <w:r w:rsidR="00EF67C9" w:rsidRPr="005D04C1">
        <w:rPr>
          <w:b/>
          <w:sz w:val="25"/>
          <w:szCs w:val="25"/>
        </w:rPr>
        <w:t>.2020</w:t>
      </w:r>
      <w:r w:rsidRPr="005D04C1">
        <w:rPr>
          <w:b/>
          <w:sz w:val="25"/>
          <w:szCs w:val="25"/>
        </w:rPr>
        <w:t xml:space="preserve"> г</w:t>
      </w:r>
    </w:p>
    <w:p w:rsidR="002B3504" w:rsidRPr="005D04C1" w:rsidRDefault="002B3504" w:rsidP="002B3504">
      <w:pPr>
        <w:spacing w:line="276" w:lineRule="auto"/>
        <w:jc w:val="both"/>
        <w:rPr>
          <w:sz w:val="25"/>
          <w:szCs w:val="25"/>
        </w:rPr>
      </w:pPr>
    </w:p>
    <w:p w:rsidR="002B3504" w:rsidRPr="005D04C1" w:rsidRDefault="002B3504" w:rsidP="002B3504">
      <w:pPr>
        <w:jc w:val="both"/>
        <w:rPr>
          <w:b/>
          <w:sz w:val="25"/>
          <w:szCs w:val="25"/>
        </w:rPr>
      </w:pPr>
      <w:r w:rsidRPr="005D04C1">
        <w:rPr>
          <w:b/>
          <w:sz w:val="25"/>
          <w:szCs w:val="25"/>
        </w:rPr>
        <w:t>Присутствовали члены комиссии:</w:t>
      </w:r>
    </w:p>
    <w:p w:rsidR="002B3504" w:rsidRPr="005D04C1" w:rsidRDefault="002B3504" w:rsidP="002B3504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Черкасов С.В., -  первый заместитель Глав</w:t>
      </w:r>
      <w:r w:rsidR="009F597E" w:rsidRPr="005D04C1">
        <w:rPr>
          <w:sz w:val="25"/>
          <w:szCs w:val="25"/>
        </w:rPr>
        <w:t xml:space="preserve">ы района по социальным вопросам, </w:t>
      </w:r>
      <w:r w:rsidR="00536A2F">
        <w:rPr>
          <w:sz w:val="25"/>
          <w:szCs w:val="25"/>
        </w:rPr>
        <w:t>зам.</w:t>
      </w:r>
      <w:r w:rsidR="009F597E" w:rsidRPr="005D04C1">
        <w:rPr>
          <w:sz w:val="25"/>
          <w:szCs w:val="25"/>
        </w:rPr>
        <w:t xml:space="preserve"> председателя комиссии;</w:t>
      </w:r>
    </w:p>
    <w:p w:rsidR="00A04A22" w:rsidRPr="005D04C1" w:rsidRDefault="00A04A22" w:rsidP="002B3504">
      <w:pPr>
        <w:jc w:val="both"/>
        <w:rPr>
          <w:sz w:val="25"/>
          <w:szCs w:val="25"/>
        </w:rPr>
      </w:pPr>
      <w:proofErr w:type="spellStart"/>
      <w:r w:rsidRPr="005D04C1">
        <w:rPr>
          <w:sz w:val="25"/>
          <w:szCs w:val="25"/>
        </w:rPr>
        <w:t>Семкина</w:t>
      </w:r>
      <w:proofErr w:type="spellEnd"/>
      <w:r w:rsidRPr="005D04C1">
        <w:rPr>
          <w:sz w:val="25"/>
          <w:szCs w:val="25"/>
        </w:rPr>
        <w:t xml:space="preserve"> И.В., </w:t>
      </w:r>
      <w:proofErr w:type="spellStart"/>
      <w:r w:rsidRPr="005D04C1">
        <w:rPr>
          <w:sz w:val="25"/>
          <w:szCs w:val="25"/>
        </w:rPr>
        <w:t>и.о</w:t>
      </w:r>
      <w:proofErr w:type="spellEnd"/>
      <w:r w:rsidRPr="005D04C1">
        <w:rPr>
          <w:sz w:val="25"/>
          <w:szCs w:val="25"/>
        </w:rPr>
        <w:t>. заместителя Главы района, руководителя аппарата;</w:t>
      </w:r>
    </w:p>
    <w:p w:rsidR="002B3504" w:rsidRPr="005D04C1" w:rsidRDefault="002B3504" w:rsidP="002B3504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Макарова Е.И. – начальник отдела экономики и реформ Администрации района;</w:t>
      </w:r>
    </w:p>
    <w:p w:rsidR="002B3504" w:rsidRPr="005D04C1" w:rsidRDefault="002B3504" w:rsidP="002B3504">
      <w:pPr>
        <w:jc w:val="both"/>
        <w:rPr>
          <w:sz w:val="25"/>
          <w:szCs w:val="25"/>
        </w:rPr>
      </w:pPr>
      <w:proofErr w:type="spellStart"/>
      <w:r w:rsidRPr="005D04C1">
        <w:rPr>
          <w:sz w:val="25"/>
          <w:szCs w:val="25"/>
        </w:rPr>
        <w:t>Заляльдинова</w:t>
      </w:r>
      <w:proofErr w:type="spellEnd"/>
      <w:r w:rsidRPr="005D04C1">
        <w:rPr>
          <w:sz w:val="25"/>
          <w:szCs w:val="25"/>
        </w:rPr>
        <w:t xml:space="preserve"> Г.Д. – председатель профсоюза Администрации района;</w:t>
      </w:r>
    </w:p>
    <w:p w:rsidR="002B3504" w:rsidRPr="005D04C1" w:rsidRDefault="002B3504" w:rsidP="002B3504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Николаева Е.В. -  начальник юридического отдела</w:t>
      </w:r>
      <w:r w:rsidR="00241F63" w:rsidRPr="005D04C1">
        <w:rPr>
          <w:sz w:val="25"/>
          <w:szCs w:val="25"/>
        </w:rPr>
        <w:t>;</w:t>
      </w:r>
    </w:p>
    <w:p w:rsidR="009F597E" w:rsidRDefault="009F597E" w:rsidP="009F597E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Макеева И.А. – председатель Совета ветеранов, пенсионеров войны, труда, вооруженных сил и пр</w:t>
      </w:r>
      <w:r w:rsidR="00CF1858">
        <w:rPr>
          <w:sz w:val="25"/>
          <w:szCs w:val="25"/>
        </w:rPr>
        <w:t>авоохранительных органов района;</w:t>
      </w:r>
    </w:p>
    <w:p w:rsidR="00CF1858" w:rsidRDefault="00CF1858" w:rsidP="00CF1858">
      <w:pPr>
        <w:jc w:val="both"/>
        <w:rPr>
          <w:sz w:val="25"/>
          <w:szCs w:val="25"/>
        </w:rPr>
      </w:pPr>
      <w:proofErr w:type="spellStart"/>
      <w:r w:rsidRPr="005D04C1">
        <w:rPr>
          <w:sz w:val="25"/>
          <w:szCs w:val="25"/>
        </w:rPr>
        <w:t>Максутова</w:t>
      </w:r>
      <w:proofErr w:type="spellEnd"/>
      <w:r w:rsidRPr="005D04C1">
        <w:rPr>
          <w:sz w:val="25"/>
          <w:szCs w:val="25"/>
        </w:rPr>
        <w:t xml:space="preserve"> Н.В. – председатель женсовета сельс</w:t>
      </w:r>
      <w:r>
        <w:rPr>
          <w:sz w:val="25"/>
          <w:szCs w:val="25"/>
        </w:rPr>
        <w:t xml:space="preserve">кого поселения Среднее </w:t>
      </w:r>
      <w:proofErr w:type="spellStart"/>
      <w:r>
        <w:rPr>
          <w:sz w:val="25"/>
          <w:szCs w:val="25"/>
        </w:rPr>
        <w:t>Аверкино</w:t>
      </w:r>
      <w:proofErr w:type="spellEnd"/>
      <w:r>
        <w:rPr>
          <w:sz w:val="25"/>
          <w:szCs w:val="25"/>
        </w:rPr>
        <w:t>;</w:t>
      </w:r>
    </w:p>
    <w:p w:rsidR="001C2261" w:rsidRPr="005D04C1" w:rsidRDefault="001C2261" w:rsidP="001C2261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Пантелеева Л.М., секретарь местного отделения ВПП «ЕР»;</w:t>
      </w:r>
    </w:p>
    <w:p w:rsidR="001C2261" w:rsidRPr="005D04C1" w:rsidRDefault="001C2261" w:rsidP="001C2261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Зверева Л.Н. - начальник от</w:t>
      </w:r>
      <w:r>
        <w:rPr>
          <w:sz w:val="25"/>
          <w:szCs w:val="25"/>
        </w:rPr>
        <w:t>дела кадров, секретарь комиссии.</w:t>
      </w:r>
      <w:bookmarkStart w:id="0" w:name="_GoBack"/>
      <w:bookmarkEnd w:id="0"/>
    </w:p>
    <w:p w:rsidR="00CF1858" w:rsidRPr="005D04C1" w:rsidRDefault="00CF1858" w:rsidP="002B3504">
      <w:pPr>
        <w:jc w:val="both"/>
        <w:rPr>
          <w:sz w:val="25"/>
          <w:szCs w:val="25"/>
        </w:rPr>
      </w:pPr>
    </w:p>
    <w:p w:rsidR="002B3504" w:rsidRPr="005D04C1" w:rsidRDefault="002B3504" w:rsidP="002B3504">
      <w:pPr>
        <w:jc w:val="both"/>
        <w:rPr>
          <w:b/>
          <w:sz w:val="25"/>
          <w:szCs w:val="25"/>
        </w:rPr>
      </w:pPr>
      <w:r w:rsidRPr="005D04C1">
        <w:rPr>
          <w:b/>
          <w:sz w:val="25"/>
          <w:szCs w:val="25"/>
        </w:rPr>
        <w:t>Приглашены:</w:t>
      </w:r>
    </w:p>
    <w:p w:rsidR="002B3504" w:rsidRPr="005D04C1" w:rsidRDefault="0032052A" w:rsidP="002B3504">
      <w:pPr>
        <w:jc w:val="both"/>
        <w:rPr>
          <w:sz w:val="25"/>
          <w:szCs w:val="25"/>
        </w:rPr>
      </w:pPr>
      <w:r>
        <w:rPr>
          <w:sz w:val="25"/>
          <w:szCs w:val="25"/>
        </w:rPr>
        <w:t>П</w:t>
      </w:r>
      <w:r w:rsidR="00CF1858">
        <w:rPr>
          <w:sz w:val="25"/>
          <w:szCs w:val="25"/>
        </w:rPr>
        <w:t xml:space="preserve">редставитель </w:t>
      </w:r>
      <w:proofErr w:type="spellStart"/>
      <w:r w:rsidR="00CF1858">
        <w:rPr>
          <w:sz w:val="25"/>
          <w:szCs w:val="25"/>
        </w:rPr>
        <w:t>Похвистневской</w:t>
      </w:r>
      <w:proofErr w:type="spellEnd"/>
      <w:r w:rsidR="002B3504" w:rsidRPr="005D04C1">
        <w:rPr>
          <w:sz w:val="25"/>
          <w:szCs w:val="25"/>
        </w:rPr>
        <w:t xml:space="preserve"> межрайонно</w:t>
      </w:r>
      <w:r w:rsidR="00CF1858">
        <w:rPr>
          <w:sz w:val="25"/>
          <w:szCs w:val="25"/>
        </w:rPr>
        <w:t>й прокуратуры</w:t>
      </w:r>
      <w:r w:rsidR="0008041A" w:rsidRPr="005D04C1">
        <w:rPr>
          <w:sz w:val="25"/>
          <w:szCs w:val="25"/>
        </w:rPr>
        <w:t>;</w:t>
      </w:r>
    </w:p>
    <w:p w:rsidR="001E1650" w:rsidRDefault="001C2261" w:rsidP="002B3504">
      <w:pPr>
        <w:jc w:val="both"/>
        <w:rPr>
          <w:sz w:val="25"/>
          <w:szCs w:val="25"/>
        </w:rPr>
      </w:pPr>
      <w:r>
        <w:rPr>
          <w:sz w:val="25"/>
          <w:szCs w:val="25"/>
        </w:rPr>
        <w:t>Денисова О.А., руководитель Комитета по управлению муниципальным имуществом.</w:t>
      </w:r>
    </w:p>
    <w:p w:rsidR="00700B6D" w:rsidRPr="005D04C1" w:rsidRDefault="00700B6D" w:rsidP="002B3504">
      <w:pPr>
        <w:jc w:val="both"/>
        <w:rPr>
          <w:sz w:val="25"/>
          <w:szCs w:val="25"/>
        </w:rPr>
      </w:pPr>
    </w:p>
    <w:p w:rsidR="002B3504" w:rsidRPr="005D04C1" w:rsidRDefault="002B3504" w:rsidP="002B3504">
      <w:pPr>
        <w:jc w:val="both"/>
        <w:rPr>
          <w:b/>
          <w:sz w:val="25"/>
          <w:szCs w:val="25"/>
        </w:rPr>
      </w:pPr>
      <w:r w:rsidRPr="005D04C1">
        <w:rPr>
          <w:b/>
          <w:sz w:val="25"/>
          <w:szCs w:val="25"/>
        </w:rPr>
        <w:t>Отсутствовали по уважительной причине:</w:t>
      </w:r>
    </w:p>
    <w:p w:rsidR="00665741" w:rsidRPr="005D04C1" w:rsidRDefault="00A574DB" w:rsidP="002B3504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Андреев А.А.</w:t>
      </w:r>
      <w:r w:rsidR="00665741" w:rsidRPr="005D04C1">
        <w:rPr>
          <w:sz w:val="25"/>
          <w:szCs w:val="25"/>
        </w:rPr>
        <w:t xml:space="preserve">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9F597E" w:rsidRPr="005D04C1" w:rsidRDefault="009F597E" w:rsidP="009F597E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Дудилякова О.А. – заместитель Главы района, руководитель аппарата, председатель комиссии;</w:t>
      </w:r>
    </w:p>
    <w:p w:rsidR="001C2261" w:rsidRPr="005D04C1" w:rsidRDefault="001C2261" w:rsidP="001C2261">
      <w:pPr>
        <w:jc w:val="both"/>
        <w:rPr>
          <w:sz w:val="25"/>
          <w:szCs w:val="25"/>
        </w:rPr>
      </w:pPr>
      <w:proofErr w:type="spellStart"/>
      <w:r w:rsidRPr="00CF1858">
        <w:rPr>
          <w:sz w:val="25"/>
          <w:szCs w:val="25"/>
        </w:rPr>
        <w:t>Ромаданов</w:t>
      </w:r>
      <w:proofErr w:type="spellEnd"/>
      <w:r w:rsidRPr="00CF1858">
        <w:rPr>
          <w:sz w:val="25"/>
          <w:szCs w:val="25"/>
        </w:rPr>
        <w:t xml:space="preserve"> В.Н. – председатель Собрания представителей района;</w:t>
      </w:r>
    </w:p>
    <w:p w:rsidR="001C2261" w:rsidRDefault="001C2261" w:rsidP="001C2261">
      <w:pPr>
        <w:jc w:val="both"/>
        <w:rPr>
          <w:sz w:val="25"/>
          <w:szCs w:val="25"/>
        </w:rPr>
      </w:pPr>
      <w:r w:rsidRPr="00CF1858">
        <w:rPr>
          <w:sz w:val="25"/>
          <w:szCs w:val="25"/>
        </w:rPr>
        <w:t>Самойлова Т.И. – помощник Уполномоченного по прав</w:t>
      </w:r>
      <w:r>
        <w:rPr>
          <w:sz w:val="25"/>
          <w:szCs w:val="25"/>
        </w:rPr>
        <w:t>ам человека в Самарской области</w:t>
      </w:r>
      <w:r w:rsidR="0032052A">
        <w:rPr>
          <w:sz w:val="25"/>
          <w:szCs w:val="25"/>
        </w:rPr>
        <w:t>.</w:t>
      </w:r>
    </w:p>
    <w:p w:rsidR="008636F4" w:rsidRPr="005D04C1" w:rsidRDefault="008636F4" w:rsidP="0008041A">
      <w:pPr>
        <w:jc w:val="both"/>
        <w:rPr>
          <w:sz w:val="25"/>
          <w:szCs w:val="25"/>
        </w:rPr>
      </w:pPr>
    </w:p>
    <w:p w:rsidR="000A1D14" w:rsidRPr="005D04C1" w:rsidRDefault="002B3504" w:rsidP="002B3504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ab/>
      </w:r>
    </w:p>
    <w:p w:rsidR="002B3504" w:rsidRPr="005D04C1" w:rsidRDefault="002B3504" w:rsidP="001E1650">
      <w:pPr>
        <w:jc w:val="center"/>
        <w:rPr>
          <w:b/>
          <w:sz w:val="25"/>
          <w:szCs w:val="25"/>
        </w:rPr>
      </w:pPr>
      <w:r w:rsidRPr="005D04C1">
        <w:rPr>
          <w:b/>
          <w:sz w:val="25"/>
          <w:szCs w:val="25"/>
        </w:rPr>
        <w:t>ПОВЕСТКА ДНЯ:</w:t>
      </w:r>
    </w:p>
    <w:p w:rsidR="002B3504" w:rsidRPr="005D04C1" w:rsidRDefault="002B3504" w:rsidP="002B3504">
      <w:pPr>
        <w:jc w:val="both"/>
        <w:rPr>
          <w:b/>
          <w:sz w:val="25"/>
          <w:szCs w:val="25"/>
        </w:rPr>
      </w:pPr>
    </w:p>
    <w:p w:rsidR="006B2647" w:rsidRDefault="00F703BD" w:rsidP="006B2647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 xml:space="preserve">   </w:t>
      </w:r>
      <w:r w:rsidR="001E1650" w:rsidRPr="005D04C1">
        <w:rPr>
          <w:sz w:val="25"/>
          <w:szCs w:val="25"/>
        </w:rPr>
        <w:t xml:space="preserve">  1</w:t>
      </w:r>
      <w:r w:rsidR="006B2647" w:rsidRPr="005D04C1">
        <w:rPr>
          <w:sz w:val="25"/>
          <w:szCs w:val="25"/>
        </w:rPr>
        <w:t>. Рассмотрение Представления «Об устранении нарушений</w:t>
      </w:r>
      <w:r w:rsidR="00CF1858">
        <w:rPr>
          <w:sz w:val="25"/>
          <w:szCs w:val="25"/>
        </w:rPr>
        <w:t xml:space="preserve"> </w:t>
      </w:r>
      <w:r w:rsidR="001C2261">
        <w:rPr>
          <w:sz w:val="25"/>
          <w:szCs w:val="25"/>
        </w:rPr>
        <w:t>требований земельного законодательства» от 19</w:t>
      </w:r>
      <w:r w:rsidR="008636F4">
        <w:rPr>
          <w:sz w:val="25"/>
          <w:szCs w:val="25"/>
        </w:rPr>
        <w:t>.0</w:t>
      </w:r>
      <w:r w:rsidR="001C2261">
        <w:rPr>
          <w:sz w:val="25"/>
          <w:szCs w:val="25"/>
        </w:rPr>
        <w:t>6.2020 № 07</w:t>
      </w:r>
      <w:r w:rsidR="008636F4">
        <w:rPr>
          <w:sz w:val="25"/>
          <w:szCs w:val="25"/>
        </w:rPr>
        <w:t>-04-2020/</w:t>
      </w:r>
      <w:proofErr w:type="spellStart"/>
      <w:r w:rsidR="008636F4">
        <w:rPr>
          <w:sz w:val="25"/>
          <w:szCs w:val="25"/>
        </w:rPr>
        <w:t>Прдп</w:t>
      </w:r>
      <w:proofErr w:type="spellEnd"/>
      <w:r w:rsidR="008636F4">
        <w:rPr>
          <w:sz w:val="25"/>
          <w:szCs w:val="25"/>
        </w:rPr>
        <w:t xml:space="preserve"> </w:t>
      </w:r>
      <w:r w:rsidR="001C2261">
        <w:rPr>
          <w:sz w:val="25"/>
          <w:szCs w:val="25"/>
        </w:rPr>
        <w:t>340-20-120360048;</w:t>
      </w:r>
    </w:p>
    <w:p w:rsidR="001C2261" w:rsidRPr="005D04C1" w:rsidRDefault="001C2261" w:rsidP="006B2647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2. Рассмотрение Представления «Об устранении нарушений требований федерального законодательства в сфере обеспечения противодействия терроризму» от 02.07.2020/Прдп481-20-120360048.</w:t>
      </w:r>
    </w:p>
    <w:p w:rsidR="002B3504" w:rsidRPr="005D04C1" w:rsidRDefault="002B3504" w:rsidP="00A04A22">
      <w:pPr>
        <w:pStyle w:val="a3"/>
        <w:ind w:left="0"/>
        <w:rPr>
          <w:b/>
          <w:sz w:val="25"/>
          <w:szCs w:val="25"/>
        </w:rPr>
      </w:pPr>
      <w:r w:rsidRPr="005D04C1">
        <w:rPr>
          <w:sz w:val="25"/>
          <w:szCs w:val="25"/>
        </w:rPr>
        <w:t xml:space="preserve">     </w:t>
      </w:r>
      <w:r w:rsidRPr="005D04C1">
        <w:rPr>
          <w:b/>
          <w:sz w:val="25"/>
          <w:szCs w:val="25"/>
        </w:rPr>
        <w:t xml:space="preserve">СЛУШАЛИ: </w:t>
      </w:r>
    </w:p>
    <w:p w:rsidR="00616364" w:rsidRPr="005D04C1" w:rsidRDefault="002B3504" w:rsidP="002B3504">
      <w:pPr>
        <w:jc w:val="both"/>
        <w:rPr>
          <w:b/>
          <w:sz w:val="25"/>
          <w:szCs w:val="25"/>
        </w:rPr>
      </w:pPr>
      <w:r w:rsidRPr="005D04C1">
        <w:rPr>
          <w:sz w:val="25"/>
          <w:szCs w:val="25"/>
        </w:rPr>
        <w:t xml:space="preserve">     </w:t>
      </w:r>
      <w:r w:rsidR="00616364" w:rsidRPr="005D04C1">
        <w:rPr>
          <w:b/>
          <w:sz w:val="25"/>
          <w:szCs w:val="25"/>
        </w:rPr>
        <w:t>По первому вопросу</w:t>
      </w:r>
      <w:r w:rsidR="00616364" w:rsidRPr="005D04C1">
        <w:rPr>
          <w:sz w:val="25"/>
          <w:szCs w:val="25"/>
        </w:rPr>
        <w:t xml:space="preserve">, </w:t>
      </w:r>
      <w:r w:rsidR="006B2647" w:rsidRPr="005D04C1">
        <w:rPr>
          <w:sz w:val="25"/>
          <w:szCs w:val="25"/>
        </w:rPr>
        <w:t xml:space="preserve">первого </w:t>
      </w:r>
      <w:r w:rsidR="00616364" w:rsidRPr="005D04C1">
        <w:rPr>
          <w:sz w:val="25"/>
          <w:szCs w:val="25"/>
        </w:rPr>
        <w:t>заместителя Главы района</w:t>
      </w:r>
      <w:r w:rsidR="006B2647" w:rsidRPr="005D04C1">
        <w:rPr>
          <w:sz w:val="25"/>
          <w:szCs w:val="25"/>
        </w:rPr>
        <w:t xml:space="preserve"> по социальным вопросам С.В. Черкасова</w:t>
      </w:r>
      <w:r w:rsidR="00616364" w:rsidRPr="005D04C1">
        <w:rPr>
          <w:sz w:val="25"/>
          <w:szCs w:val="25"/>
        </w:rPr>
        <w:t>.</w:t>
      </w:r>
    </w:p>
    <w:p w:rsidR="00AF1A7D" w:rsidRDefault="0057109B" w:rsidP="00AF1A7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</w:t>
      </w:r>
      <w:r w:rsidR="006B2647" w:rsidRPr="005D04C1">
        <w:rPr>
          <w:sz w:val="25"/>
          <w:szCs w:val="25"/>
        </w:rPr>
        <w:t xml:space="preserve">Черкасов С.В., информировал, </w:t>
      </w:r>
      <w:proofErr w:type="gramStart"/>
      <w:r w:rsidR="006B2647" w:rsidRPr="005D04C1">
        <w:rPr>
          <w:sz w:val="25"/>
          <w:szCs w:val="25"/>
        </w:rPr>
        <w:t>что</w:t>
      </w:r>
      <w:r>
        <w:rPr>
          <w:sz w:val="25"/>
          <w:szCs w:val="25"/>
        </w:rPr>
        <w:t xml:space="preserve">  </w:t>
      </w:r>
      <w:proofErr w:type="spellStart"/>
      <w:r w:rsidR="00AF1A7D">
        <w:rPr>
          <w:sz w:val="25"/>
          <w:szCs w:val="25"/>
        </w:rPr>
        <w:t>Похвистневской</w:t>
      </w:r>
      <w:proofErr w:type="spellEnd"/>
      <w:proofErr w:type="gramEnd"/>
      <w:r w:rsidR="00AF1A7D">
        <w:rPr>
          <w:sz w:val="25"/>
          <w:szCs w:val="25"/>
        </w:rPr>
        <w:t xml:space="preserve"> межрайонной прокуратурой осуществляя надзор за исполнением законов о приватизации муниципального имущества администраций муниципального района Похвистневский, выявлен ряд нарушений соблюдения требований закона процедуры отчуждения и предоставления земельных участков, организацию и  проведение торгов, сдачи их в аренду, </w:t>
      </w:r>
      <w:r w:rsidR="00AF1A7D">
        <w:rPr>
          <w:sz w:val="25"/>
          <w:szCs w:val="25"/>
        </w:rPr>
        <w:lastRenderedPageBreak/>
        <w:t xml:space="preserve">перераспределения </w:t>
      </w:r>
      <w:proofErr w:type="spellStart"/>
      <w:r w:rsidR="00AF1A7D">
        <w:rPr>
          <w:sz w:val="25"/>
          <w:szCs w:val="25"/>
        </w:rPr>
        <w:t>замельных</w:t>
      </w:r>
      <w:proofErr w:type="spellEnd"/>
      <w:r w:rsidR="00AF1A7D">
        <w:rPr>
          <w:sz w:val="25"/>
          <w:szCs w:val="25"/>
        </w:rPr>
        <w:t xml:space="preserve"> участков, использования арендованных публичных земель.</w:t>
      </w:r>
    </w:p>
    <w:p w:rsidR="00AF1A7D" w:rsidRDefault="00AF1A7D" w:rsidP="00AF1A7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  <w:r w:rsidR="001C2261">
        <w:rPr>
          <w:sz w:val="25"/>
          <w:szCs w:val="25"/>
        </w:rPr>
        <w:t xml:space="preserve">     </w:t>
      </w:r>
      <w:r>
        <w:rPr>
          <w:sz w:val="25"/>
          <w:szCs w:val="25"/>
        </w:rPr>
        <w:t xml:space="preserve"> Главой </w:t>
      </w:r>
      <w:r>
        <w:rPr>
          <w:sz w:val="25"/>
          <w:szCs w:val="25"/>
          <w:lang w:val="en-US"/>
        </w:rPr>
        <w:t>V</w:t>
      </w:r>
      <w:r w:rsidRPr="00AF1A7D">
        <w:rPr>
          <w:sz w:val="25"/>
          <w:szCs w:val="25"/>
        </w:rPr>
        <w:t>.3</w:t>
      </w:r>
      <w:r>
        <w:rPr>
          <w:sz w:val="25"/>
          <w:szCs w:val="25"/>
        </w:rPr>
        <w:t xml:space="preserve">. Земельного кодекса Российской федерации (далее ЗК РФ), регламентирован порядок установления сервитута в отношении земельного участка, находящегося в государственной или муниципальной собственности. </w:t>
      </w:r>
    </w:p>
    <w:p w:rsidR="004B3475" w:rsidRDefault="001F0105" w:rsidP="00AF1A7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</w:t>
      </w:r>
      <w:r w:rsidR="001C2261">
        <w:rPr>
          <w:sz w:val="25"/>
          <w:szCs w:val="25"/>
        </w:rPr>
        <w:t xml:space="preserve">     </w:t>
      </w:r>
      <w:r w:rsidR="004B3475">
        <w:rPr>
          <w:sz w:val="25"/>
          <w:szCs w:val="25"/>
        </w:rPr>
        <w:t xml:space="preserve">В соответствии с п. 3 ч.2 ст. 39.25 ЗК РФ, если иное не установлено федеральными законами, плата по соглашению об установлении сервитута в отношении земельных участков, находящихся в муниципальной собственности, определяется в порядке, установленном органов местного самоуправления. </w:t>
      </w:r>
    </w:p>
    <w:p w:rsidR="00AF1A7D" w:rsidRDefault="001F0105" w:rsidP="00AF1A7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</w:t>
      </w:r>
      <w:r w:rsidR="001C2261">
        <w:rPr>
          <w:sz w:val="25"/>
          <w:szCs w:val="25"/>
        </w:rPr>
        <w:t xml:space="preserve">     </w:t>
      </w:r>
      <w:r w:rsidR="004B3475">
        <w:rPr>
          <w:sz w:val="25"/>
          <w:szCs w:val="25"/>
        </w:rPr>
        <w:t>Согласно ч.1 ст.12 Федерального закона от 27.07.2010 № 210-ФЗ «Об организац</w:t>
      </w:r>
      <w:r>
        <w:rPr>
          <w:sz w:val="25"/>
          <w:szCs w:val="25"/>
        </w:rPr>
        <w:t>ии предоставления государственны</w:t>
      </w:r>
      <w:r w:rsidR="004B3475">
        <w:rPr>
          <w:sz w:val="25"/>
          <w:szCs w:val="25"/>
        </w:rPr>
        <w:t>х и муниципальных услуг»</w:t>
      </w:r>
      <w:r>
        <w:rPr>
          <w:sz w:val="25"/>
          <w:szCs w:val="25"/>
        </w:rPr>
        <w:t>, предоставление муниципальных услуг осуществляется в соответствии с административными регламентами.</w:t>
      </w:r>
    </w:p>
    <w:p w:rsidR="001F0105" w:rsidRDefault="001F0105" w:rsidP="00AF1A7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</w:t>
      </w:r>
      <w:r w:rsidR="001C2261">
        <w:rPr>
          <w:sz w:val="25"/>
          <w:szCs w:val="25"/>
        </w:rPr>
        <w:t xml:space="preserve">     </w:t>
      </w:r>
      <w:r>
        <w:rPr>
          <w:sz w:val="25"/>
          <w:szCs w:val="25"/>
        </w:rPr>
        <w:t xml:space="preserve">Однако мониторинг принятых нормативных правовых актов </w:t>
      </w:r>
      <w:r w:rsidR="00BF285B">
        <w:rPr>
          <w:sz w:val="25"/>
          <w:szCs w:val="25"/>
        </w:rPr>
        <w:t>А</w:t>
      </w:r>
      <w:r>
        <w:rPr>
          <w:sz w:val="25"/>
          <w:szCs w:val="25"/>
        </w:rPr>
        <w:t xml:space="preserve">дминистрацией муниципального района Похвистневский показал, что указанный порядок определения платы по соглашению об установлении сервитута в отношении земельных участков, находящихся в муниципальной собственности, а также соответствующий административный регламент, </w:t>
      </w:r>
      <w:r w:rsidR="00BF285B">
        <w:rPr>
          <w:sz w:val="25"/>
          <w:szCs w:val="25"/>
        </w:rPr>
        <w:t>А</w:t>
      </w:r>
      <w:r>
        <w:rPr>
          <w:sz w:val="25"/>
          <w:szCs w:val="25"/>
        </w:rPr>
        <w:t xml:space="preserve">дминистрацией района не разработан. </w:t>
      </w:r>
    </w:p>
    <w:p w:rsidR="001F0105" w:rsidRDefault="001F0105" w:rsidP="00AF1A7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</w:t>
      </w:r>
      <w:r w:rsidR="00BF285B">
        <w:rPr>
          <w:sz w:val="25"/>
          <w:szCs w:val="25"/>
        </w:rPr>
        <w:t xml:space="preserve">     </w:t>
      </w:r>
      <w:r>
        <w:rPr>
          <w:sz w:val="25"/>
          <w:szCs w:val="25"/>
        </w:rPr>
        <w:t xml:space="preserve">Кроме того, ч.2 с.39.6 ЗК РФ определены случаи предоставления земельных участков, находящихся в государственной или муниципальной собственности, в аренду без проведения торгов. </w:t>
      </w:r>
    </w:p>
    <w:p w:rsidR="001F0105" w:rsidRDefault="001F0105" w:rsidP="00AF1A7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</w:t>
      </w:r>
      <w:r w:rsidR="00BF285B">
        <w:rPr>
          <w:sz w:val="25"/>
          <w:szCs w:val="25"/>
        </w:rPr>
        <w:t xml:space="preserve">     Федеральным</w:t>
      </w:r>
      <w:r>
        <w:rPr>
          <w:sz w:val="25"/>
          <w:szCs w:val="25"/>
        </w:rPr>
        <w:t xml:space="preserve"> законом от 02.08.2019 № 285-ФЗ, вступившим в силу с 02.08.2019, в пункты 13.2, 13.3 части 2 с. </w:t>
      </w:r>
      <w:r w:rsidR="00244D49">
        <w:rPr>
          <w:sz w:val="25"/>
          <w:szCs w:val="25"/>
        </w:rPr>
        <w:t xml:space="preserve">39.6 ЗК РФ, предусматривающие предоставление земель в аренду без проведения торгов лицу, заключившему договор о комплексном развитии территории внесены изменения. </w:t>
      </w:r>
    </w:p>
    <w:p w:rsidR="00244D49" w:rsidRDefault="00244D49" w:rsidP="00AF1A7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</w:t>
      </w:r>
      <w:r w:rsidR="00BF285B">
        <w:rPr>
          <w:sz w:val="25"/>
          <w:szCs w:val="25"/>
        </w:rPr>
        <w:t xml:space="preserve">     </w:t>
      </w:r>
      <w:r>
        <w:rPr>
          <w:sz w:val="25"/>
          <w:szCs w:val="25"/>
        </w:rPr>
        <w:t xml:space="preserve">Данные нормы изложены в новой редакции. </w:t>
      </w:r>
    </w:p>
    <w:p w:rsidR="001F0105" w:rsidRDefault="00244D49" w:rsidP="00AF1A7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</w:t>
      </w:r>
      <w:r w:rsidR="00BF285B">
        <w:rPr>
          <w:sz w:val="25"/>
          <w:szCs w:val="25"/>
        </w:rPr>
        <w:t xml:space="preserve">     </w:t>
      </w:r>
      <w:r>
        <w:rPr>
          <w:sz w:val="25"/>
          <w:szCs w:val="25"/>
        </w:rPr>
        <w:t xml:space="preserve">Федеральным законом от 27.12.2019 № 502-ФЗ, вступившим в силу 08.01.2020, часть 2 ст. 39.6 дополнена пунктом 29.1, определяющим дополнительные основания для предоставления земельного участка без торгов, а именно, лицу осуществляющему товарную </w:t>
      </w:r>
      <w:proofErr w:type="spellStart"/>
      <w:proofErr w:type="gramStart"/>
      <w:r>
        <w:rPr>
          <w:sz w:val="25"/>
          <w:szCs w:val="25"/>
        </w:rPr>
        <w:t>аквакультуру</w:t>
      </w:r>
      <w:proofErr w:type="spellEnd"/>
      <w:r>
        <w:rPr>
          <w:sz w:val="25"/>
          <w:szCs w:val="25"/>
        </w:rPr>
        <w:t>(</w:t>
      </w:r>
      <w:proofErr w:type="gramEnd"/>
      <w:r>
        <w:rPr>
          <w:sz w:val="25"/>
          <w:szCs w:val="25"/>
        </w:rPr>
        <w:t xml:space="preserve">товарное рыболовство) на основании договора пользования рыболовным участков, находящимся в государственной или муниципальной собственности, для указанных целей. </w:t>
      </w:r>
    </w:p>
    <w:p w:rsidR="00244D49" w:rsidRDefault="00244D49" w:rsidP="00AF1A7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  <w:r w:rsidR="00BF285B">
        <w:rPr>
          <w:sz w:val="25"/>
          <w:szCs w:val="25"/>
        </w:rPr>
        <w:t xml:space="preserve">     </w:t>
      </w:r>
      <w:r>
        <w:rPr>
          <w:sz w:val="25"/>
          <w:szCs w:val="25"/>
        </w:rPr>
        <w:t xml:space="preserve"> Вместе с тем, до настоящего времени, администрацией района соответствующий нормативный правовой акт регламентирующий порядок предоставления земельных участков и в которых определены перечни получателей услуг и случаи предоставления </w:t>
      </w:r>
      <w:r w:rsidR="003D3256">
        <w:rPr>
          <w:sz w:val="25"/>
          <w:szCs w:val="25"/>
        </w:rPr>
        <w:t xml:space="preserve">земельных участков без проведения торгов в аренду, не утверждены. </w:t>
      </w:r>
    </w:p>
    <w:p w:rsidR="003D3256" w:rsidRDefault="003D3256" w:rsidP="00AF1A7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</w:t>
      </w:r>
      <w:r w:rsidR="00BF285B">
        <w:rPr>
          <w:sz w:val="25"/>
          <w:szCs w:val="25"/>
        </w:rPr>
        <w:t xml:space="preserve">     </w:t>
      </w:r>
      <w:r>
        <w:rPr>
          <w:sz w:val="25"/>
          <w:szCs w:val="25"/>
        </w:rPr>
        <w:t>В соответствии с ч.4 ст.7 Федерального закона от 06.10.2003 № 131-ФЗ «Об общих принципах организации местного самоуправления в Российской Федерации», муниципальные правовые акты не должны противоречить Конституции РФ, федеральны</w:t>
      </w:r>
      <w:r w:rsidR="00BF285B">
        <w:rPr>
          <w:sz w:val="25"/>
          <w:szCs w:val="25"/>
        </w:rPr>
        <w:t>м</w:t>
      </w:r>
      <w:r>
        <w:rPr>
          <w:sz w:val="25"/>
          <w:szCs w:val="25"/>
        </w:rPr>
        <w:t xml:space="preserve"> конституционным законам, настоящему Федеральному закону, другим федеральным законам и иным нормативным правовым актам РФ, а также конституциям(уставам), законам, иным нормативным правовым актам субъектов РФ.</w:t>
      </w:r>
    </w:p>
    <w:p w:rsidR="003D3256" w:rsidRDefault="003D3256" w:rsidP="00AF1A7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В этой связи необходимо разработать и принять соответствующие муниципальные акты.</w:t>
      </w:r>
    </w:p>
    <w:p w:rsidR="003D3256" w:rsidRDefault="003D3256" w:rsidP="00AF1A7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На основании </w:t>
      </w:r>
      <w:r w:rsidR="00C57B9B">
        <w:rPr>
          <w:sz w:val="25"/>
          <w:szCs w:val="25"/>
        </w:rPr>
        <w:t xml:space="preserve">вышеизложенного Похвистневский межрайонный прокурор требует принять меры </w:t>
      </w:r>
      <w:proofErr w:type="gramStart"/>
      <w:r w:rsidR="00C57B9B">
        <w:rPr>
          <w:sz w:val="25"/>
          <w:szCs w:val="25"/>
        </w:rPr>
        <w:t>к  устранению</w:t>
      </w:r>
      <w:proofErr w:type="gramEnd"/>
      <w:r w:rsidR="00C57B9B">
        <w:rPr>
          <w:sz w:val="25"/>
          <w:szCs w:val="25"/>
        </w:rPr>
        <w:t xml:space="preserve"> и недопущению впредь нарушений и рассмотреть вопрос о привлечении к дисциплинарной ответственности виновных лиц.</w:t>
      </w:r>
    </w:p>
    <w:p w:rsidR="005B7579" w:rsidRDefault="00C57B9B" w:rsidP="005B7579">
      <w:pPr>
        <w:jc w:val="both"/>
        <w:rPr>
          <w:b/>
          <w:sz w:val="25"/>
          <w:szCs w:val="25"/>
        </w:rPr>
      </w:pPr>
      <w:r w:rsidRPr="00C57B9B">
        <w:rPr>
          <w:b/>
          <w:sz w:val="25"/>
          <w:szCs w:val="25"/>
        </w:rPr>
        <w:t>ВЫСТУПИЛИ:</w:t>
      </w:r>
      <w:r w:rsidR="005B7579" w:rsidRPr="005B7579">
        <w:rPr>
          <w:b/>
          <w:sz w:val="25"/>
          <w:szCs w:val="25"/>
        </w:rPr>
        <w:t xml:space="preserve"> </w:t>
      </w:r>
    </w:p>
    <w:p w:rsidR="00281119" w:rsidRPr="005B7579" w:rsidRDefault="00281119" w:rsidP="00281119">
      <w:pPr>
        <w:jc w:val="both"/>
        <w:rPr>
          <w:sz w:val="25"/>
          <w:szCs w:val="25"/>
        </w:rPr>
      </w:pPr>
      <w:r w:rsidRPr="000F75AB">
        <w:rPr>
          <w:b/>
          <w:sz w:val="25"/>
          <w:szCs w:val="25"/>
        </w:rPr>
        <w:t>Николаева Е.В.,</w:t>
      </w:r>
      <w:r>
        <w:rPr>
          <w:sz w:val="25"/>
          <w:szCs w:val="25"/>
        </w:rPr>
        <w:t xml:space="preserve"> начальник юридического отдела, которая информировала, что </w:t>
      </w:r>
      <w:proofErr w:type="gramStart"/>
      <w:r>
        <w:rPr>
          <w:sz w:val="25"/>
          <w:szCs w:val="25"/>
        </w:rPr>
        <w:t>с  данное</w:t>
      </w:r>
      <w:proofErr w:type="gramEnd"/>
      <w:r>
        <w:rPr>
          <w:sz w:val="25"/>
          <w:szCs w:val="25"/>
        </w:rPr>
        <w:t xml:space="preserve"> представление подлежит удовлетворению и предложила привести НПА в соответствие с действующим законодательством.</w:t>
      </w:r>
    </w:p>
    <w:p w:rsidR="00281119" w:rsidRDefault="00281119" w:rsidP="005B7579">
      <w:pPr>
        <w:jc w:val="both"/>
        <w:rPr>
          <w:b/>
          <w:sz w:val="25"/>
          <w:szCs w:val="25"/>
        </w:rPr>
      </w:pPr>
    </w:p>
    <w:p w:rsidR="005B7579" w:rsidRPr="005D04C1" w:rsidRDefault="005B7579" w:rsidP="005B7579">
      <w:pPr>
        <w:jc w:val="both"/>
        <w:rPr>
          <w:sz w:val="25"/>
          <w:szCs w:val="25"/>
        </w:rPr>
      </w:pPr>
      <w:r w:rsidRPr="005D04C1">
        <w:rPr>
          <w:b/>
          <w:sz w:val="25"/>
          <w:szCs w:val="25"/>
        </w:rPr>
        <w:lastRenderedPageBreak/>
        <w:t xml:space="preserve">Черкасов С.В., </w:t>
      </w:r>
      <w:r>
        <w:rPr>
          <w:sz w:val="25"/>
          <w:szCs w:val="25"/>
        </w:rPr>
        <w:t>первый заместитель Главы района по социальным вопросам</w:t>
      </w:r>
      <w:r w:rsidRPr="005D04C1">
        <w:rPr>
          <w:sz w:val="25"/>
          <w:szCs w:val="25"/>
        </w:rPr>
        <w:t>,</w:t>
      </w:r>
      <w:r w:rsidRPr="005D04C1">
        <w:rPr>
          <w:b/>
          <w:sz w:val="25"/>
          <w:szCs w:val="25"/>
        </w:rPr>
        <w:t xml:space="preserve"> </w:t>
      </w:r>
      <w:r w:rsidRPr="005D04C1">
        <w:rPr>
          <w:sz w:val="25"/>
          <w:szCs w:val="25"/>
        </w:rPr>
        <w:t xml:space="preserve">который попросил </w:t>
      </w:r>
      <w:r>
        <w:rPr>
          <w:sz w:val="25"/>
          <w:szCs w:val="25"/>
        </w:rPr>
        <w:t xml:space="preserve">Денисову О.А., руководителя </w:t>
      </w:r>
      <w:proofErr w:type="gramStart"/>
      <w:r>
        <w:rPr>
          <w:sz w:val="25"/>
          <w:szCs w:val="25"/>
        </w:rPr>
        <w:t xml:space="preserve">КУМИ </w:t>
      </w:r>
      <w:r w:rsidRPr="005D04C1">
        <w:rPr>
          <w:sz w:val="25"/>
          <w:szCs w:val="25"/>
        </w:rPr>
        <w:t xml:space="preserve"> прокомментировать</w:t>
      </w:r>
      <w:proofErr w:type="gramEnd"/>
      <w:r w:rsidRPr="005D04C1">
        <w:rPr>
          <w:sz w:val="25"/>
          <w:szCs w:val="25"/>
        </w:rPr>
        <w:t xml:space="preserve"> ситуацию.</w:t>
      </w:r>
    </w:p>
    <w:p w:rsidR="00C57B9B" w:rsidRDefault="005B7579" w:rsidP="00AF1A7D">
      <w:pPr>
        <w:jc w:val="both"/>
        <w:rPr>
          <w:sz w:val="25"/>
          <w:szCs w:val="25"/>
        </w:rPr>
      </w:pPr>
      <w:r>
        <w:rPr>
          <w:b/>
          <w:sz w:val="25"/>
          <w:szCs w:val="25"/>
        </w:rPr>
        <w:t xml:space="preserve">Денисова О.А., </w:t>
      </w:r>
      <w:r>
        <w:rPr>
          <w:sz w:val="25"/>
          <w:szCs w:val="25"/>
        </w:rPr>
        <w:t>руководитель КУМИ, которая</w:t>
      </w:r>
      <w:r w:rsidR="00F749E9">
        <w:rPr>
          <w:sz w:val="25"/>
          <w:szCs w:val="25"/>
        </w:rPr>
        <w:t xml:space="preserve"> проинформировала, что порядок определения платы по соглашению об установлении сервитута в отношении земельных участков, находящихся в собственности муниципального образования </w:t>
      </w:r>
      <w:proofErr w:type="spellStart"/>
      <w:r w:rsidR="00F749E9">
        <w:rPr>
          <w:sz w:val="25"/>
          <w:szCs w:val="25"/>
        </w:rPr>
        <w:t>м.р</w:t>
      </w:r>
      <w:proofErr w:type="spellEnd"/>
      <w:r w:rsidR="00F749E9">
        <w:rPr>
          <w:sz w:val="25"/>
          <w:szCs w:val="25"/>
        </w:rPr>
        <w:t xml:space="preserve">. Похвистневский, и земельных участков, государственная собственность на которые не разграничена на территории </w:t>
      </w:r>
      <w:proofErr w:type="spellStart"/>
      <w:r w:rsidR="00F749E9">
        <w:rPr>
          <w:sz w:val="25"/>
          <w:szCs w:val="25"/>
        </w:rPr>
        <w:t>Похвистневского</w:t>
      </w:r>
      <w:proofErr w:type="spellEnd"/>
      <w:r w:rsidR="00F749E9">
        <w:rPr>
          <w:sz w:val="25"/>
          <w:szCs w:val="25"/>
        </w:rPr>
        <w:t xml:space="preserve"> района принят Постановлением Администрации района от 08.07.2020 №497.</w:t>
      </w:r>
    </w:p>
    <w:p w:rsidR="00F749E9" w:rsidRDefault="00F749E9" w:rsidP="00AF1A7D">
      <w:pPr>
        <w:jc w:val="both"/>
        <w:rPr>
          <w:sz w:val="26"/>
          <w:szCs w:val="26"/>
        </w:rPr>
      </w:pPr>
      <w:r>
        <w:rPr>
          <w:sz w:val="25"/>
          <w:szCs w:val="25"/>
        </w:rPr>
        <w:t xml:space="preserve">    </w:t>
      </w:r>
      <w:r w:rsidRPr="00F749E9">
        <w:rPr>
          <w:sz w:val="26"/>
          <w:szCs w:val="26"/>
        </w:rPr>
        <w:t xml:space="preserve"> Проект административного регламента «Заключение соглашения об установлении сервитутов в отношении земельных участков, находящихся в муниципальной собственности или государственная собственность не </w:t>
      </w:r>
      <w:proofErr w:type="spellStart"/>
      <w:r w:rsidRPr="00F749E9">
        <w:rPr>
          <w:sz w:val="26"/>
          <w:szCs w:val="26"/>
        </w:rPr>
        <w:t>разганичена</w:t>
      </w:r>
      <w:proofErr w:type="spellEnd"/>
      <w:r w:rsidRPr="00F749E9">
        <w:rPr>
          <w:sz w:val="26"/>
          <w:szCs w:val="26"/>
        </w:rPr>
        <w:t>» разработан и проходит процедуру ОРВ. НПА будет принят 21.07.2020.</w:t>
      </w:r>
    </w:p>
    <w:p w:rsidR="00F749E9" w:rsidRDefault="00F749E9" w:rsidP="00AF1A7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F749E9">
        <w:rPr>
          <w:sz w:val="26"/>
          <w:szCs w:val="26"/>
        </w:rPr>
        <w:t>В административные регламенты по предоставлению земельных участков, государственная собственность на которые не разграничена и находящихся в муниципальной собственности, отдельным категориям физических и юридических лиц без проведения торгов внесены изменения в части дополнения перечня получателей муниципальной услуги. НПА будет принят 21.07.2020. На сегодняшний день данные НПА проходят процедуру ОРВ.</w:t>
      </w:r>
    </w:p>
    <w:p w:rsidR="00281119" w:rsidRPr="00281119" w:rsidRDefault="00281119" w:rsidP="00AF1A7D">
      <w:pPr>
        <w:jc w:val="both"/>
        <w:rPr>
          <w:b/>
          <w:sz w:val="26"/>
          <w:szCs w:val="26"/>
        </w:rPr>
      </w:pPr>
      <w:proofErr w:type="spellStart"/>
      <w:r w:rsidRPr="00281119">
        <w:rPr>
          <w:b/>
          <w:sz w:val="26"/>
          <w:szCs w:val="26"/>
        </w:rPr>
        <w:t>Семкина</w:t>
      </w:r>
      <w:proofErr w:type="spellEnd"/>
      <w:r w:rsidRPr="00281119">
        <w:rPr>
          <w:b/>
          <w:sz w:val="26"/>
          <w:szCs w:val="26"/>
        </w:rPr>
        <w:t xml:space="preserve"> И.В., </w:t>
      </w:r>
      <w:proofErr w:type="spellStart"/>
      <w:r>
        <w:rPr>
          <w:b/>
          <w:sz w:val="26"/>
          <w:szCs w:val="26"/>
        </w:rPr>
        <w:t>и</w:t>
      </w:r>
      <w:r w:rsidRPr="00281119">
        <w:rPr>
          <w:sz w:val="26"/>
          <w:szCs w:val="26"/>
        </w:rPr>
        <w:t>.</w:t>
      </w:r>
      <w:r>
        <w:rPr>
          <w:sz w:val="26"/>
          <w:szCs w:val="26"/>
        </w:rPr>
        <w:t>о</w:t>
      </w:r>
      <w:proofErr w:type="spellEnd"/>
      <w:r>
        <w:rPr>
          <w:sz w:val="26"/>
          <w:szCs w:val="26"/>
        </w:rPr>
        <w:t>. заместителя Главы района, руководителя аппарата. Ирина Владимировна информировала о том, что привлечь к ответственности виновное лицо Митрофанова В.П., не представляется возможным ввиду того, что этот сотрудник не работает в КУМИ.</w:t>
      </w:r>
    </w:p>
    <w:p w:rsidR="00C57B9B" w:rsidRDefault="00C57B9B" w:rsidP="00AF1A7D">
      <w:pPr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РЕШИЛИ:</w:t>
      </w:r>
    </w:p>
    <w:p w:rsidR="005B7579" w:rsidRDefault="005B7579" w:rsidP="00AF1A7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Согласиться с вынесенным представлением </w:t>
      </w:r>
      <w:proofErr w:type="spellStart"/>
      <w:r>
        <w:rPr>
          <w:sz w:val="25"/>
          <w:szCs w:val="25"/>
        </w:rPr>
        <w:t>Похвистневской</w:t>
      </w:r>
      <w:proofErr w:type="spellEnd"/>
      <w:r>
        <w:rPr>
          <w:sz w:val="25"/>
          <w:szCs w:val="25"/>
        </w:rPr>
        <w:t xml:space="preserve"> межрайонной прокуратурой;</w:t>
      </w:r>
    </w:p>
    <w:p w:rsidR="000F75AB" w:rsidRDefault="000F75AB" w:rsidP="00AF1A7D">
      <w:pPr>
        <w:jc w:val="both"/>
        <w:rPr>
          <w:sz w:val="25"/>
          <w:szCs w:val="25"/>
        </w:rPr>
      </w:pPr>
      <w:r>
        <w:rPr>
          <w:sz w:val="25"/>
          <w:szCs w:val="25"/>
        </w:rPr>
        <w:t>- должностным лицам ответственным за вышеуказанное направление привести НПА в соответствии с требование</w:t>
      </w:r>
      <w:r w:rsidR="001C6561">
        <w:rPr>
          <w:sz w:val="25"/>
          <w:szCs w:val="25"/>
        </w:rPr>
        <w:t>м действующего законодательства в срок до 21.07.2020г.;</w:t>
      </w:r>
    </w:p>
    <w:p w:rsidR="007341C5" w:rsidRDefault="005B7579" w:rsidP="00AF1A7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 w:rsidR="007341C5">
        <w:rPr>
          <w:sz w:val="25"/>
          <w:szCs w:val="25"/>
        </w:rPr>
        <w:t xml:space="preserve"> после принятия НПА направить копию Постановления в </w:t>
      </w:r>
      <w:proofErr w:type="spellStart"/>
      <w:r w:rsidR="007341C5">
        <w:rPr>
          <w:sz w:val="25"/>
          <w:szCs w:val="25"/>
        </w:rPr>
        <w:t>Похвистневскую</w:t>
      </w:r>
      <w:proofErr w:type="spellEnd"/>
      <w:r w:rsidR="007341C5">
        <w:rPr>
          <w:sz w:val="25"/>
          <w:szCs w:val="25"/>
        </w:rPr>
        <w:t xml:space="preserve"> межрайонную прокуратуру;</w:t>
      </w:r>
    </w:p>
    <w:p w:rsidR="005B7579" w:rsidRDefault="007341C5" w:rsidP="00AF1A7D">
      <w:pPr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 w:rsidR="005B7579">
        <w:rPr>
          <w:sz w:val="25"/>
          <w:szCs w:val="25"/>
        </w:rPr>
        <w:t xml:space="preserve">ввиду того, что </w:t>
      </w:r>
      <w:r>
        <w:rPr>
          <w:sz w:val="25"/>
          <w:szCs w:val="25"/>
        </w:rPr>
        <w:t xml:space="preserve">должностное лицо Митрофанов </w:t>
      </w:r>
      <w:proofErr w:type="spellStart"/>
      <w:r>
        <w:rPr>
          <w:sz w:val="25"/>
          <w:szCs w:val="25"/>
        </w:rPr>
        <w:t>В.</w:t>
      </w:r>
      <w:proofErr w:type="gramStart"/>
      <w:r>
        <w:rPr>
          <w:sz w:val="25"/>
          <w:szCs w:val="25"/>
        </w:rPr>
        <w:t>П.уволился</w:t>
      </w:r>
      <w:proofErr w:type="spellEnd"/>
      <w:proofErr w:type="gramEnd"/>
      <w:r w:rsidR="000F75AB">
        <w:rPr>
          <w:sz w:val="25"/>
          <w:szCs w:val="25"/>
        </w:rPr>
        <w:t>, то рекомендаций Главе района о привлечении к дисциплинарной ответственности, не направлять;</w:t>
      </w:r>
    </w:p>
    <w:p w:rsidR="005B7579" w:rsidRDefault="005B7579" w:rsidP="00AF1A7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итоги рассмотрения Представления направить в </w:t>
      </w:r>
      <w:proofErr w:type="spellStart"/>
      <w:r>
        <w:rPr>
          <w:sz w:val="25"/>
          <w:szCs w:val="25"/>
        </w:rPr>
        <w:t>Похвистневскую</w:t>
      </w:r>
      <w:proofErr w:type="spellEnd"/>
      <w:r>
        <w:rPr>
          <w:sz w:val="25"/>
          <w:szCs w:val="25"/>
        </w:rPr>
        <w:t xml:space="preserve"> межрайонную прокуратуру.</w:t>
      </w:r>
    </w:p>
    <w:p w:rsidR="007341C5" w:rsidRPr="005B7579" w:rsidRDefault="007341C5" w:rsidP="00AF1A7D">
      <w:pPr>
        <w:jc w:val="both"/>
        <w:rPr>
          <w:sz w:val="25"/>
          <w:szCs w:val="25"/>
        </w:rPr>
      </w:pPr>
    </w:p>
    <w:p w:rsidR="00365CB0" w:rsidRDefault="00365CB0" w:rsidP="00AF1A7D">
      <w:pPr>
        <w:jc w:val="both"/>
        <w:rPr>
          <w:sz w:val="25"/>
          <w:szCs w:val="25"/>
        </w:rPr>
      </w:pPr>
      <w:r>
        <w:rPr>
          <w:b/>
          <w:sz w:val="25"/>
          <w:szCs w:val="25"/>
        </w:rPr>
        <w:t xml:space="preserve">ГОЛОСОВАЛИ: </w:t>
      </w:r>
      <w:r>
        <w:rPr>
          <w:sz w:val="25"/>
          <w:szCs w:val="25"/>
        </w:rPr>
        <w:t>«за» - единогласно</w:t>
      </w:r>
    </w:p>
    <w:p w:rsidR="00365CB0" w:rsidRDefault="00365CB0" w:rsidP="00AF1A7D">
      <w:pPr>
        <w:jc w:val="both"/>
        <w:rPr>
          <w:sz w:val="25"/>
          <w:szCs w:val="25"/>
        </w:rPr>
      </w:pPr>
    </w:p>
    <w:p w:rsidR="00A57F4B" w:rsidRDefault="00365CB0" w:rsidP="00C57B9B">
      <w:pPr>
        <w:jc w:val="both"/>
        <w:rPr>
          <w:sz w:val="25"/>
          <w:szCs w:val="25"/>
        </w:rPr>
      </w:pPr>
      <w:r w:rsidRPr="00365CB0">
        <w:rPr>
          <w:b/>
          <w:sz w:val="25"/>
          <w:szCs w:val="25"/>
        </w:rPr>
        <w:t>П</w:t>
      </w:r>
      <w:r>
        <w:rPr>
          <w:b/>
          <w:sz w:val="25"/>
          <w:szCs w:val="25"/>
        </w:rPr>
        <w:t xml:space="preserve">о второму вопросу </w:t>
      </w:r>
      <w:r w:rsidRPr="00365CB0">
        <w:rPr>
          <w:sz w:val="25"/>
          <w:szCs w:val="25"/>
        </w:rPr>
        <w:t>доложил</w:t>
      </w:r>
      <w:r>
        <w:rPr>
          <w:sz w:val="25"/>
          <w:szCs w:val="25"/>
        </w:rPr>
        <w:t xml:space="preserve"> С.В. Черкасов, первый заместитель Главы района по социальным вопросам, что </w:t>
      </w:r>
      <w:r w:rsidR="00116A4A">
        <w:rPr>
          <w:sz w:val="25"/>
          <w:szCs w:val="25"/>
        </w:rPr>
        <w:t xml:space="preserve">  </w:t>
      </w:r>
      <w:proofErr w:type="spellStart"/>
      <w:r w:rsidR="0017312A" w:rsidRPr="0017312A">
        <w:rPr>
          <w:sz w:val="25"/>
          <w:szCs w:val="25"/>
        </w:rPr>
        <w:t>Похвистневской</w:t>
      </w:r>
      <w:proofErr w:type="spellEnd"/>
      <w:r w:rsidR="0017312A" w:rsidRPr="0017312A">
        <w:rPr>
          <w:sz w:val="25"/>
          <w:szCs w:val="25"/>
        </w:rPr>
        <w:t xml:space="preserve"> межрайонной прокуратурой на основании информации</w:t>
      </w:r>
      <w:r w:rsidR="00C57B9B">
        <w:rPr>
          <w:sz w:val="25"/>
          <w:szCs w:val="25"/>
        </w:rPr>
        <w:t xml:space="preserve"> </w:t>
      </w:r>
      <w:r w:rsidR="0017312A" w:rsidRPr="0017312A">
        <w:rPr>
          <w:sz w:val="25"/>
          <w:szCs w:val="25"/>
        </w:rPr>
        <w:t>МО МВД России «Похвистневский» по Самарской области о результатах</w:t>
      </w:r>
      <w:r w:rsidR="00C57B9B">
        <w:rPr>
          <w:sz w:val="25"/>
          <w:szCs w:val="25"/>
        </w:rPr>
        <w:t xml:space="preserve"> </w:t>
      </w:r>
      <w:r w:rsidR="0017312A" w:rsidRPr="0017312A">
        <w:rPr>
          <w:sz w:val="25"/>
          <w:szCs w:val="25"/>
        </w:rPr>
        <w:t>комиссионных обследований мест размещения комплексов Государственной</w:t>
      </w:r>
      <w:r w:rsidR="00C57B9B">
        <w:rPr>
          <w:sz w:val="25"/>
          <w:szCs w:val="25"/>
        </w:rPr>
        <w:t xml:space="preserve"> </w:t>
      </w:r>
      <w:r w:rsidR="0017312A" w:rsidRPr="0017312A">
        <w:rPr>
          <w:sz w:val="25"/>
          <w:szCs w:val="25"/>
        </w:rPr>
        <w:t>автоматизированной системы «Выборы» избирательных участков на предмет</w:t>
      </w:r>
      <w:r w:rsidR="00C57B9B">
        <w:rPr>
          <w:sz w:val="25"/>
          <w:szCs w:val="25"/>
        </w:rPr>
        <w:t xml:space="preserve"> </w:t>
      </w:r>
      <w:r w:rsidR="0017312A" w:rsidRPr="0017312A">
        <w:rPr>
          <w:sz w:val="25"/>
          <w:szCs w:val="25"/>
        </w:rPr>
        <w:t xml:space="preserve">их антитеррористической защищенности и технической </w:t>
      </w:r>
      <w:proofErr w:type="spellStart"/>
      <w:r w:rsidR="0017312A" w:rsidRPr="0017312A">
        <w:rPr>
          <w:sz w:val="25"/>
          <w:szCs w:val="25"/>
        </w:rPr>
        <w:t>укрепленности</w:t>
      </w:r>
      <w:proofErr w:type="spellEnd"/>
      <w:r w:rsidR="00C57B9B">
        <w:rPr>
          <w:sz w:val="25"/>
          <w:szCs w:val="25"/>
        </w:rPr>
        <w:t xml:space="preserve"> </w:t>
      </w:r>
      <w:r w:rsidR="0017312A" w:rsidRPr="0017312A">
        <w:rPr>
          <w:sz w:val="25"/>
          <w:szCs w:val="25"/>
        </w:rPr>
        <w:t>выявлены нарушения требований Федерального закона № 35-ФЗ от 06.03.2006</w:t>
      </w:r>
      <w:r w:rsidR="00C57B9B">
        <w:rPr>
          <w:sz w:val="25"/>
          <w:szCs w:val="25"/>
        </w:rPr>
        <w:t xml:space="preserve"> </w:t>
      </w:r>
      <w:r w:rsidR="0017312A" w:rsidRPr="0017312A">
        <w:rPr>
          <w:sz w:val="25"/>
          <w:szCs w:val="25"/>
        </w:rPr>
        <w:t>«О противодействии терроризму» (далее - Закон № 35-ФЗ).</w:t>
      </w:r>
    </w:p>
    <w:p w:rsidR="00116A4A" w:rsidRPr="00116A4A" w:rsidRDefault="00116A4A" w:rsidP="00C57B9B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</w:t>
      </w:r>
      <w:r w:rsidR="00365CB0">
        <w:rPr>
          <w:sz w:val="25"/>
          <w:szCs w:val="25"/>
        </w:rPr>
        <w:t xml:space="preserve">    </w:t>
      </w:r>
      <w:r>
        <w:rPr>
          <w:sz w:val="25"/>
          <w:szCs w:val="25"/>
        </w:rPr>
        <w:t>В соответствии со ст.</w:t>
      </w:r>
      <w:r w:rsidRPr="00116A4A">
        <w:rPr>
          <w:sz w:val="25"/>
          <w:szCs w:val="25"/>
        </w:rPr>
        <w:t xml:space="preserve"> 5 Федерального закона № 35-ФЗ от 06.03.2006 «О</w:t>
      </w:r>
    </w:p>
    <w:p w:rsidR="00116A4A" w:rsidRPr="00116A4A" w:rsidRDefault="00116A4A" w:rsidP="00C57B9B">
      <w:pPr>
        <w:jc w:val="both"/>
        <w:rPr>
          <w:sz w:val="25"/>
          <w:szCs w:val="25"/>
        </w:rPr>
      </w:pPr>
      <w:r w:rsidRPr="00116A4A">
        <w:rPr>
          <w:sz w:val="25"/>
          <w:szCs w:val="25"/>
        </w:rPr>
        <w:t xml:space="preserve">противодействии терроризму» (далее - </w:t>
      </w:r>
      <w:r>
        <w:rPr>
          <w:sz w:val="25"/>
          <w:szCs w:val="25"/>
        </w:rPr>
        <w:t xml:space="preserve">Закон № 35-ФЗ), органы местного, </w:t>
      </w:r>
      <w:r w:rsidRPr="00116A4A">
        <w:rPr>
          <w:sz w:val="25"/>
          <w:szCs w:val="25"/>
        </w:rPr>
        <w:t>самоуправления осуществляют противодействие терроризму в пределах своих</w:t>
      </w:r>
    </w:p>
    <w:p w:rsidR="00116A4A" w:rsidRDefault="00116A4A" w:rsidP="00C57B9B">
      <w:pPr>
        <w:jc w:val="both"/>
        <w:rPr>
          <w:sz w:val="25"/>
          <w:szCs w:val="25"/>
        </w:rPr>
      </w:pPr>
      <w:r w:rsidRPr="00116A4A">
        <w:rPr>
          <w:sz w:val="25"/>
          <w:szCs w:val="25"/>
        </w:rPr>
        <w:t>полномочий.</w:t>
      </w:r>
    </w:p>
    <w:p w:rsidR="00116A4A" w:rsidRDefault="00116A4A" w:rsidP="00C57B9B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  <w:r w:rsidR="00365CB0">
        <w:rPr>
          <w:sz w:val="25"/>
          <w:szCs w:val="25"/>
        </w:rPr>
        <w:t xml:space="preserve">    </w:t>
      </w:r>
      <w:r>
        <w:rPr>
          <w:sz w:val="25"/>
          <w:szCs w:val="25"/>
        </w:rPr>
        <w:t xml:space="preserve"> Статьей 15 Федерального закона от 06.10.2003 № 131-ФЗ «Об общих принципах организации местного самоуправления в Российской Федерации» к опросам местного значения муниципального района отнесено участие в профилактике терроризма и </w:t>
      </w:r>
      <w:r>
        <w:rPr>
          <w:sz w:val="25"/>
          <w:szCs w:val="25"/>
        </w:rPr>
        <w:lastRenderedPageBreak/>
        <w:t xml:space="preserve">экстремизма, а также в минимизации и (или) ликвидации последствий проявления терроризма на территории муниципального района. </w:t>
      </w:r>
    </w:p>
    <w:p w:rsidR="00116A4A" w:rsidRPr="00116A4A" w:rsidRDefault="009237D9" w:rsidP="00C57B9B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</w:t>
      </w:r>
      <w:r w:rsidR="00365CB0">
        <w:rPr>
          <w:sz w:val="25"/>
          <w:szCs w:val="25"/>
        </w:rPr>
        <w:t xml:space="preserve">    </w:t>
      </w:r>
      <w:r>
        <w:rPr>
          <w:sz w:val="25"/>
          <w:szCs w:val="25"/>
        </w:rPr>
        <w:t>Согласно п</w:t>
      </w:r>
      <w:r w:rsidR="00116A4A" w:rsidRPr="00116A4A">
        <w:rPr>
          <w:sz w:val="25"/>
          <w:szCs w:val="25"/>
        </w:rPr>
        <w:t>. 11 «Концепции противодействия терроризму в Российской</w:t>
      </w:r>
    </w:p>
    <w:p w:rsidR="00116A4A" w:rsidRPr="00116A4A" w:rsidRDefault="00116A4A" w:rsidP="00C57B9B">
      <w:pPr>
        <w:jc w:val="both"/>
        <w:rPr>
          <w:sz w:val="25"/>
          <w:szCs w:val="25"/>
        </w:rPr>
      </w:pPr>
      <w:r w:rsidRPr="00116A4A">
        <w:rPr>
          <w:sz w:val="25"/>
          <w:szCs w:val="25"/>
        </w:rPr>
        <w:t>Федерации», утвержденной Президентом РФ 05.10.2009 одной из основных</w:t>
      </w:r>
    </w:p>
    <w:p w:rsidR="00116A4A" w:rsidRPr="00116A4A" w:rsidRDefault="00116A4A" w:rsidP="00C57B9B">
      <w:pPr>
        <w:jc w:val="both"/>
        <w:rPr>
          <w:sz w:val="25"/>
          <w:szCs w:val="25"/>
        </w:rPr>
      </w:pPr>
      <w:r w:rsidRPr="00116A4A">
        <w:rPr>
          <w:sz w:val="25"/>
          <w:szCs w:val="25"/>
        </w:rPr>
        <w:t>з</w:t>
      </w:r>
      <w:r>
        <w:rPr>
          <w:sz w:val="25"/>
          <w:szCs w:val="25"/>
        </w:rPr>
        <w:t xml:space="preserve">адач противодействия терроризму </w:t>
      </w:r>
      <w:r w:rsidRPr="00116A4A">
        <w:rPr>
          <w:sz w:val="25"/>
          <w:szCs w:val="25"/>
        </w:rPr>
        <w:t>являются обеспечение безопасности</w:t>
      </w:r>
    </w:p>
    <w:p w:rsidR="00116A4A" w:rsidRDefault="00116A4A" w:rsidP="00C57B9B">
      <w:pPr>
        <w:jc w:val="both"/>
        <w:rPr>
          <w:sz w:val="25"/>
          <w:szCs w:val="25"/>
        </w:rPr>
      </w:pPr>
      <w:r w:rsidRPr="00116A4A">
        <w:rPr>
          <w:sz w:val="25"/>
          <w:szCs w:val="25"/>
        </w:rPr>
        <w:t>защищенности пот</w:t>
      </w:r>
      <w:r>
        <w:rPr>
          <w:sz w:val="25"/>
          <w:szCs w:val="25"/>
        </w:rPr>
        <w:t xml:space="preserve">енциальных объектов </w:t>
      </w:r>
      <w:r w:rsidRPr="00116A4A">
        <w:rPr>
          <w:sz w:val="25"/>
          <w:szCs w:val="25"/>
        </w:rPr>
        <w:t>том числе мест массового пребывания</w:t>
      </w:r>
      <w:r>
        <w:rPr>
          <w:sz w:val="25"/>
          <w:szCs w:val="25"/>
        </w:rPr>
        <w:t xml:space="preserve"> граждан и антитеррористической </w:t>
      </w:r>
      <w:r w:rsidRPr="00116A4A">
        <w:rPr>
          <w:sz w:val="25"/>
          <w:szCs w:val="25"/>
        </w:rPr>
        <w:t>террористических посягательств, в</w:t>
      </w:r>
      <w:r>
        <w:rPr>
          <w:sz w:val="25"/>
          <w:szCs w:val="25"/>
        </w:rPr>
        <w:t xml:space="preserve"> том числе мест массового пребывания людей, осуществление мер организационного и технического характера, направленных на обеспечение антитеррористической защищенности. </w:t>
      </w:r>
    </w:p>
    <w:p w:rsidR="009237D9" w:rsidRDefault="009237D9" w:rsidP="00C57B9B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</w:t>
      </w:r>
      <w:r w:rsidR="00365CB0">
        <w:rPr>
          <w:sz w:val="25"/>
          <w:szCs w:val="25"/>
        </w:rPr>
        <w:t xml:space="preserve">    </w:t>
      </w:r>
      <w:r>
        <w:rPr>
          <w:sz w:val="25"/>
          <w:szCs w:val="25"/>
        </w:rPr>
        <w:t>Пунктом 2 «Требований к антитеррористической защищенности мест массового пребывания людей», утвержденных Постановлением Правительства РФ от 25.03.2015 № 272 установлено, что перечень мест массового пребывания людей в пределах муниципальных образований определяется органами местного самоуправления по согласованию с территориальными органами Министерства внутренних дел РФ и Министерства РФ по делам гражданской обороны, чрезвычайным ситуациям и ликвидации последствий стихийных бедствий.</w:t>
      </w:r>
    </w:p>
    <w:p w:rsidR="009237D9" w:rsidRPr="009237D9" w:rsidRDefault="009237D9" w:rsidP="00C57B9B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</w:t>
      </w:r>
      <w:r w:rsidR="00365CB0">
        <w:rPr>
          <w:sz w:val="25"/>
          <w:szCs w:val="25"/>
        </w:rPr>
        <w:t xml:space="preserve">    </w:t>
      </w:r>
      <w:r w:rsidRPr="009237D9">
        <w:rPr>
          <w:sz w:val="25"/>
          <w:szCs w:val="25"/>
        </w:rPr>
        <w:t>Пунктом 23 Требований к антитеррористической защищенности мест</w:t>
      </w:r>
    </w:p>
    <w:p w:rsidR="009237D9" w:rsidRPr="009237D9" w:rsidRDefault="009237D9" w:rsidP="00C57B9B">
      <w:pPr>
        <w:jc w:val="both"/>
        <w:rPr>
          <w:sz w:val="25"/>
          <w:szCs w:val="25"/>
        </w:rPr>
      </w:pPr>
      <w:r w:rsidRPr="009237D9">
        <w:rPr>
          <w:sz w:val="25"/>
          <w:szCs w:val="25"/>
        </w:rPr>
        <w:t>массового пребывания людей установлено, что все места массового пребывания</w:t>
      </w:r>
    </w:p>
    <w:p w:rsidR="009237D9" w:rsidRPr="009237D9" w:rsidRDefault="009237D9" w:rsidP="00C57B9B">
      <w:pPr>
        <w:jc w:val="both"/>
        <w:rPr>
          <w:sz w:val="25"/>
          <w:szCs w:val="25"/>
        </w:rPr>
      </w:pPr>
      <w:r w:rsidRPr="009237D9">
        <w:rPr>
          <w:sz w:val="25"/>
          <w:szCs w:val="25"/>
        </w:rPr>
        <w:t>людей независимо от установленной категории оборудуются системой</w:t>
      </w:r>
    </w:p>
    <w:p w:rsidR="009237D9" w:rsidRDefault="009237D9" w:rsidP="00C57B9B">
      <w:pPr>
        <w:jc w:val="both"/>
        <w:rPr>
          <w:sz w:val="25"/>
          <w:szCs w:val="25"/>
        </w:rPr>
      </w:pPr>
      <w:r w:rsidRPr="009237D9">
        <w:rPr>
          <w:sz w:val="25"/>
          <w:szCs w:val="25"/>
        </w:rPr>
        <w:t>видеонаблюдения.</w:t>
      </w:r>
    </w:p>
    <w:p w:rsidR="009237D9" w:rsidRPr="009237D9" w:rsidRDefault="009237D9" w:rsidP="00C57B9B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</w:t>
      </w:r>
      <w:r w:rsidR="00365CB0">
        <w:rPr>
          <w:sz w:val="25"/>
          <w:szCs w:val="25"/>
        </w:rPr>
        <w:t xml:space="preserve">    </w:t>
      </w:r>
      <w:r>
        <w:rPr>
          <w:sz w:val="25"/>
          <w:szCs w:val="25"/>
        </w:rPr>
        <w:t>Пунктом 26 Требований к инженерно-т</w:t>
      </w:r>
      <w:r w:rsidRPr="009237D9">
        <w:rPr>
          <w:sz w:val="25"/>
          <w:szCs w:val="25"/>
        </w:rPr>
        <w:t xml:space="preserve">ехнической </w:t>
      </w:r>
      <w:proofErr w:type="spellStart"/>
      <w:r w:rsidRPr="009237D9">
        <w:rPr>
          <w:sz w:val="25"/>
          <w:szCs w:val="25"/>
        </w:rPr>
        <w:t>укрепленности</w:t>
      </w:r>
      <w:proofErr w:type="spellEnd"/>
    </w:p>
    <w:p w:rsidR="00113AD5" w:rsidRDefault="009237D9" w:rsidP="00C57B9B">
      <w:pPr>
        <w:jc w:val="both"/>
        <w:rPr>
          <w:sz w:val="25"/>
          <w:szCs w:val="25"/>
        </w:rPr>
      </w:pPr>
      <w:r>
        <w:rPr>
          <w:sz w:val="25"/>
          <w:szCs w:val="25"/>
        </w:rPr>
        <w:t>объектов (территорий), применяемым н</w:t>
      </w:r>
      <w:r w:rsidRPr="009237D9">
        <w:rPr>
          <w:sz w:val="25"/>
          <w:szCs w:val="25"/>
        </w:rPr>
        <w:t>а объектах (территориях) техническим</w:t>
      </w:r>
      <w:r>
        <w:rPr>
          <w:sz w:val="25"/>
          <w:szCs w:val="25"/>
        </w:rPr>
        <w:t xml:space="preserve"> средствам охранной, тревожной и </w:t>
      </w:r>
      <w:r w:rsidRPr="009237D9">
        <w:rPr>
          <w:sz w:val="25"/>
          <w:szCs w:val="25"/>
        </w:rPr>
        <w:t>пожарной сигнализации, контроля</w:t>
      </w:r>
      <w:r w:rsidR="00113AD5">
        <w:rPr>
          <w:sz w:val="25"/>
          <w:szCs w:val="25"/>
        </w:rPr>
        <w:t xml:space="preserve"> и управления доступом, оповещения и охраной освещения, а также к инфраструктуре физической охраны объектов(территорий), утвержденных Постановление Правительства РФ от 25.03.2015 № 272 установлено, что периметр объектов(территорий) оборудуется не менее чем двумя рубежами охранной сигнализации. </w:t>
      </w:r>
    </w:p>
    <w:p w:rsidR="00113AD5" w:rsidRDefault="00113AD5" w:rsidP="00C57B9B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</w:t>
      </w:r>
      <w:r w:rsidR="00365CB0">
        <w:rPr>
          <w:sz w:val="25"/>
          <w:szCs w:val="25"/>
        </w:rPr>
        <w:t xml:space="preserve">    </w:t>
      </w:r>
      <w:r>
        <w:rPr>
          <w:sz w:val="25"/>
          <w:szCs w:val="25"/>
        </w:rPr>
        <w:t xml:space="preserve">Согласно представленной МО МВД России «Похвистневский» по Самарской области информации о результатах комиссионных обследований мест размещения комплексов Государственной автоматизированной системы «Выборы» избирательных участков на предмет их антитеррористической защищенности и технической </w:t>
      </w:r>
      <w:proofErr w:type="spellStart"/>
      <w:r>
        <w:rPr>
          <w:sz w:val="25"/>
          <w:szCs w:val="25"/>
        </w:rPr>
        <w:t>укрепленности</w:t>
      </w:r>
      <w:proofErr w:type="spellEnd"/>
      <w:r>
        <w:rPr>
          <w:sz w:val="25"/>
          <w:szCs w:val="25"/>
        </w:rPr>
        <w:t xml:space="preserve"> установлено, что на территории муниципального района Похвистневский на 2 участковый избирательных комиссиях (УИК №4702,4708) отсутствует пожарная сигнализация, на всех участковых избирательных комиссиях отсутствует КТС, на всех участковых избирательных комиссиях отсутствуют металлические решетки на окнах.</w:t>
      </w:r>
    </w:p>
    <w:p w:rsidR="00113AD5" w:rsidRDefault="00113AD5" w:rsidP="00C57B9B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Причинами и условиями вышеука</w:t>
      </w:r>
      <w:r w:rsidR="004F0EE4">
        <w:rPr>
          <w:sz w:val="25"/>
          <w:szCs w:val="25"/>
        </w:rPr>
        <w:t xml:space="preserve">занных нарушений является ненадлежащее исполнение должностных обязанностей ответственным за антитеррористическую защищенность на избирательных участках лицом. </w:t>
      </w:r>
    </w:p>
    <w:p w:rsidR="00381EA3" w:rsidRPr="005D04C1" w:rsidRDefault="004F0EE4" w:rsidP="00365CB0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На основании </w:t>
      </w:r>
      <w:proofErr w:type="gramStart"/>
      <w:r>
        <w:rPr>
          <w:sz w:val="25"/>
          <w:szCs w:val="25"/>
        </w:rPr>
        <w:t>изложенного</w:t>
      </w:r>
      <w:r w:rsidR="00365CB0">
        <w:rPr>
          <w:sz w:val="25"/>
          <w:szCs w:val="25"/>
        </w:rPr>
        <w:t xml:space="preserve"> </w:t>
      </w:r>
      <w:r w:rsidR="00381EA3" w:rsidRPr="005D04C1">
        <w:rPr>
          <w:sz w:val="25"/>
          <w:szCs w:val="25"/>
        </w:rPr>
        <w:t xml:space="preserve"> </w:t>
      </w:r>
      <w:r w:rsidR="00365CB0">
        <w:rPr>
          <w:sz w:val="25"/>
          <w:szCs w:val="25"/>
        </w:rPr>
        <w:t>Похвистневский</w:t>
      </w:r>
      <w:proofErr w:type="gramEnd"/>
      <w:r w:rsidR="00365CB0">
        <w:rPr>
          <w:sz w:val="25"/>
          <w:szCs w:val="25"/>
        </w:rPr>
        <w:t xml:space="preserve"> межрайонный прокурор требует принять конкретные меры по устранению и недопущению впредь нарушений</w:t>
      </w:r>
      <w:r w:rsidR="005B7579">
        <w:rPr>
          <w:sz w:val="25"/>
          <w:szCs w:val="25"/>
        </w:rPr>
        <w:t xml:space="preserve"> и привлечь к дисциплинарной ответственности виновного лица.</w:t>
      </w:r>
    </w:p>
    <w:p w:rsidR="002B3504" w:rsidRPr="005D04C1" w:rsidRDefault="0049543A" w:rsidP="002B3504">
      <w:pPr>
        <w:jc w:val="both"/>
        <w:rPr>
          <w:b/>
          <w:sz w:val="25"/>
          <w:szCs w:val="25"/>
        </w:rPr>
      </w:pPr>
      <w:r w:rsidRPr="005D04C1">
        <w:rPr>
          <w:b/>
          <w:sz w:val="25"/>
          <w:szCs w:val="25"/>
        </w:rPr>
        <w:t>ВЫСТУПИЛИ:</w:t>
      </w:r>
    </w:p>
    <w:p w:rsidR="00A57F4B" w:rsidRPr="005D04C1" w:rsidRDefault="00A57F4B" w:rsidP="002B3504">
      <w:pPr>
        <w:jc w:val="both"/>
        <w:rPr>
          <w:sz w:val="25"/>
          <w:szCs w:val="25"/>
        </w:rPr>
      </w:pPr>
      <w:r w:rsidRPr="005D04C1">
        <w:rPr>
          <w:b/>
          <w:sz w:val="25"/>
          <w:szCs w:val="25"/>
        </w:rPr>
        <w:t xml:space="preserve">Черкасов С.В., </w:t>
      </w:r>
      <w:r w:rsidR="000645C1">
        <w:rPr>
          <w:sz w:val="25"/>
          <w:szCs w:val="25"/>
        </w:rPr>
        <w:t>первый заместитель Главы района по социальным вопросам</w:t>
      </w:r>
      <w:r w:rsidRPr="005D04C1">
        <w:rPr>
          <w:sz w:val="25"/>
          <w:szCs w:val="25"/>
        </w:rPr>
        <w:t>,</w:t>
      </w:r>
      <w:r w:rsidRPr="005D04C1">
        <w:rPr>
          <w:b/>
          <w:sz w:val="25"/>
          <w:szCs w:val="25"/>
        </w:rPr>
        <w:t xml:space="preserve"> </w:t>
      </w:r>
      <w:r w:rsidRPr="005D04C1">
        <w:rPr>
          <w:sz w:val="25"/>
          <w:szCs w:val="25"/>
        </w:rPr>
        <w:t xml:space="preserve">который попросил Николаеву Е.В. </w:t>
      </w:r>
      <w:r w:rsidR="003E4AD9" w:rsidRPr="005D04C1">
        <w:rPr>
          <w:sz w:val="25"/>
          <w:szCs w:val="25"/>
        </w:rPr>
        <w:t>прокомментировать</w:t>
      </w:r>
      <w:r w:rsidRPr="005D04C1">
        <w:rPr>
          <w:sz w:val="25"/>
          <w:szCs w:val="25"/>
        </w:rPr>
        <w:t xml:space="preserve"> ситуацию.</w:t>
      </w:r>
    </w:p>
    <w:p w:rsidR="003E4AD9" w:rsidRPr="007341C5" w:rsidRDefault="00A57F4B" w:rsidP="003E4AD9">
      <w:pPr>
        <w:pStyle w:val="20"/>
        <w:shd w:val="clear" w:color="auto" w:fill="auto"/>
        <w:ind w:firstLine="360"/>
        <w:jc w:val="left"/>
        <w:rPr>
          <w:b/>
          <w:sz w:val="26"/>
          <w:szCs w:val="26"/>
        </w:rPr>
      </w:pPr>
      <w:r w:rsidRPr="007341C5">
        <w:rPr>
          <w:b/>
          <w:sz w:val="26"/>
          <w:szCs w:val="26"/>
        </w:rPr>
        <w:t xml:space="preserve">Николаева Е.В., </w:t>
      </w:r>
      <w:r w:rsidRPr="007341C5">
        <w:rPr>
          <w:sz w:val="26"/>
          <w:szCs w:val="26"/>
        </w:rPr>
        <w:t xml:space="preserve">начальник юридического </w:t>
      </w:r>
      <w:proofErr w:type="gramStart"/>
      <w:r w:rsidRPr="007341C5">
        <w:rPr>
          <w:sz w:val="26"/>
          <w:szCs w:val="26"/>
        </w:rPr>
        <w:t>отдела</w:t>
      </w:r>
      <w:r w:rsidR="00281119" w:rsidRPr="007341C5">
        <w:rPr>
          <w:sz w:val="26"/>
          <w:szCs w:val="26"/>
        </w:rPr>
        <w:t xml:space="preserve"> </w:t>
      </w:r>
      <w:r w:rsidRPr="007341C5">
        <w:rPr>
          <w:sz w:val="26"/>
          <w:szCs w:val="26"/>
        </w:rPr>
        <w:t xml:space="preserve"> Администрации</w:t>
      </w:r>
      <w:proofErr w:type="gramEnd"/>
      <w:r w:rsidRPr="007341C5">
        <w:rPr>
          <w:sz w:val="26"/>
          <w:szCs w:val="26"/>
        </w:rPr>
        <w:t xml:space="preserve"> </w:t>
      </w:r>
      <w:r w:rsidR="00CB10F3" w:rsidRPr="007341C5">
        <w:rPr>
          <w:sz w:val="26"/>
          <w:szCs w:val="26"/>
        </w:rPr>
        <w:t>района.</w:t>
      </w:r>
      <w:r w:rsidR="00CB10F3" w:rsidRPr="007341C5">
        <w:rPr>
          <w:b/>
          <w:sz w:val="26"/>
          <w:szCs w:val="26"/>
        </w:rPr>
        <w:t xml:space="preserve"> </w:t>
      </w:r>
    </w:p>
    <w:p w:rsidR="007341C5" w:rsidRPr="007341C5" w:rsidRDefault="007341C5" w:rsidP="007341C5">
      <w:pPr>
        <w:ind w:firstLine="708"/>
        <w:jc w:val="both"/>
        <w:rPr>
          <w:sz w:val="26"/>
          <w:szCs w:val="26"/>
        </w:rPr>
      </w:pPr>
      <w:r w:rsidRPr="007341C5">
        <w:rPr>
          <w:sz w:val="26"/>
          <w:szCs w:val="26"/>
        </w:rPr>
        <w:t>Государственная автоматизированная система «</w:t>
      </w:r>
      <w:proofErr w:type="gramStart"/>
      <w:r w:rsidRPr="007341C5">
        <w:rPr>
          <w:sz w:val="26"/>
          <w:szCs w:val="26"/>
        </w:rPr>
        <w:t>Выборы»  избирательных</w:t>
      </w:r>
      <w:proofErr w:type="gramEnd"/>
      <w:r w:rsidRPr="007341C5">
        <w:rPr>
          <w:sz w:val="26"/>
          <w:szCs w:val="26"/>
        </w:rPr>
        <w:t xml:space="preserve"> участков муниципального района Похвистневский расположена в единственном месте по адресу г. Похвистнево, </w:t>
      </w:r>
      <w:proofErr w:type="spellStart"/>
      <w:r w:rsidRPr="007341C5">
        <w:rPr>
          <w:sz w:val="26"/>
          <w:szCs w:val="26"/>
        </w:rPr>
        <w:t>ул.Ленинградская</w:t>
      </w:r>
      <w:proofErr w:type="spellEnd"/>
      <w:r w:rsidRPr="007341C5">
        <w:rPr>
          <w:sz w:val="26"/>
          <w:szCs w:val="26"/>
        </w:rPr>
        <w:t>, 9.</w:t>
      </w:r>
    </w:p>
    <w:p w:rsidR="007341C5" w:rsidRPr="007341C5" w:rsidRDefault="007341C5" w:rsidP="007341C5">
      <w:pPr>
        <w:jc w:val="both"/>
        <w:rPr>
          <w:sz w:val="26"/>
          <w:szCs w:val="26"/>
        </w:rPr>
      </w:pPr>
      <w:r w:rsidRPr="007341C5">
        <w:rPr>
          <w:sz w:val="26"/>
          <w:szCs w:val="26"/>
        </w:rPr>
        <w:tab/>
      </w:r>
      <w:r w:rsidRPr="007341C5">
        <w:rPr>
          <w:rFonts w:eastAsiaTheme="minorHAnsi"/>
          <w:sz w:val="26"/>
          <w:szCs w:val="26"/>
          <w:lang w:eastAsia="en-US"/>
        </w:rPr>
        <w:t xml:space="preserve">Федеральным законом от 12.06.2002 N 67-ФЗ "Об основных гарантиях избирательных прав и права на участие в референдуме граждан Российской Федерации", Федеральным законом от 06.10.2003 N 131-ФЗ "Об общих принципах </w:t>
      </w:r>
      <w:r w:rsidRPr="007341C5">
        <w:rPr>
          <w:rFonts w:eastAsiaTheme="minorHAnsi"/>
          <w:sz w:val="26"/>
          <w:szCs w:val="26"/>
          <w:lang w:eastAsia="en-US"/>
        </w:rPr>
        <w:lastRenderedPageBreak/>
        <w:t>организации местного самоуправления в Российской Федерации" предусмотрено, что и</w:t>
      </w:r>
      <w:r w:rsidRPr="007341C5">
        <w:rPr>
          <w:sz w:val="26"/>
          <w:szCs w:val="26"/>
        </w:rPr>
        <w:t>збирательная комиссия муниципального образования является муниципальным органом и не входит в структуру органов местного самоуправления.</w:t>
      </w:r>
    </w:p>
    <w:p w:rsidR="007341C5" w:rsidRPr="007341C5" w:rsidRDefault="007341C5" w:rsidP="007341C5">
      <w:pPr>
        <w:ind w:firstLine="708"/>
        <w:jc w:val="both"/>
        <w:rPr>
          <w:sz w:val="26"/>
          <w:szCs w:val="26"/>
        </w:rPr>
      </w:pPr>
      <w:r w:rsidRPr="007341C5">
        <w:rPr>
          <w:sz w:val="26"/>
          <w:szCs w:val="26"/>
        </w:rPr>
        <w:t>Избирательная комиссия муниципального образования:</w:t>
      </w:r>
    </w:p>
    <w:p w:rsidR="007341C5" w:rsidRPr="007341C5" w:rsidRDefault="007341C5" w:rsidP="007341C5">
      <w:pPr>
        <w:jc w:val="both"/>
        <w:rPr>
          <w:sz w:val="26"/>
          <w:szCs w:val="26"/>
        </w:rPr>
      </w:pPr>
      <w:r w:rsidRPr="007341C5">
        <w:rPr>
          <w:sz w:val="26"/>
          <w:szCs w:val="26"/>
        </w:rPr>
        <w:t>а) осуществляет на территории муниципального образования контроль за соблюдением избирательных прав и права на участие в референдуме граждан Российской Федерации;</w:t>
      </w:r>
    </w:p>
    <w:p w:rsidR="007341C5" w:rsidRPr="007341C5" w:rsidRDefault="007341C5" w:rsidP="007341C5">
      <w:pPr>
        <w:jc w:val="both"/>
        <w:rPr>
          <w:sz w:val="26"/>
          <w:szCs w:val="26"/>
        </w:rPr>
      </w:pPr>
      <w:r w:rsidRPr="007341C5">
        <w:rPr>
          <w:sz w:val="26"/>
          <w:szCs w:val="26"/>
        </w:rPr>
        <w:t>б) обеспечивает на территории муниципального образования реализацию мероприятий, связанных с подготовкой и проведением выборов в органы местного самоуправления, местных референдумов, изданием необходимой печатной продукции;</w:t>
      </w:r>
    </w:p>
    <w:p w:rsidR="007341C5" w:rsidRPr="007341C5" w:rsidRDefault="007341C5" w:rsidP="007341C5">
      <w:pPr>
        <w:jc w:val="both"/>
        <w:rPr>
          <w:sz w:val="26"/>
          <w:szCs w:val="26"/>
        </w:rPr>
      </w:pPr>
      <w:r w:rsidRPr="007341C5">
        <w:rPr>
          <w:sz w:val="26"/>
          <w:szCs w:val="26"/>
        </w:rPr>
        <w:t>в) осуществляет на территории муниципального образования меры по обеспечению при проведении выборов в органы местного самоуправления, местного референдума соблюдения единого порядка распределения эфирного времени и печатной площади между зарегистрированными кандидатами, избирательными объединениями для проведения предвыборной агитации, между инициативной группой по проведению референдума и иными группами участников референдума для проведения агитации по вопросам референдума;</w:t>
      </w:r>
    </w:p>
    <w:p w:rsidR="007341C5" w:rsidRPr="007341C5" w:rsidRDefault="007341C5" w:rsidP="007341C5">
      <w:pPr>
        <w:jc w:val="both"/>
        <w:rPr>
          <w:sz w:val="26"/>
          <w:szCs w:val="26"/>
        </w:rPr>
      </w:pPr>
      <w:r w:rsidRPr="007341C5">
        <w:rPr>
          <w:sz w:val="26"/>
          <w:szCs w:val="26"/>
        </w:rPr>
        <w:t>г) осуществляет на территории муниципального образования меры по обеспечению при проведении выборов в органы местного самоуправления, местного референдума соблюдения единого порядка установления итогов голосования, определения результатов выборов, референдумов;</w:t>
      </w:r>
    </w:p>
    <w:p w:rsidR="007341C5" w:rsidRPr="007341C5" w:rsidRDefault="007341C5" w:rsidP="007341C5">
      <w:pPr>
        <w:jc w:val="both"/>
        <w:rPr>
          <w:sz w:val="26"/>
          <w:szCs w:val="26"/>
        </w:rPr>
      </w:pPr>
      <w:r w:rsidRPr="007341C5">
        <w:rPr>
          <w:sz w:val="26"/>
          <w:szCs w:val="26"/>
        </w:rPr>
        <w:t>д) осуществляет на территории муниципального образования меры по обеспечению при проведении выборов в органы местного самоуправления, местного референдума соблюдения единого порядка опубликования итогов голосования и результатов выборов, референдумов;</w:t>
      </w:r>
    </w:p>
    <w:p w:rsidR="007341C5" w:rsidRPr="007341C5" w:rsidRDefault="007341C5" w:rsidP="007341C5">
      <w:pPr>
        <w:jc w:val="both"/>
        <w:rPr>
          <w:sz w:val="26"/>
          <w:szCs w:val="26"/>
        </w:rPr>
      </w:pPr>
      <w:r w:rsidRPr="007341C5">
        <w:rPr>
          <w:sz w:val="26"/>
          <w:szCs w:val="26"/>
        </w:rPr>
        <w:t>е) осуществляет на территории муниципального образования меры по организации финансирования подготовки и проведения выборов в органы местного самоуправления, местных референдумов, распределяет выделенные из местного бюджета и (или) бюджета субъекта Российской Федерации средства на финансовое обеспечение подготовки и проведения выборов в органы местного самоуправления, местного референдума, контролирует целевое использование указанных средств;</w:t>
      </w:r>
    </w:p>
    <w:p w:rsidR="007341C5" w:rsidRPr="007341C5" w:rsidRDefault="007341C5" w:rsidP="007341C5">
      <w:pPr>
        <w:jc w:val="both"/>
        <w:rPr>
          <w:sz w:val="26"/>
          <w:szCs w:val="26"/>
        </w:rPr>
      </w:pPr>
      <w:r w:rsidRPr="007341C5">
        <w:rPr>
          <w:sz w:val="26"/>
          <w:szCs w:val="26"/>
        </w:rPr>
        <w:t>ж) оказывает правовую, методическую, организационно-техническую помощь нижестоящим комиссиям;</w:t>
      </w:r>
    </w:p>
    <w:p w:rsidR="007341C5" w:rsidRPr="007341C5" w:rsidRDefault="007341C5" w:rsidP="007341C5">
      <w:pPr>
        <w:jc w:val="both"/>
        <w:rPr>
          <w:sz w:val="26"/>
          <w:szCs w:val="26"/>
        </w:rPr>
      </w:pPr>
      <w:r w:rsidRPr="007341C5">
        <w:rPr>
          <w:sz w:val="26"/>
          <w:szCs w:val="26"/>
        </w:rPr>
        <w:t>з) заслушивает сообщения органов местного самоуправления по вопросам, связанным с подготовкой и проведением выборов в органы местного самоуправления, местного референдума;</w:t>
      </w:r>
    </w:p>
    <w:p w:rsidR="007341C5" w:rsidRPr="007341C5" w:rsidRDefault="007341C5" w:rsidP="007341C5">
      <w:pPr>
        <w:jc w:val="both"/>
        <w:rPr>
          <w:sz w:val="26"/>
          <w:szCs w:val="26"/>
        </w:rPr>
      </w:pPr>
      <w:r w:rsidRPr="007341C5">
        <w:rPr>
          <w:sz w:val="26"/>
          <w:szCs w:val="26"/>
        </w:rPr>
        <w:t>и) рассматривает жалобы (заявления) на решения и действия (бездействие) нижестоящих комиссий, а избирательная комиссия муниципального района - также жалобы (заявления) на решения и действия (бездействие) избирательной комиссии поселения и принимает по указанным жалобам (заявлениям) мотивированные решения;</w:t>
      </w:r>
    </w:p>
    <w:p w:rsidR="007341C5" w:rsidRPr="007341C5" w:rsidRDefault="007341C5" w:rsidP="007341C5">
      <w:pPr>
        <w:jc w:val="both"/>
        <w:rPr>
          <w:sz w:val="26"/>
          <w:szCs w:val="26"/>
        </w:rPr>
      </w:pPr>
      <w:r w:rsidRPr="007341C5">
        <w:rPr>
          <w:sz w:val="26"/>
          <w:szCs w:val="26"/>
        </w:rPr>
        <w:t>(</w:t>
      </w:r>
      <w:proofErr w:type="spellStart"/>
      <w:r w:rsidRPr="007341C5">
        <w:rPr>
          <w:sz w:val="26"/>
          <w:szCs w:val="26"/>
        </w:rPr>
        <w:t>пп</w:t>
      </w:r>
      <w:proofErr w:type="spellEnd"/>
      <w:r w:rsidRPr="007341C5">
        <w:rPr>
          <w:sz w:val="26"/>
          <w:szCs w:val="26"/>
        </w:rPr>
        <w:t>. "и" в ред. Федерального закона от 21.07.2005 N 93-ФЗ)</w:t>
      </w:r>
    </w:p>
    <w:p w:rsidR="007341C5" w:rsidRPr="007341C5" w:rsidRDefault="007341C5" w:rsidP="007341C5">
      <w:pPr>
        <w:jc w:val="both"/>
        <w:rPr>
          <w:sz w:val="26"/>
          <w:szCs w:val="26"/>
        </w:rPr>
      </w:pPr>
      <w:r w:rsidRPr="007341C5">
        <w:rPr>
          <w:sz w:val="26"/>
          <w:szCs w:val="26"/>
        </w:rPr>
        <w:t>к) осуществляет иные полномочия в соответствии с настоящим Федеральным законом, иными федеральными законами, конституцией (уставом), законами субъекта Российской Федерации, уставом муниципального образования.</w:t>
      </w:r>
    </w:p>
    <w:p w:rsidR="007341C5" w:rsidRPr="007341C5" w:rsidRDefault="007341C5" w:rsidP="007341C5">
      <w:pPr>
        <w:jc w:val="both"/>
        <w:rPr>
          <w:sz w:val="26"/>
          <w:szCs w:val="26"/>
        </w:rPr>
      </w:pPr>
      <w:r w:rsidRPr="007341C5">
        <w:rPr>
          <w:sz w:val="26"/>
          <w:szCs w:val="26"/>
        </w:rPr>
        <w:t>(в ред. Федерального закона от 27.12.2009 N 357-ФЗ)</w:t>
      </w:r>
    </w:p>
    <w:p w:rsidR="007341C5" w:rsidRPr="007341C5" w:rsidRDefault="007341C5" w:rsidP="007341C5">
      <w:pPr>
        <w:jc w:val="both"/>
        <w:rPr>
          <w:sz w:val="26"/>
          <w:szCs w:val="26"/>
        </w:rPr>
      </w:pPr>
      <w:r w:rsidRPr="007341C5">
        <w:rPr>
          <w:sz w:val="26"/>
          <w:szCs w:val="26"/>
        </w:rPr>
        <w:tab/>
      </w:r>
    </w:p>
    <w:p w:rsidR="007341C5" w:rsidRPr="007341C5" w:rsidRDefault="007341C5" w:rsidP="007341C5">
      <w:pPr>
        <w:spacing w:after="1" w:line="280" w:lineRule="atLeast"/>
        <w:ind w:firstLine="708"/>
        <w:jc w:val="both"/>
        <w:outlineLvl w:val="0"/>
        <w:rPr>
          <w:sz w:val="26"/>
          <w:szCs w:val="26"/>
        </w:rPr>
      </w:pPr>
      <w:r w:rsidRPr="007341C5">
        <w:rPr>
          <w:sz w:val="26"/>
          <w:szCs w:val="26"/>
        </w:rPr>
        <w:lastRenderedPageBreak/>
        <w:t xml:space="preserve">В соответствии со статьей 27 Федерального закона от 12.06.2002 N 67-ФЗ "Об основных гарантиях избирательных прав и права на участие в референдуме граждан Российской </w:t>
      </w:r>
      <w:proofErr w:type="gramStart"/>
      <w:r w:rsidRPr="007341C5">
        <w:rPr>
          <w:sz w:val="26"/>
          <w:szCs w:val="26"/>
        </w:rPr>
        <w:t>Федерации  "</w:t>
      </w:r>
      <w:proofErr w:type="gramEnd"/>
      <w:r w:rsidRPr="007341C5">
        <w:rPr>
          <w:sz w:val="26"/>
          <w:szCs w:val="26"/>
        </w:rPr>
        <w:t xml:space="preserve"> для обеспечения процесса голосования избирателей, участников референдума и подсчета голосов избирателей, участников референдума на избирательных участках, участках референдума формируются участковые комиссии. </w:t>
      </w:r>
    </w:p>
    <w:p w:rsidR="007341C5" w:rsidRPr="007341C5" w:rsidRDefault="007341C5" w:rsidP="007341C5">
      <w:pPr>
        <w:spacing w:after="1" w:line="280" w:lineRule="atLeast"/>
        <w:ind w:firstLine="540"/>
        <w:jc w:val="both"/>
        <w:outlineLvl w:val="0"/>
        <w:rPr>
          <w:sz w:val="26"/>
          <w:szCs w:val="26"/>
        </w:rPr>
      </w:pPr>
      <w:r w:rsidRPr="007341C5">
        <w:rPr>
          <w:sz w:val="26"/>
          <w:szCs w:val="26"/>
        </w:rPr>
        <w:t xml:space="preserve">Участковые избирательные комиссии в период проведения голосования и выборов обеспечиваются охраной сотрудников ДНД и непосредственной круглосуточной охраной сотрудниками МО МВД России «Похвистневский». В помещениях УИК, где хранятся бюллетени, на окнах имеются металлические решетки. </w:t>
      </w:r>
    </w:p>
    <w:p w:rsidR="007341C5" w:rsidRPr="007341C5" w:rsidRDefault="007341C5" w:rsidP="007341C5">
      <w:pPr>
        <w:spacing w:after="1" w:line="280" w:lineRule="atLeast"/>
        <w:ind w:firstLine="540"/>
        <w:jc w:val="both"/>
        <w:outlineLvl w:val="0"/>
        <w:rPr>
          <w:sz w:val="26"/>
          <w:szCs w:val="26"/>
        </w:rPr>
      </w:pPr>
      <w:r w:rsidRPr="007341C5">
        <w:rPr>
          <w:sz w:val="26"/>
          <w:szCs w:val="26"/>
        </w:rPr>
        <w:t xml:space="preserve">Согласно акта о готовности помещения для голосования избирательного участка № 4702 от 17.06.2020 и акта о готовности помещения для голосования избирательного участка избирательного участка № 4708 от 17.06.2020 пожарная сигнализация на данных участках имеется (копии актов прилагаются). </w:t>
      </w:r>
    </w:p>
    <w:p w:rsidR="007341C5" w:rsidRPr="007341C5" w:rsidRDefault="007341C5" w:rsidP="007341C5">
      <w:pPr>
        <w:spacing w:after="1" w:line="280" w:lineRule="atLeast"/>
        <w:ind w:firstLine="540"/>
        <w:jc w:val="both"/>
        <w:outlineLvl w:val="0"/>
        <w:rPr>
          <w:sz w:val="26"/>
          <w:szCs w:val="26"/>
        </w:rPr>
      </w:pPr>
      <w:r w:rsidRPr="007341C5">
        <w:rPr>
          <w:sz w:val="26"/>
          <w:szCs w:val="26"/>
        </w:rPr>
        <w:t xml:space="preserve">По результатам рассмотрения представления членами комиссии предложено направить в Собрание представителей района предложение о возможности предусмотреть при формировании бюджета района на 2021 год и 2022-2023 годов денежные средства на установку системы видеонаблюдения в помещениях, где располагаются участковые избирательные комиссии. </w:t>
      </w:r>
    </w:p>
    <w:p w:rsidR="00C47F56" w:rsidRPr="007341C5" w:rsidRDefault="00C47F56" w:rsidP="0049543A">
      <w:pPr>
        <w:jc w:val="both"/>
        <w:rPr>
          <w:sz w:val="26"/>
          <w:szCs w:val="26"/>
        </w:rPr>
      </w:pPr>
    </w:p>
    <w:p w:rsidR="003742F8" w:rsidRPr="007341C5" w:rsidRDefault="00233EB9" w:rsidP="00233EB9">
      <w:pPr>
        <w:jc w:val="both"/>
        <w:rPr>
          <w:sz w:val="26"/>
          <w:szCs w:val="26"/>
        </w:rPr>
      </w:pPr>
      <w:r w:rsidRPr="007341C5">
        <w:rPr>
          <w:b/>
          <w:sz w:val="26"/>
          <w:szCs w:val="26"/>
        </w:rPr>
        <w:t>РЕШИЛИ:</w:t>
      </w:r>
      <w:r w:rsidRPr="007341C5">
        <w:rPr>
          <w:sz w:val="26"/>
          <w:szCs w:val="26"/>
        </w:rPr>
        <w:t xml:space="preserve"> </w:t>
      </w:r>
    </w:p>
    <w:p w:rsidR="007341C5" w:rsidRPr="007341C5" w:rsidRDefault="00D10528" w:rsidP="007341C5">
      <w:pPr>
        <w:spacing w:after="1" w:line="280" w:lineRule="atLeast"/>
        <w:ind w:firstLine="540"/>
        <w:jc w:val="both"/>
        <w:outlineLvl w:val="0"/>
        <w:rPr>
          <w:sz w:val="26"/>
          <w:szCs w:val="26"/>
        </w:rPr>
      </w:pPr>
      <w:r w:rsidRPr="007341C5">
        <w:rPr>
          <w:sz w:val="26"/>
          <w:szCs w:val="26"/>
        </w:rPr>
        <w:t>-</w:t>
      </w:r>
      <w:r w:rsidR="007341C5" w:rsidRPr="007341C5">
        <w:rPr>
          <w:sz w:val="26"/>
          <w:szCs w:val="26"/>
        </w:rPr>
        <w:t xml:space="preserve">Оснований для привлечения кого-либо из должностных лиц к ответственности членами комиссии не усмотрено. </w:t>
      </w:r>
    </w:p>
    <w:p w:rsidR="0085339D" w:rsidRPr="005D04C1" w:rsidRDefault="0085339D" w:rsidP="006B0789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 xml:space="preserve">- Копию настоящего протокола направить в </w:t>
      </w:r>
      <w:proofErr w:type="spellStart"/>
      <w:r w:rsidRPr="005D04C1">
        <w:rPr>
          <w:sz w:val="25"/>
          <w:szCs w:val="25"/>
        </w:rPr>
        <w:t>Похвистневскую</w:t>
      </w:r>
      <w:proofErr w:type="spellEnd"/>
      <w:r w:rsidRPr="005D04C1">
        <w:rPr>
          <w:sz w:val="25"/>
          <w:szCs w:val="25"/>
        </w:rPr>
        <w:t xml:space="preserve"> межрайонную прокуратуру.</w:t>
      </w:r>
    </w:p>
    <w:p w:rsidR="0049543A" w:rsidRPr="005D04C1" w:rsidRDefault="0049543A" w:rsidP="002B3504">
      <w:pPr>
        <w:jc w:val="both"/>
        <w:rPr>
          <w:sz w:val="25"/>
          <w:szCs w:val="25"/>
        </w:rPr>
      </w:pPr>
    </w:p>
    <w:p w:rsidR="00223190" w:rsidRPr="005D04C1" w:rsidRDefault="002B3504" w:rsidP="000443F6">
      <w:pPr>
        <w:jc w:val="both"/>
        <w:rPr>
          <w:sz w:val="25"/>
          <w:szCs w:val="25"/>
        </w:rPr>
      </w:pPr>
      <w:r w:rsidRPr="005D04C1">
        <w:rPr>
          <w:b/>
          <w:sz w:val="25"/>
          <w:szCs w:val="25"/>
        </w:rPr>
        <w:t>ГОЛОСОВАЛИ:</w:t>
      </w:r>
      <w:r w:rsidRPr="005D04C1">
        <w:rPr>
          <w:sz w:val="25"/>
          <w:szCs w:val="25"/>
        </w:rPr>
        <w:t xml:space="preserve"> «за» - </w:t>
      </w:r>
      <w:r w:rsidR="000443F6" w:rsidRPr="005D04C1">
        <w:rPr>
          <w:sz w:val="25"/>
          <w:szCs w:val="25"/>
        </w:rPr>
        <w:t>единогласно</w:t>
      </w:r>
    </w:p>
    <w:p w:rsidR="00CF1858" w:rsidRPr="005D04C1" w:rsidRDefault="00CF1858" w:rsidP="00110F31">
      <w:pPr>
        <w:jc w:val="both"/>
        <w:rPr>
          <w:sz w:val="25"/>
          <w:szCs w:val="25"/>
        </w:rPr>
      </w:pPr>
    </w:p>
    <w:p w:rsidR="0088700E" w:rsidRPr="005D04C1" w:rsidRDefault="00536A2F" w:rsidP="0088700E">
      <w:pPr>
        <w:spacing w:after="200" w:line="360" w:lineRule="auto"/>
        <w:jc w:val="both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Зам.</w:t>
      </w:r>
      <w:r w:rsidR="00DD0F54" w:rsidRPr="005D04C1">
        <w:rPr>
          <w:b/>
          <w:bCs/>
          <w:sz w:val="25"/>
          <w:szCs w:val="25"/>
        </w:rPr>
        <w:t xml:space="preserve"> </w:t>
      </w:r>
      <w:r w:rsidR="00AA1326" w:rsidRPr="005D04C1">
        <w:rPr>
          <w:b/>
          <w:bCs/>
          <w:sz w:val="25"/>
          <w:szCs w:val="25"/>
        </w:rPr>
        <w:t>п</w:t>
      </w:r>
      <w:r w:rsidR="00DD0F54" w:rsidRPr="005D04C1">
        <w:rPr>
          <w:b/>
          <w:bCs/>
          <w:sz w:val="25"/>
          <w:szCs w:val="25"/>
        </w:rPr>
        <w:t>редседателя</w:t>
      </w:r>
      <w:r w:rsidR="0088700E" w:rsidRPr="005D04C1">
        <w:rPr>
          <w:b/>
          <w:bCs/>
          <w:sz w:val="25"/>
          <w:szCs w:val="25"/>
        </w:rPr>
        <w:t xml:space="preserve"> </w:t>
      </w:r>
      <w:proofErr w:type="gramStart"/>
      <w:r w:rsidR="0088700E" w:rsidRPr="005D04C1">
        <w:rPr>
          <w:b/>
          <w:bCs/>
          <w:sz w:val="25"/>
          <w:szCs w:val="25"/>
        </w:rPr>
        <w:t xml:space="preserve">комиссии:   </w:t>
      </w:r>
      <w:proofErr w:type="gramEnd"/>
      <w:r w:rsidR="0088700E" w:rsidRPr="005D04C1">
        <w:rPr>
          <w:b/>
          <w:bCs/>
          <w:sz w:val="25"/>
          <w:szCs w:val="25"/>
        </w:rPr>
        <w:t xml:space="preserve">        </w:t>
      </w:r>
      <w:r w:rsidR="00CF1858">
        <w:rPr>
          <w:b/>
          <w:bCs/>
          <w:sz w:val="25"/>
          <w:szCs w:val="25"/>
        </w:rPr>
        <w:tab/>
      </w:r>
      <w:r w:rsidR="00CF1858">
        <w:rPr>
          <w:b/>
          <w:bCs/>
          <w:sz w:val="25"/>
          <w:szCs w:val="25"/>
        </w:rPr>
        <w:tab/>
      </w:r>
      <w:r w:rsidR="00712FF0" w:rsidRPr="005D04C1">
        <w:rPr>
          <w:b/>
          <w:bCs/>
          <w:sz w:val="25"/>
          <w:szCs w:val="25"/>
        </w:rPr>
        <w:t xml:space="preserve">        </w:t>
      </w:r>
      <w:r w:rsidR="0088700E" w:rsidRPr="005D04C1">
        <w:rPr>
          <w:b/>
          <w:bCs/>
          <w:sz w:val="25"/>
          <w:szCs w:val="25"/>
        </w:rPr>
        <w:t xml:space="preserve"> </w:t>
      </w:r>
      <w:r w:rsidR="00DD0F54" w:rsidRPr="005D04C1">
        <w:rPr>
          <w:bCs/>
          <w:sz w:val="25"/>
          <w:szCs w:val="25"/>
        </w:rPr>
        <w:t xml:space="preserve">Черкасов С.В. </w:t>
      </w:r>
      <w:r w:rsidR="00DD0F54" w:rsidRPr="005D04C1">
        <w:rPr>
          <w:b/>
          <w:bCs/>
          <w:sz w:val="25"/>
          <w:szCs w:val="25"/>
        </w:rPr>
        <w:t xml:space="preserve">                                  </w:t>
      </w:r>
      <w:r w:rsidR="0088700E" w:rsidRPr="005D04C1">
        <w:rPr>
          <w:b/>
          <w:bCs/>
          <w:sz w:val="25"/>
          <w:szCs w:val="25"/>
        </w:rPr>
        <w:t xml:space="preserve">      </w:t>
      </w:r>
    </w:p>
    <w:p w:rsidR="00CF1858" w:rsidRDefault="0088700E" w:rsidP="00B75816">
      <w:pPr>
        <w:rPr>
          <w:b/>
          <w:bCs/>
          <w:sz w:val="25"/>
          <w:szCs w:val="25"/>
        </w:rPr>
      </w:pPr>
      <w:r w:rsidRPr="005D04C1">
        <w:rPr>
          <w:b/>
          <w:bCs/>
          <w:sz w:val="25"/>
          <w:szCs w:val="25"/>
        </w:rPr>
        <w:t xml:space="preserve">Члены комиссии: </w:t>
      </w:r>
      <w:r w:rsidR="00665741" w:rsidRPr="005D04C1">
        <w:rPr>
          <w:b/>
          <w:bCs/>
          <w:sz w:val="25"/>
          <w:szCs w:val="25"/>
        </w:rPr>
        <w:t xml:space="preserve">    </w:t>
      </w:r>
      <w:r w:rsidR="00CF1858">
        <w:rPr>
          <w:b/>
          <w:bCs/>
          <w:sz w:val="25"/>
          <w:szCs w:val="25"/>
        </w:rPr>
        <w:tab/>
      </w:r>
      <w:r w:rsidR="00CF1858">
        <w:rPr>
          <w:b/>
          <w:bCs/>
          <w:sz w:val="25"/>
          <w:szCs w:val="25"/>
        </w:rPr>
        <w:tab/>
      </w:r>
      <w:r w:rsidR="00CF1858">
        <w:rPr>
          <w:b/>
          <w:bCs/>
          <w:sz w:val="25"/>
          <w:szCs w:val="25"/>
        </w:rPr>
        <w:tab/>
      </w:r>
      <w:r w:rsidR="00CF1858">
        <w:rPr>
          <w:b/>
          <w:bCs/>
          <w:sz w:val="25"/>
          <w:szCs w:val="25"/>
        </w:rPr>
        <w:tab/>
      </w:r>
    </w:p>
    <w:p w:rsidR="00CF1858" w:rsidRDefault="00CF1858" w:rsidP="00B75816">
      <w:pPr>
        <w:rPr>
          <w:b/>
          <w:bCs/>
          <w:sz w:val="25"/>
          <w:szCs w:val="25"/>
        </w:rPr>
      </w:pPr>
    </w:p>
    <w:p w:rsidR="00B75816" w:rsidRDefault="00B75816" w:rsidP="00B75816">
      <w:pPr>
        <w:rPr>
          <w:bCs/>
          <w:sz w:val="25"/>
          <w:szCs w:val="25"/>
        </w:rPr>
      </w:pPr>
      <w:proofErr w:type="spellStart"/>
      <w:r w:rsidRPr="005D04C1">
        <w:rPr>
          <w:bCs/>
          <w:sz w:val="25"/>
          <w:szCs w:val="25"/>
        </w:rPr>
        <w:t>Семкина</w:t>
      </w:r>
      <w:proofErr w:type="spellEnd"/>
      <w:r w:rsidRPr="005D04C1">
        <w:rPr>
          <w:bCs/>
          <w:sz w:val="25"/>
          <w:szCs w:val="25"/>
        </w:rPr>
        <w:t xml:space="preserve"> И.В.</w:t>
      </w:r>
      <w:r w:rsidR="00CF1858">
        <w:rPr>
          <w:bCs/>
          <w:sz w:val="25"/>
          <w:szCs w:val="25"/>
        </w:rPr>
        <w:tab/>
      </w:r>
      <w:r w:rsidR="00CF1858">
        <w:rPr>
          <w:bCs/>
          <w:sz w:val="25"/>
          <w:szCs w:val="25"/>
        </w:rPr>
        <w:tab/>
      </w:r>
      <w:r w:rsidR="00CF1858">
        <w:rPr>
          <w:bCs/>
          <w:sz w:val="25"/>
          <w:szCs w:val="25"/>
        </w:rPr>
        <w:tab/>
      </w:r>
      <w:r w:rsidR="00CF1858">
        <w:rPr>
          <w:bCs/>
          <w:sz w:val="25"/>
          <w:szCs w:val="25"/>
        </w:rPr>
        <w:tab/>
      </w:r>
      <w:proofErr w:type="spellStart"/>
      <w:r w:rsidR="00CF1858">
        <w:rPr>
          <w:bCs/>
          <w:sz w:val="25"/>
          <w:szCs w:val="25"/>
        </w:rPr>
        <w:t>Максутова</w:t>
      </w:r>
      <w:proofErr w:type="spellEnd"/>
      <w:r w:rsidR="00CF1858">
        <w:rPr>
          <w:bCs/>
          <w:sz w:val="25"/>
          <w:szCs w:val="25"/>
        </w:rPr>
        <w:t xml:space="preserve"> Н.В.</w:t>
      </w:r>
    </w:p>
    <w:p w:rsidR="00CF1858" w:rsidRDefault="00CF1858" w:rsidP="00B75816">
      <w:pPr>
        <w:rPr>
          <w:bCs/>
          <w:sz w:val="25"/>
          <w:szCs w:val="25"/>
        </w:rPr>
      </w:pPr>
    </w:p>
    <w:p w:rsidR="00CF1858" w:rsidRPr="005D04C1" w:rsidRDefault="00700B6D" w:rsidP="00B75816">
      <w:pPr>
        <w:rPr>
          <w:sz w:val="25"/>
          <w:szCs w:val="25"/>
        </w:rPr>
      </w:pPr>
      <w:r>
        <w:rPr>
          <w:bCs/>
          <w:sz w:val="25"/>
          <w:szCs w:val="25"/>
        </w:rPr>
        <w:t>Пантелеева Л.М.</w:t>
      </w:r>
      <w:r w:rsidR="00CF1858">
        <w:rPr>
          <w:bCs/>
          <w:sz w:val="25"/>
          <w:szCs w:val="25"/>
        </w:rPr>
        <w:tab/>
      </w:r>
      <w:r w:rsidR="00CF1858">
        <w:rPr>
          <w:bCs/>
          <w:sz w:val="25"/>
          <w:szCs w:val="25"/>
        </w:rPr>
        <w:tab/>
      </w:r>
      <w:r w:rsidR="00CF1858">
        <w:rPr>
          <w:bCs/>
          <w:sz w:val="25"/>
          <w:szCs w:val="25"/>
        </w:rPr>
        <w:tab/>
      </w:r>
      <w:r w:rsidR="00CF1858">
        <w:rPr>
          <w:bCs/>
          <w:sz w:val="25"/>
          <w:szCs w:val="25"/>
        </w:rPr>
        <w:tab/>
      </w:r>
      <w:r>
        <w:rPr>
          <w:bCs/>
          <w:sz w:val="25"/>
          <w:szCs w:val="25"/>
        </w:rPr>
        <w:t>Зверева Л.Н</w:t>
      </w:r>
      <w:r w:rsidR="00CF1858">
        <w:rPr>
          <w:bCs/>
          <w:sz w:val="25"/>
          <w:szCs w:val="25"/>
        </w:rPr>
        <w:t>.</w:t>
      </w:r>
    </w:p>
    <w:p w:rsidR="00B75816" w:rsidRPr="005D04C1" w:rsidRDefault="00B75816" w:rsidP="00B75816">
      <w:pPr>
        <w:jc w:val="both"/>
        <w:rPr>
          <w:sz w:val="25"/>
          <w:szCs w:val="25"/>
        </w:rPr>
      </w:pPr>
    </w:p>
    <w:p w:rsidR="00B75816" w:rsidRPr="005D04C1" w:rsidRDefault="00B75816" w:rsidP="00B75816">
      <w:pPr>
        <w:jc w:val="both"/>
        <w:rPr>
          <w:sz w:val="25"/>
          <w:szCs w:val="25"/>
          <w:highlight w:val="yellow"/>
        </w:rPr>
      </w:pPr>
      <w:r w:rsidRPr="005D04C1">
        <w:rPr>
          <w:sz w:val="25"/>
          <w:szCs w:val="25"/>
        </w:rPr>
        <w:t xml:space="preserve">Николаева    Е.В. </w:t>
      </w:r>
      <w:r w:rsidR="00CF1858">
        <w:rPr>
          <w:sz w:val="25"/>
          <w:szCs w:val="25"/>
        </w:rPr>
        <w:tab/>
      </w:r>
      <w:r w:rsidR="00CF1858">
        <w:rPr>
          <w:sz w:val="25"/>
          <w:szCs w:val="25"/>
        </w:rPr>
        <w:tab/>
      </w:r>
      <w:r w:rsidR="00CF1858">
        <w:rPr>
          <w:sz w:val="25"/>
          <w:szCs w:val="25"/>
        </w:rPr>
        <w:tab/>
      </w:r>
      <w:r w:rsidR="00CF1858">
        <w:rPr>
          <w:sz w:val="25"/>
          <w:szCs w:val="25"/>
        </w:rPr>
        <w:tab/>
      </w:r>
      <w:r w:rsidRPr="005D04C1">
        <w:rPr>
          <w:sz w:val="25"/>
          <w:szCs w:val="25"/>
        </w:rPr>
        <w:t xml:space="preserve">Макарова Е.И.     </w:t>
      </w:r>
    </w:p>
    <w:p w:rsidR="00665741" w:rsidRPr="005D04C1" w:rsidRDefault="00665741" w:rsidP="00665741">
      <w:pPr>
        <w:tabs>
          <w:tab w:val="left" w:pos="4253"/>
        </w:tabs>
        <w:rPr>
          <w:sz w:val="25"/>
          <w:szCs w:val="25"/>
        </w:rPr>
      </w:pPr>
      <w:r w:rsidRPr="005D04C1">
        <w:rPr>
          <w:sz w:val="25"/>
          <w:szCs w:val="25"/>
        </w:rPr>
        <w:t xml:space="preserve">                                             </w:t>
      </w:r>
    </w:p>
    <w:p w:rsidR="00700B6D" w:rsidRPr="005D04C1" w:rsidRDefault="00700B6D" w:rsidP="00700B6D">
      <w:pPr>
        <w:spacing w:line="480" w:lineRule="auto"/>
        <w:jc w:val="both"/>
        <w:rPr>
          <w:sz w:val="25"/>
          <w:szCs w:val="25"/>
        </w:rPr>
      </w:pPr>
      <w:r w:rsidRPr="005D04C1">
        <w:rPr>
          <w:sz w:val="25"/>
          <w:szCs w:val="25"/>
        </w:rPr>
        <w:t>Макеева И.А.</w:t>
      </w:r>
      <w:r>
        <w:rPr>
          <w:sz w:val="25"/>
          <w:szCs w:val="25"/>
        </w:rPr>
        <w:t xml:space="preserve">                                             </w:t>
      </w:r>
      <w:proofErr w:type="spellStart"/>
      <w:r w:rsidRPr="005D04C1">
        <w:rPr>
          <w:sz w:val="25"/>
          <w:szCs w:val="25"/>
        </w:rPr>
        <w:t>Заляльдинова</w:t>
      </w:r>
      <w:proofErr w:type="spellEnd"/>
      <w:r w:rsidRPr="005D04C1">
        <w:rPr>
          <w:sz w:val="25"/>
          <w:szCs w:val="25"/>
        </w:rPr>
        <w:t xml:space="preserve"> Г.Д.</w:t>
      </w:r>
      <w:r>
        <w:rPr>
          <w:sz w:val="25"/>
          <w:szCs w:val="25"/>
        </w:rPr>
        <w:t xml:space="preserve">    </w:t>
      </w:r>
    </w:p>
    <w:p w:rsidR="00CF1858" w:rsidRDefault="00CF1858" w:rsidP="00B75816">
      <w:pPr>
        <w:spacing w:line="480" w:lineRule="auto"/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="00712FF0" w:rsidRPr="005D04C1">
        <w:rPr>
          <w:sz w:val="25"/>
          <w:szCs w:val="25"/>
        </w:rPr>
        <w:t xml:space="preserve"> </w:t>
      </w:r>
    </w:p>
    <w:sectPr w:rsidR="00CF1858" w:rsidSect="00CF185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8A68E2"/>
    <w:multiLevelType w:val="hybridMultilevel"/>
    <w:tmpl w:val="FEB64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B434B4"/>
    <w:multiLevelType w:val="hybridMultilevel"/>
    <w:tmpl w:val="565A3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504"/>
    <w:rsid w:val="000011CC"/>
    <w:rsid w:val="00037113"/>
    <w:rsid w:val="000443F6"/>
    <w:rsid w:val="000450BD"/>
    <w:rsid w:val="000645C1"/>
    <w:rsid w:val="00067A1C"/>
    <w:rsid w:val="00075F50"/>
    <w:rsid w:val="0008041A"/>
    <w:rsid w:val="000A1D14"/>
    <w:rsid w:val="000B68A9"/>
    <w:rsid w:val="000C13B4"/>
    <w:rsid w:val="000E09D4"/>
    <w:rsid w:val="000E36A1"/>
    <w:rsid w:val="000F75AB"/>
    <w:rsid w:val="00105F02"/>
    <w:rsid w:val="00110F31"/>
    <w:rsid w:val="00113AD5"/>
    <w:rsid w:val="00115EF5"/>
    <w:rsid w:val="00116A4A"/>
    <w:rsid w:val="00132BFA"/>
    <w:rsid w:val="00141456"/>
    <w:rsid w:val="0015460F"/>
    <w:rsid w:val="00154C91"/>
    <w:rsid w:val="001719E4"/>
    <w:rsid w:val="0017312A"/>
    <w:rsid w:val="00173B88"/>
    <w:rsid w:val="00193781"/>
    <w:rsid w:val="001A6BB6"/>
    <w:rsid w:val="001B6BFC"/>
    <w:rsid w:val="001C2261"/>
    <w:rsid w:val="001C6561"/>
    <w:rsid w:val="001E0187"/>
    <w:rsid w:val="001E1650"/>
    <w:rsid w:val="001E7B59"/>
    <w:rsid w:val="001F0105"/>
    <w:rsid w:val="00201EF6"/>
    <w:rsid w:val="002116A4"/>
    <w:rsid w:val="0022085F"/>
    <w:rsid w:val="00223190"/>
    <w:rsid w:val="00223EE0"/>
    <w:rsid w:val="00233EB9"/>
    <w:rsid w:val="00237CA9"/>
    <w:rsid w:val="00240795"/>
    <w:rsid w:val="00241F63"/>
    <w:rsid w:val="00244D49"/>
    <w:rsid w:val="00281119"/>
    <w:rsid w:val="002915E5"/>
    <w:rsid w:val="002920D3"/>
    <w:rsid w:val="002B09C9"/>
    <w:rsid w:val="002B1E76"/>
    <w:rsid w:val="002B3504"/>
    <w:rsid w:val="002E2F65"/>
    <w:rsid w:val="002E31EB"/>
    <w:rsid w:val="002F7632"/>
    <w:rsid w:val="003016CD"/>
    <w:rsid w:val="003023F6"/>
    <w:rsid w:val="0031246F"/>
    <w:rsid w:val="00317967"/>
    <w:rsid w:val="0032052A"/>
    <w:rsid w:val="00325805"/>
    <w:rsid w:val="00333654"/>
    <w:rsid w:val="00341B84"/>
    <w:rsid w:val="00350421"/>
    <w:rsid w:val="0036007C"/>
    <w:rsid w:val="00365ACE"/>
    <w:rsid w:val="00365CB0"/>
    <w:rsid w:val="00372620"/>
    <w:rsid w:val="003742F8"/>
    <w:rsid w:val="00381EA3"/>
    <w:rsid w:val="003922E2"/>
    <w:rsid w:val="003B7093"/>
    <w:rsid w:val="003D3256"/>
    <w:rsid w:val="003E4AD9"/>
    <w:rsid w:val="004028E3"/>
    <w:rsid w:val="0042330E"/>
    <w:rsid w:val="004258A0"/>
    <w:rsid w:val="004349A8"/>
    <w:rsid w:val="00456A90"/>
    <w:rsid w:val="0047510D"/>
    <w:rsid w:val="00480F83"/>
    <w:rsid w:val="00481154"/>
    <w:rsid w:val="00492463"/>
    <w:rsid w:val="00492A37"/>
    <w:rsid w:val="0049543A"/>
    <w:rsid w:val="004A540C"/>
    <w:rsid w:val="004A59EB"/>
    <w:rsid w:val="004B3475"/>
    <w:rsid w:val="004F0EE4"/>
    <w:rsid w:val="0053220A"/>
    <w:rsid w:val="00536A2F"/>
    <w:rsid w:val="005463B2"/>
    <w:rsid w:val="005503CC"/>
    <w:rsid w:val="00550868"/>
    <w:rsid w:val="00566A49"/>
    <w:rsid w:val="0057109B"/>
    <w:rsid w:val="005A0D06"/>
    <w:rsid w:val="005B7579"/>
    <w:rsid w:val="005D04C1"/>
    <w:rsid w:val="005D3702"/>
    <w:rsid w:val="006061BC"/>
    <w:rsid w:val="00613FD5"/>
    <w:rsid w:val="00616364"/>
    <w:rsid w:val="00617390"/>
    <w:rsid w:val="00665741"/>
    <w:rsid w:val="00665D4D"/>
    <w:rsid w:val="006710F6"/>
    <w:rsid w:val="00673DDC"/>
    <w:rsid w:val="00681570"/>
    <w:rsid w:val="0069275C"/>
    <w:rsid w:val="006B0789"/>
    <w:rsid w:val="006B2647"/>
    <w:rsid w:val="006B3558"/>
    <w:rsid w:val="006C5321"/>
    <w:rsid w:val="006E49DA"/>
    <w:rsid w:val="00700B6D"/>
    <w:rsid w:val="00700CCD"/>
    <w:rsid w:val="00705408"/>
    <w:rsid w:val="00712363"/>
    <w:rsid w:val="00712FF0"/>
    <w:rsid w:val="007152B9"/>
    <w:rsid w:val="007237F6"/>
    <w:rsid w:val="007341C5"/>
    <w:rsid w:val="00774638"/>
    <w:rsid w:val="007A1ABA"/>
    <w:rsid w:val="007A5316"/>
    <w:rsid w:val="007B5909"/>
    <w:rsid w:val="007C2CF8"/>
    <w:rsid w:val="007F341A"/>
    <w:rsid w:val="00835493"/>
    <w:rsid w:val="00847C3A"/>
    <w:rsid w:val="0085339D"/>
    <w:rsid w:val="00855F3A"/>
    <w:rsid w:val="00857FE4"/>
    <w:rsid w:val="00860554"/>
    <w:rsid w:val="008636F4"/>
    <w:rsid w:val="008642C8"/>
    <w:rsid w:val="00881F06"/>
    <w:rsid w:val="0088700E"/>
    <w:rsid w:val="008A2825"/>
    <w:rsid w:val="008D3BBD"/>
    <w:rsid w:val="008E0DB4"/>
    <w:rsid w:val="008E204B"/>
    <w:rsid w:val="008F13FD"/>
    <w:rsid w:val="008F6EA6"/>
    <w:rsid w:val="00915A52"/>
    <w:rsid w:val="009237D9"/>
    <w:rsid w:val="00926799"/>
    <w:rsid w:val="00956D5E"/>
    <w:rsid w:val="00966214"/>
    <w:rsid w:val="0097074C"/>
    <w:rsid w:val="00974ACA"/>
    <w:rsid w:val="00976837"/>
    <w:rsid w:val="009976C3"/>
    <w:rsid w:val="009A00AD"/>
    <w:rsid w:val="009A4D87"/>
    <w:rsid w:val="009C014E"/>
    <w:rsid w:val="009C2014"/>
    <w:rsid w:val="009C4368"/>
    <w:rsid w:val="009C7BC5"/>
    <w:rsid w:val="009E128A"/>
    <w:rsid w:val="009F0C53"/>
    <w:rsid w:val="009F22AB"/>
    <w:rsid w:val="009F597E"/>
    <w:rsid w:val="00A04A22"/>
    <w:rsid w:val="00A31CC6"/>
    <w:rsid w:val="00A32439"/>
    <w:rsid w:val="00A511AB"/>
    <w:rsid w:val="00A574DB"/>
    <w:rsid w:val="00A57F4B"/>
    <w:rsid w:val="00AA1326"/>
    <w:rsid w:val="00AC3661"/>
    <w:rsid w:val="00AF1A7D"/>
    <w:rsid w:val="00B04049"/>
    <w:rsid w:val="00B156F4"/>
    <w:rsid w:val="00B1685A"/>
    <w:rsid w:val="00B26055"/>
    <w:rsid w:val="00B33124"/>
    <w:rsid w:val="00B40162"/>
    <w:rsid w:val="00B40954"/>
    <w:rsid w:val="00B50DDD"/>
    <w:rsid w:val="00B64EAD"/>
    <w:rsid w:val="00B75816"/>
    <w:rsid w:val="00BA5638"/>
    <w:rsid w:val="00BB1971"/>
    <w:rsid w:val="00BB2DA4"/>
    <w:rsid w:val="00BD7C5B"/>
    <w:rsid w:val="00BF285B"/>
    <w:rsid w:val="00C239FA"/>
    <w:rsid w:val="00C47F56"/>
    <w:rsid w:val="00C57B9B"/>
    <w:rsid w:val="00C667B6"/>
    <w:rsid w:val="00C70A4A"/>
    <w:rsid w:val="00C712A9"/>
    <w:rsid w:val="00C765FF"/>
    <w:rsid w:val="00CA4848"/>
    <w:rsid w:val="00CB10F3"/>
    <w:rsid w:val="00CC7AC9"/>
    <w:rsid w:val="00CD2895"/>
    <w:rsid w:val="00CD4800"/>
    <w:rsid w:val="00CE19DB"/>
    <w:rsid w:val="00CE320F"/>
    <w:rsid w:val="00CE5B5F"/>
    <w:rsid w:val="00CE6664"/>
    <w:rsid w:val="00CF1858"/>
    <w:rsid w:val="00D0157C"/>
    <w:rsid w:val="00D10528"/>
    <w:rsid w:val="00D10973"/>
    <w:rsid w:val="00D172BB"/>
    <w:rsid w:val="00D215F3"/>
    <w:rsid w:val="00D26999"/>
    <w:rsid w:val="00D37157"/>
    <w:rsid w:val="00D445DB"/>
    <w:rsid w:val="00D66CD6"/>
    <w:rsid w:val="00D93345"/>
    <w:rsid w:val="00D95B74"/>
    <w:rsid w:val="00DB0E17"/>
    <w:rsid w:val="00DB356B"/>
    <w:rsid w:val="00DC27F0"/>
    <w:rsid w:val="00DC611D"/>
    <w:rsid w:val="00DD0F54"/>
    <w:rsid w:val="00DF44AA"/>
    <w:rsid w:val="00E12E5F"/>
    <w:rsid w:val="00E20B1C"/>
    <w:rsid w:val="00E22486"/>
    <w:rsid w:val="00E248A5"/>
    <w:rsid w:val="00E30B4E"/>
    <w:rsid w:val="00E42C2B"/>
    <w:rsid w:val="00E42E20"/>
    <w:rsid w:val="00E44B11"/>
    <w:rsid w:val="00E450B7"/>
    <w:rsid w:val="00E46474"/>
    <w:rsid w:val="00E542BC"/>
    <w:rsid w:val="00E55D66"/>
    <w:rsid w:val="00E6138D"/>
    <w:rsid w:val="00EB28D5"/>
    <w:rsid w:val="00EB6AB7"/>
    <w:rsid w:val="00EC47F5"/>
    <w:rsid w:val="00EF67C9"/>
    <w:rsid w:val="00F1743A"/>
    <w:rsid w:val="00F25B1D"/>
    <w:rsid w:val="00F52382"/>
    <w:rsid w:val="00F62025"/>
    <w:rsid w:val="00F703BD"/>
    <w:rsid w:val="00F726E5"/>
    <w:rsid w:val="00F749E9"/>
    <w:rsid w:val="00F810A5"/>
    <w:rsid w:val="00F81AA6"/>
    <w:rsid w:val="00F925B9"/>
    <w:rsid w:val="00FA3772"/>
    <w:rsid w:val="00FC3DCE"/>
    <w:rsid w:val="00FD5042"/>
    <w:rsid w:val="00FE2B16"/>
    <w:rsid w:val="00FF007D"/>
    <w:rsid w:val="00FF2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804C8"/>
  <w15:docId w15:val="{F7F1F063-A541-4BA0-A5B2-925CDA95C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5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5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74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3E4A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E4AD9"/>
    <w:pPr>
      <w:widowControl w:val="0"/>
      <w:shd w:val="clear" w:color="auto" w:fill="FFFFFF"/>
      <w:spacing w:line="317" w:lineRule="exact"/>
      <w:ind w:hanging="580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1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2602</Words>
  <Characters>14834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Хватов Андрей Игоревич</cp:lastModifiedBy>
  <cp:revision>2</cp:revision>
  <cp:lastPrinted>2020-07-20T09:41:00Z</cp:lastPrinted>
  <dcterms:created xsi:type="dcterms:W3CDTF">2020-10-23T06:12:00Z</dcterms:created>
  <dcterms:modified xsi:type="dcterms:W3CDTF">2020-10-23T06:12:00Z</dcterms:modified>
</cp:coreProperties>
</file>