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Default="001D33D0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bookmarkStart w:id="0" w:name="_GoBack"/>
            <w:bookmarkEnd w:id="0"/>
            <w:r>
              <w:t>30.04.2020 №  337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F07B1E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201</w:t>
      </w:r>
      <w:r>
        <w:rPr>
          <w:sz w:val="24"/>
          <w:szCs w:val="24"/>
        </w:rPr>
        <w:t>8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22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F07B1E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</w:t>
      </w:r>
      <w:proofErr w:type="gramStart"/>
      <w:r w:rsidRPr="005369BF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Похвистневский </w:t>
      </w:r>
      <w:r>
        <w:rPr>
          <w:sz w:val="28"/>
          <w:szCs w:val="28"/>
        </w:rPr>
        <w:t>от 22.04.2020 № 278</w:t>
      </w:r>
      <w:r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>
        <w:rPr>
          <w:sz w:val="28"/>
          <w:szCs w:val="28"/>
        </w:rPr>
        <w:t>20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21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5369BF">
        <w:rPr>
          <w:sz w:val="28"/>
          <w:szCs w:val="28"/>
        </w:rPr>
        <w:t xml:space="preserve"> годов», Администрации муниципального района Похвистневский Самарской области</w:t>
      </w:r>
      <w:proofErr w:type="gramEnd"/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F07B1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муниципального района Похвистневский от 07.07.2017 №578 следующие изменения:</w:t>
      </w:r>
    </w:p>
    <w:p w:rsidR="00F07B1E" w:rsidRDefault="00F07B1E" w:rsidP="00F07B1E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на 201</w:t>
      </w:r>
      <w:r>
        <w:rPr>
          <w:sz w:val="28"/>
          <w:szCs w:val="28"/>
        </w:rPr>
        <w:t>8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A61E71" w:rsidTr="00F43D42">
        <w:trPr>
          <w:trHeight w:val="2489"/>
        </w:trPr>
        <w:tc>
          <w:tcPr>
            <w:tcW w:w="3083" w:type="dxa"/>
            <w:shd w:val="clear" w:color="auto" w:fill="auto"/>
          </w:tcPr>
          <w:p w:rsidR="00F07B1E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«ОБЪЕМ И ИСТОЧНИКИ ФИНАНСИРОВАНИЯ</w:t>
            </w:r>
          </w:p>
          <w:p w:rsidR="00F07B1E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ПРОГРАММНЫХ</w:t>
            </w:r>
          </w:p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осуществляется за счет средств областного и местного бюджета.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 программы составит 250 064,4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числе: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41 823,7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в 2019 году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34 877,9 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70 802,8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51 280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51 280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3 «Межбюджетные отношения муниципального района Похвистневский </w:t>
      </w:r>
      <w:r w:rsidRPr="00635D1A">
        <w:rPr>
          <w:sz w:val="28"/>
          <w:szCs w:val="28"/>
        </w:rPr>
        <w:t>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на 2018-2022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A61E71" w:rsidTr="00F43D42">
        <w:trPr>
          <w:trHeight w:val="2489"/>
        </w:trPr>
        <w:tc>
          <w:tcPr>
            <w:tcW w:w="3083" w:type="dxa"/>
            <w:shd w:val="clear" w:color="auto" w:fill="auto"/>
          </w:tcPr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 БЮДЖЕТНЫХ АССИГНОВАНИЙ ПОДПРОГРАММЫ3</w:t>
            </w:r>
          </w:p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Подпрограммы3   составит 150 353,6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27 593,8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14 887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48 972,8 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7B1E" w:rsidRPr="00E526B3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29 450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07B1E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29 450</w:t>
            </w:r>
            <w:r w:rsidRPr="00E526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E526B3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  <w:p w:rsidR="00F07B1E" w:rsidRPr="00A61E71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B1E" w:rsidRDefault="00F07B1E" w:rsidP="00F07B1E">
      <w:pPr>
        <w:suppressAutoHyphens/>
        <w:spacing w:line="276" w:lineRule="auto"/>
        <w:jc w:val="both"/>
        <w:rPr>
          <w:sz w:val="28"/>
          <w:szCs w:val="28"/>
        </w:rPr>
      </w:pPr>
      <w:r w:rsidRPr="0022365B">
        <w:rPr>
          <w:sz w:val="28"/>
          <w:szCs w:val="28"/>
        </w:rPr>
        <w:t xml:space="preserve">- </w:t>
      </w:r>
      <w:r>
        <w:rPr>
          <w:sz w:val="28"/>
          <w:szCs w:val="28"/>
        </w:rPr>
        <w:t>Приложение 3 «</w:t>
      </w:r>
      <w:r w:rsidRPr="0022365B">
        <w:rPr>
          <w:sz w:val="28"/>
          <w:szCs w:val="28"/>
        </w:rPr>
        <w:t>Объем финансовых ресурсов, необходимых для реализации м</w:t>
      </w:r>
      <w:r>
        <w:rPr>
          <w:sz w:val="28"/>
          <w:szCs w:val="28"/>
        </w:rPr>
        <w:t xml:space="preserve">униципальной программы </w:t>
      </w:r>
      <w:r w:rsidRPr="0022365B">
        <w:rPr>
          <w:sz w:val="28"/>
          <w:szCs w:val="28"/>
        </w:rPr>
        <w:t>«Управление муниципальными финансами муниципального района Похвистневский Самарской области  на 201</w:t>
      </w:r>
      <w:r>
        <w:rPr>
          <w:sz w:val="28"/>
          <w:szCs w:val="28"/>
        </w:rPr>
        <w:t>8</w:t>
      </w:r>
      <w:r w:rsidRPr="0022365B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22365B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изложить в новой редакции:</w:t>
      </w:r>
    </w:p>
    <w:p w:rsidR="00F07B1E" w:rsidRDefault="00F07B1E" w:rsidP="00F07B1E">
      <w:pPr>
        <w:suppressAutoHyphens/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832E44">
        <w:rPr>
          <w:sz w:val="28"/>
          <w:szCs w:val="28"/>
        </w:rPr>
        <w:t>Объем финансовых ресурсов, необходимых для реализации муниципальной программы          «Управление муниципальными финансами муниципального района По</w:t>
      </w:r>
      <w:r>
        <w:rPr>
          <w:sz w:val="28"/>
          <w:szCs w:val="28"/>
        </w:rPr>
        <w:t xml:space="preserve">хвистневский Самарской области </w:t>
      </w:r>
      <w:r w:rsidRPr="00832E44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832E44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832E44">
        <w:rPr>
          <w:sz w:val="28"/>
          <w:szCs w:val="28"/>
        </w:rPr>
        <w:t xml:space="preserve"> годы</w:t>
      </w:r>
      <w:r w:rsidRPr="00BE45AE">
        <w:rPr>
          <w:sz w:val="24"/>
          <w:szCs w:val="24"/>
        </w:rPr>
        <w:t>»</w:t>
      </w:r>
    </w:p>
    <w:p w:rsidR="00F07B1E" w:rsidRPr="00832E44" w:rsidRDefault="00F07B1E" w:rsidP="00F07B1E">
      <w:pPr>
        <w:suppressAutoHyphens/>
        <w:jc w:val="center"/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FB7B20" w:rsidTr="00F43D42">
        <w:tc>
          <w:tcPr>
            <w:tcW w:w="710" w:type="dxa"/>
            <w:vMerge w:val="restart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FB7B20">
              <w:rPr>
                <w:sz w:val="24"/>
                <w:szCs w:val="24"/>
              </w:rPr>
              <w:t>п</w:t>
            </w:r>
            <w:proofErr w:type="gramEnd"/>
            <w:r w:rsidRPr="00FB7B20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Предполагаемы объемы финансирования Программы, в том числе по годам</w:t>
            </w:r>
            <w:r>
              <w:rPr>
                <w:sz w:val="24"/>
                <w:szCs w:val="24"/>
              </w:rPr>
              <w:t xml:space="preserve"> (тыс. руб.)</w:t>
            </w:r>
          </w:p>
        </w:tc>
      </w:tr>
      <w:tr w:rsidR="00F07B1E" w:rsidRPr="00FB7B20" w:rsidTr="00F43D42">
        <w:tc>
          <w:tcPr>
            <w:tcW w:w="710" w:type="dxa"/>
            <w:vMerge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2018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2022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41 823,7</w:t>
            </w:r>
          </w:p>
        </w:tc>
        <w:tc>
          <w:tcPr>
            <w:tcW w:w="1276" w:type="dxa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34 877,9</w:t>
            </w:r>
          </w:p>
        </w:tc>
        <w:tc>
          <w:tcPr>
            <w:tcW w:w="1134" w:type="dxa"/>
            <w:vAlign w:val="center"/>
          </w:tcPr>
          <w:p w:rsidR="00F07B1E" w:rsidRPr="000F4B9B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0F4B9B">
              <w:rPr>
                <w:b/>
                <w:sz w:val="24"/>
                <w:szCs w:val="24"/>
              </w:rPr>
              <w:t>70 802,8</w:t>
            </w:r>
          </w:p>
        </w:tc>
        <w:tc>
          <w:tcPr>
            <w:tcW w:w="1134" w:type="dxa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51 280</w:t>
            </w:r>
          </w:p>
        </w:tc>
        <w:tc>
          <w:tcPr>
            <w:tcW w:w="1275" w:type="dxa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51 280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41 062,7</w:t>
            </w:r>
          </w:p>
        </w:tc>
        <w:tc>
          <w:tcPr>
            <w:tcW w:w="1276" w:type="dxa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34 010,7</w:t>
            </w:r>
          </w:p>
        </w:tc>
        <w:tc>
          <w:tcPr>
            <w:tcW w:w="1134" w:type="dxa"/>
            <w:vAlign w:val="center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70 064,8</w:t>
            </w:r>
          </w:p>
        </w:tc>
        <w:tc>
          <w:tcPr>
            <w:tcW w:w="1134" w:type="dxa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50 542</w:t>
            </w:r>
          </w:p>
        </w:tc>
        <w:tc>
          <w:tcPr>
            <w:tcW w:w="1275" w:type="dxa"/>
            <w:vAlign w:val="center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50 542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F07B1E" w:rsidRPr="00FB7B20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11 370,9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 xml:space="preserve">11 330 </w:t>
            </w:r>
          </w:p>
        </w:tc>
        <w:tc>
          <w:tcPr>
            <w:tcW w:w="1134" w:type="dxa"/>
          </w:tcPr>
          <w:p w:rsidR="00F07B1E" w:rsidRDefault="00F07B1E" w:rsidP="00F43D42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F07B1E" w:rsidRDefault="00F07B1E" w:rsidP="00F43D42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F07B1E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11 058,5</w:t>
            </w:r>
          </w:p>
        </w:tc>
        <w:tc>
          <w:tcPr>
            <w:tcW w:w="1276" w:type="dxa"/>
          </w:tcPr>
          <w:p w:rsidR="00F07B1E" w:rsidRDefault="00F07B1E" w:rsidP="00F43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11 253,7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 xml:space="preserve">11 330 </w:t>
            </w:r>
          </w:p>
        </w:tc>
        <w:tc>
          <w:tcPr>
            <w:tcW w:w="1134" w:type="dxa"/>
          </w:tcPr>
          <w:p w:rsidR="00F07B1E" w:rsidRDefault="00F07B1E" w:rsidP="00F43D42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  <w:tc>
          <w:tcPr>
            <w:tcW w:w="1275" w:type="dxa"/>
          </w:tcPr>
          <w:p w:rsidR="00F07B1E" w:rsidRDefault="00F07B1E" w:rsidP="00F43D42">
            <w:pPr>
              <w:jc w:val="center"/>
            </w:pPr>
            <w:r w:rsidRPr="00F671C7">
              <w:rPr>
                <w:sz w:val="24"/>
                <w:szCs w:val="24"/>
              </w:rPr>
              <w:t>11 330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F07B1E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7B1E" w:rsidRDefault="00F07B1E" w:rsidP="00F43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Default="00F07B1E" w:rsidP="00F43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07B1E" w:rsidRDefault="00F07B1E" w:rsidP="00F43D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F07B1E" w:rsidRPr="0058634B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58634B">
              <w:rPr>
                <w:sz w:val="24"/>
                <w:szCs w:val="24"/>
              </w:rPr>
              <w:t>Подпрограмма «Межбюджетные отношения муниципального района Похвистневский Самарской области» на 2018-2022 годы»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27 593,8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14 887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48 972,8</w:t>
            </w:r>
          </w:p>
        </w:tc>
        <w:tc>
          <w:tcPr>
            <w:tcW w:w="1134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29 450 </w:t>
            </w:r>
          </w:p>
        </w:tc>
        <w:tc>
          <w:tcPr>
            <w:tcW w:w="1275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29 450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26 832,8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14 137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48 234,8</w:t>
            </w:r>
          </w:p>
        </w:tc>
        <w:tc>
          <w:tcPr>
            <w:tcW w:w="1134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28 712</w:t>
            </w:r>
          </w:p>
        </w:tc>
        <w:tc>
          <w:tcPr>
            <w:tcW w:w="1275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28 712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F07B1E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  <w:p w:rsidR="00F07B1E" w:rsidRPr="00FB7B20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738</w:t>
            </w:r>
          </w:p>
        </w:tc>
        <w:tc>
          <w:tcPr>
            <w:tcW w:w="1134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1275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</w:tr>
      <w:tr w:rsidR="00F07B1E" w:rsidRPr="00FB7B20" w:rsidTr="00F43D42">
        <w:tc>
          <w:tcPr>
            <w:tcW w:w="710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F07B1E" w:rsidRPr="00FB7B20" w:rsidRDefault="00F07B1E" w:rsidP="00F43D4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3 171,4</w:t>
            </w:r>
          </w:p>
        </w:tc>
        <w:tc>
          <w:tcPr>
            <w:tcW w:w="1276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8 620</w:t>
            </w:r>
          </w:p>
        </w:tc>
        <w:tc>
          <w:tcPr>
            <w:tcW w:w="1134" w:type="dxa"/>
          </w:tcPr>
          <w:p w:rsidR="00F07B1E" w:rsidRPr="000F4B9B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0F4B9B">
              <w:rPr>
                <w:sz w:val="24"/>
                <w:szCs w:val="24"/>
              </w:rPr>
              <w:t>10 500</w:t>
            </w:r>
          </w:p>
        </w:tc>
        <w:tc>
          <w:tcPr>
            <w:tcW w:w="1134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</w:t>
            </w:r>
          </w:p>
        </w:tc>
        <w:tc>
          <w:tcPr>
            <w:tcW w:w="1275" w:type="dxa"/>
          </w:tcPr>
          <w:p w:rsidR="00F07B1E" w:rsidRPr="00FB7B20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10 500</w:t>
            </w:r>
          </w:p>
        </w:tc>
      </w:tr>
    </w:tbl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Настоящее Постановление вступает в силу со дня подписания.</w:t>
      </w:r>
    </w:p>
    <w:p w:rsidR="00F07B1E" w:rsidRDefault="00F07B1E" w:rsidP="00F07B1E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района                                                      Ю.Ф. Рябов</w:t>
      </w: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F07B1E" w:rsidRDefault="00F07B1E" w:rsidP="00F07B1E">
      <w:pPr>
        <w:spacing w:line="360" w:lineRule="auto"/>
        <w:jc w:val="both"/>
        <w:rPr>
          <w:sz w:val="28"/>
          <w:szCs w:val="28"/>
        </w:rPr>
      </w:pPr>
    </w:p>
    <w:p w:rsidR="00B656A1" w:rsidRDefault="00B656A1"/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1D33D0"/>
    <w:rsid w:val="009778F9"/>
    <w:rsid w:val="00B656A1"/>
    <w:rsid w:val="00F0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3990</Characters>
  <Application>Microsoft Office Word</Application>
  <DocSecurity>0</DocSecurity>
  <Lines>33</Lines>
  <Paragraphs>9</Paragraphs>
  <ScaleCrop>false</ScaleCrop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3</cp:revision>
  <cp:lastPrinted>2020-05-06T06:04:00Z</cp:lastPrinted>
  <dcterms:created xsi:type="dcterms:W3CDTF">2020-04-30T09:53:00Z</dcterms:created>
  <dcterms:modified xsi:type="dcterms:W3CDTF">2020-05-06T06:04:00Z</dcterms:modified>
</cp:coreProperties>
</file>