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61216C" w:rsidTr="008B0B9A">
        <w:trPr>
          <w:trHeight w:val="728"/>
        </w:trPr>
        <w:tc>
          <w:tcPr>
            <w:tcW w:w="4518" w:type="dxa"/>
            <w:vMerge w:val="restart"/>
            <w:hideMark/>
          </w:tcPr>
          <w:p w:rsidR="0061216C" w:rsidRDefault="0061216C" w:rsidP="008B0B9A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CD193C6" wp14:editId="5F1EC88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1216C" w:rsidRPr="00F4046C" w:rsidRDefault="0061216C" w:rsidP="008B0B9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61216C" w:rsidRPr="00F4046C" w:rsidRDefault="0061216C" w:rsidP="008B0B9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61216C" w:rsidRDefault="0061216C" w:rsidP="008B0B9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1216C" w:rsidRPr="00242E18" w:rsidRDefault="0061216C" w:rsidP="008B0B9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242E18">
              <w:rPr>
                <w:sz w:val="28"/>
                <w:szCs w:val="28"/>
              </w:rPr>
              <w:t xml:space="preserve">          </w:t>
            </w:r>
            <w:r w:rsidR="000E10DC">
              <w:rPr>
                <w:sz w:val="28"/>
                <w:szCs w:val="28"/>
              </w:rPr>
              <w:t>23.07.2019  № 498</w:t>
            </w:r>
          </w:p>
          <w:p w:rsidR="0061216C" w:rsidRDefault="0061216C" w:rsidP="008B0B9A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61216C" w:rsidRDefault="0061216C" w:rsidP="008B0B9A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6BE583F" wp14:editId="7F4C592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F042493" wp14:editId="4CFBF04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61216C" w:rsidTr="008B0B9A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61216C" w:rsidRDefault="0061216C" w:rsidP="008B0B9A"/>
        </w:tc>
      </w:tr>
    </w:tbl>
    <w:p w:rsidR="0061216C" w:rsidRDefault="0061216C" w:rsidP="0061216C">
      <w:pPr>
        <w:jc w:val="both"/>
      </w:pPr>
      <w:r>
        <w:t xml:space="preserve">        </w:t>
      </w:r>
    </w:p>
    <w:p w:rsidR="0061216C" w:rsidRDefault="0061216C" w:rsidP="0061216C">
      <w:pPr>
        <w:jc w:val="both"/>
      </w:pPr>
      <w:r>
        <w:t xml:space="preserve">        Об утверждении Плана мероприятий </w:t>
      </w:r>
      <w:proofErr w:type="gramStart"/>
      <w:r>
        <w:t>по</w:t>
      </w:r>
      <w:proofErr w:type="gramEnd"/>
      <w:r>
        <w:t xml:space="preserve"> </w:t>
      </w:r>
    </w:p>
    <w:p w:rsidR="0061216C" w:rsidRDefault="0061216C" w:rsidP="0061216C">
      <w:pPr>
        <w:jc w:val="both"/>
      </w:pPr>
      <w:r>
        <w:t xml:space="preserve">        подготовке проекта бюджета муниципального района </w:t>
      </w:r>
    </w:p>
    <w:p w:rsidR="0061216C" w:rsidRDefault="0061216C" w:rsidP="0061216C">
      <w:pPr>
        <w:jc w:val="both"/>
      </w:pPr>
      <w:r>
        <w:t xml:space="preserve">        Похвистневский Самарской области</w:t>
      </w:r>
    </w:p>
    <w:p w:rsidR="0061216C" w:rsidRDefault="0061216C" w:rsidP="0061216C">
      <w:pPr>
        <w:jc w:val="both"/>
      </w:pPr>
      <w:r>
        <w:t xml:space="preserve">        на 2020 год и плановый  период 2021 и 2022 годов</w:t>
      </w:r>
    </w:p>
    <w:p w:rsidR="0061216C" w:rsidRPr="00F3394D" w:rsidRDefault="0061216C" w:rsidP="0061216C">
      <w:pPr>
        <w:pStyle w:val="a20"/>
        <w:ind w:firstLine="708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В соответствии с положением о бюджетном процессе в муниципальном районе Похвистневский Самарской области, в целях своевременной </w:t>
      </w:r>
      <w:proofErr w:type="gramStart"/>
      <w:r w:rsidRPr="00F3394D">
        <w:rPr>
          <w:sz w:val="28"/>
          <w:szCs w:val="28"/>
        </w:rPr>
        <w:t>разработки проекта решения Собрания представителей муниципального</w:t>
      </w:r>
      <w:proofErr w:type="gramEnd"/>
      <w:r w:rsidRPr="00F3394D">
        <w:rPr>
          <w:sz w:val="28"/>
          <w:szCs w:val="28"/>
        </w:rPr>
        <w:t xml:space="preserve"> района Похвистневский «О бюджете муниципального района </w:t>
      </w:r>
      <w:r>
        <w:rPr>
          <w:sz w:val="28"/>
          <w:szCs w:val="28"/>
        </w:rPr>
        <w:t xml:space="preserve">Похвистневский Самарской области </w:t>
      </w:r>
      <w:r w:rsidRPr="00F3394D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3394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</w:t>
      </w:r>
      <w:r w:rsidRPr="00F3394D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F3394D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F3394D">
        <w:rPr>
          <w:sz w:val="28"/>
          <w:szCs w:val="28"/>
        </w:rPr>
        <w:t>, Администрации муниципального района Похвистневский Самарской области</w:t>
      </w:r>
    </w:p>
    <w:p w:rsidR="0061216C" w:rsidRDefault="0061216C" w:rsidP="0061216C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61216C" w:rsidRDefault="0061216C" w:rsidP="0061216C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>Утвердить прилагаемый  план мероприятий по подготовке проекта бюджета муниципального района Похвистневский Самарской области на 20</w:t>
      </w:r>
      <w:r>
        <w:rPr>
          <w:sz w:val="28"/>
          <w:szCs w:val="28"/>
        </w:rPr>
        <w:t>20</w:t>
      </w:r>
      <w:r w:rsidRPr="00F3394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21-2022</w:t>
      </w:r>
      <w:r w:rsidRPr="00F3394D">
        <w:rPr>
          <w:sz w:val="28"/>
          <w:szCs w:val="28"/>
        </w:rPr>
        <w:t xml:space="preserve"> годов, согласно приложению  к настоящему Постановлению.</w:t>
      </w:r>
    </w:p>
    <w:p w:rsidR="0061216C" w:rsidRPr="00F3394D" w:rsidRDefault="0061216C" w:rsidP="0061216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2. Руководителям </w:t>
      </w:r>
      <w:r>
        <w:rPr>
          <w:sz w:val="28"/>
          <w:szCs w:val="28"/>
        </w:rPr>
        <w:t>органов</w:t>
      </w:r>
      <w:r w:rsidRPr="00F3394D">
        <w:rPr>
          <w:sz w:val="28"/>
          <w:szCs w:val="28"/>
        </w:rPr>
        <w:t xml:space="preserve"> Администрации муниципального района Похвистневский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61216C" w:rsidRPr="007D6EA6" w:rsidRDefault="0061216C" w:rsidP="0061216C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3. 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61216C" w:rsidRPr="007D6EA6" w:rsidRDefault="0061216C" w:rsidP="0061216C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61216C" w:rsidRPr="007D6EA6" w:rsidRDefault="0061216C" w:rsidP="0061216C">
      <w:pPr>
        <w:jc w:val="both"/>
        <w:rPr>
          <w:sz w:val="28"/>
          <w:szCs w:val="28"/>
        </w:rPr>
      </w:pPr>
    </w:p>
    <w:p w:rsidR="0061216C" w:rsidRDefault="0061216C" w:rsidP="0061216C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61216C" w:rsidRDefault="0061216C" w:rsidP="0061216C">
      <w:pPr>
        <w:jc w:val="both"/>
        <w:rPr>
          <w:sz w:val="28"/>
          <w:szCs w:val="28"/>
        </w:rPr>
      </w:pPr>
    </w:p>
    <w:p w:rsidR="0061216C" w:rsidRDefault="0061216C" w:rsidP="0061216C">
      <w:pPr>
        <w:jc w:val="both"/>
        <w:rPr>
          <w:sz w:val="28"/>
          <w:szCs w:val="28"/>
        </w:rPr>
      </w:pPr>
    </w:p>
    <w:p w:rsidR="0061216C" w:rsidRDefault="0061216C" w:rsidP="0061216C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Pr="007D6EA6">
        <w:rPr>
          <w:sz w:val="28"/>
          <w:szCs w:val="28"/>
        </w:rPr>
        <w:t xml:space="preserve"> Глав</w:t>
      </w:r>
      <w:r>
        <w:rPr>
          <w:sz w:val="28"/>
          <w:szCs w:val="28"/>
        </w:rPr>
        <w:t>ы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Ятманкин</w:t>
      </w:r>
      <w:proofErr w:type="spellEnd"/>
    </w:p>
    <w:p w:rsidR="0061216C" w:rsidRDefault="0061216C" w:rsidP="0061216C">
      <w:pPr>
        <w:jc w:val="both"/>
        <w:rPr>
          <w:sz w:val="28"/>
          <w:szCs w:val="28"/>
        </w:rPr>
      </w:pPr>
    </w:p>
    <w:p w:rsidR="0061216C" w:rsidRDefault="0061216C" w:rsidP="0061216C">
      <w:pPr>
        <w:pStyle w:val="a5"/>
        <w:jc w:val="right"/>
        <w:rPr>
          <w:rFonts w:ascii="Times New Roman" w:hAnsi="Times New Roman" w:cs="Times New Roman"/>
        </w:rPr>
      </w:pPr>
    </w:p>
    <w:p w:rsidR="0061216C" w:rsidRPr="00590CA5" w:rsidRDefault="0061216C" w:rsidP="0061216C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</w:p>
    <w:p w:rsidR="0061216C" w:rsidRPr="00590CA5" w:rsidRDefault="0061216C" w:rsidP="0061216C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61216C" w:rsidRPr="00590CA5" w:rsidRDefault="0061216C" w:rsidP="0061216C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61216C" w:rsidRPr="00590CA5" w:rsidRDefault="0061216C" w:rsidP="0061216C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61216C" w:rsidRPr="00590CA5" w:rsidRDefault="0061216C" w:rsidP="0061216C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0E10DC" w:rsidRPr="000E10DC">
        <w:rPr>
          <w:rFonts w:ascii="Times New Roman" w:hAnsi="Times New Roman" w:cs="Times New Roman"/>
        </w:rPr>
        <w:t>23.07.2019  № 498</w:t>
      </w:r>
      <w:bookmarkStart w:id="0" w:name="_GoBack"/>
      <w:bookmarkEnd w:id="0"/>
    </w:p>
    <w:p w:rsidR="0061216C" w:rsidRPr="00590CA5" w:rsidRDefault="0061216C" w:rsidP="0061216C"/>
    <w:p w:rsidR="0061216C" w:rsidRDefault="0061216C" w:rsidP="006121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лан мероприятий по подготовке проекта бюджета муниципального района Похвистневский Самарской области на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</w:t>
      </w:r>
    </w:p>
    <w:p w:rsidR="0061216C" w:rsidRDefault="0061216C" w:rsidP="006121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D3C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1216C" w:rsidRPr="00800D3C" w:rsidRDefault="0061216C" w:rsidP="0061216C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№ </w:t>
            </w:r>
            <w:proofErr w:type="gramStart"/>
            <w:r w:rsidRPr="007D6EA6">
              <w:rPr>
                <w:sz w:val="22"/>
                <w:szCs w:val="22"/>
              </w:rPr>
              <w:t>п</w:t>
            </w:r>
            <w:proofErr w:type="gramEnd"/>
            <w:r w:rsidRPr="007D6EA6">
              <w:rPr>
                <w:sz w:val="22"/>
                <w:szCs w:val="22"/>
              </w:rPr>
              <w:t>/п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Срок исполнения</w:t>
            </w:r>
          </w:p>
        </w:tc>
      </w:tr>
      <w:tr w:rsidR="0061216C" w:rsidRPr="007040DA" w:rsidTr="008B0B9A">
        <w:tc>
          <w:tcPr>
            <w:tcW w:w="9570" w:type="dxa"/>
            <w:gridSpan w:val="4"/>
          </w:tcPr>
          <w:p w:rsidR="0061216C" w:rsidRPr="004C0184" w:rsidRDefault="0061216C" w:rsidP="008B0B9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проектов 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правовых актов для разработки проекта местного бюджета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на плановый  период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прогноза социально-экономического развития  муниципального района Похвистневский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10</w:t>
            </w:r>
            <w:r w:rsidRPr="007D6E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проекта Прогнозного плана приватизации муниципального имущества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и утверждение основных направлений бюджетной политики муниципального района Похвистневский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и утверждение основных направлений </w:t>
            </w:r>
            <w:r>
              <w:rPr>
                <w:sz w:val="22"/>
                <w:szCs w:val="22"/>
              </w:rPr>
              <w:t>налоговой</w:t>
            </w:r>
            <w:r w:rsidRPr="007D6EA6">
              <w:rPr>
                <w:sz w:val="22"/>
                <w:szCs w:val="22"/>
              </w:rPr>
              <w:t xml:space="preserve"> политики муниципального района Похвистневский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 xml:space="preserve">21 </w:t>
            </w:r>
            <w:r w:rsidRPr="007D6EA6">
              <w:rPr>
                <w:sz w:val="22"/>
                <w:szCs w:val="22"/>
              </w:rPr>
              <w:t>и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</w:p>
        </w:tc>
      </w:tr>
      <w:tr w:rsidR="0061216C" w:rsidRPr="007040DA" w:rsidTr="008B0B9A">
        <w:tc>
          <w:tcPr>
            <w:tcW w:w="9570" w:type="dxa"/>
            <w:gridSpan w:val="4"/>
          </w:tcPr>
          <w:p w:rsidR="0061216C" w:rsidRPr="007D6EA6" w:rsidRDefault="0061216C" w:rsidP="008B0B9A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7D6EA6">
              <w:rPr>
                <w:b/>
                <w:sz w:val="22"/>
                <w:szCs w:val="22"/>
              </w:rPr>
              <w:t>Формирование проекта местного бюджета на 20</w:t>
            </w:r>
            <w:r>
              <w:rPr>
                <w:b/>
                <w:sz w:val="22"/>
                <w:szCs w:val="22"/>
              </w:rPr>
              <w:t>20</w:t>
            </w:r>
            <w:r w:rsidRPr="007D6EA6">
              <w:rPr>
                <w:b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sz w:val="22"/>
                <w:szCs w:val="22"/>
              </w:rPr>
              <w:t xml:space="preserve">21 </w:t>
            </w:r>
            <w:r w:rsidRPr="007D6EA6">
              <w:rPr>
                <w:b/>
                <w:sz w:val="22"/>
                <w:szCs w:val="22"/>
              </w:rPr>
              <w:t>и 20</w:t>
            </w:r>
            <w:r>
              <w:rPr>
                <w:b/>
                <w:sz w:val="22"/>
                <w:szCs w:val="22"/>
              </w:rPr>
              <w:t>22</w:t>
            </w:r>
            <w:r w:rsidRPr="007D6EA6">
              <w:rPr>
                <w:b/>
                <w:sz w:val="22"/>
                <w:szCs w:val="22"/>
              </w:rPr>
              <w:t xml:space="preserve"> годов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61216C" w:rsidRPr="000D5473" w:rsidRDefault="0061216C" w:rsidP="008B0B9A">
            <w:pPr>
              <w:rPr>
                <w:sz w:val="22"/>
                <w:szCs w:val="22"/>
              </w:rPr>
            </w:pPr>
            <w:r w:rsidRPr="000D5473">
              <w:rPr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10</w:t>
            </w:r>
            <w:r w:rsidRPr="007D6EA6">
              <w:rPr>
                <w:sz w:val="22"/>
                <w:szCs w:val="22"/>
              </w:rPr>
              <w:t>.08.201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Подготовка предварительных итогов социально-экономического развития муниципального района Похвистневский  за 9 месяцев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года и ожидаемые итоги социально-экономического развития за текущий финансовый год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10.10.201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Доведение до </w:t>
            </w:r>
            <w:r>
              <w:rPr>
                <w:sz w:val="22"/>
                <w:szCs w:val="22"/>
              </w:rPr>
              <w:t>получателей бюджетных средств</w:t>
            </w:r>
            <w:r w:rsidRPr="007D6EA6">
              <w:rPr>
                <w:sz w:val="22"/>
                <w:szCs w:val="22"/>
              </w:rPr>
              <w:t xml:space="preserve"> методики планирования бюджетных ассигнований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 xml:space="preserve">22 </w:t>
            </w:r>
            <w:r w:rsidRPr="007D6EA6">
              <w:rPr>
                <w:sz w:val="22"/>
                <w:szCs w:val="22"/>
              </w:rPr>
              <w:t xml:space="preserve">годы 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61216C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Оценка потребности в оказании муниципальных услуг в натуральном выражении, согласованная </w:t>
            </w:r>
            <w:r>
              <w:rPr>
                <w:sz w:val="22"/>
                <w:szCs w:val="22"/>
              </w:rPr>
              <w:t xml:space="preserve">с Финансовым управлением </w:t>
            </w:r>
            <w:r w:rsidRPr="007D6EA6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 xml:space="preserve">и муниципального </w:t>
            </w:r>
            <w:r w:rsidRPr="007D6EA6"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Похвистневский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01.09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5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(корректировка) </w:t>
            </w:r>
            <w:r w:rsidRPr="007D6EA6">
              <w:rPr>
                <w:sz w:val="22"/>
                <w:szCs w:val="22"/>
              </w:rPr>
              <w:lastRenderedPageBreak/>
              <w:t>перечней муниципальных услуг (работ), оказываемых (выполняемых) муниципальными учреждениями в качестве основных видов деятельности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 xml:space="preserve">Получатели бюджетных </w:t>
            </w:r>
            <w:r w:rsidRPr="007D6EA6">
              <w:rPr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До 01.09.201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сведений о прогнозных объемах поступлений по администрируемым доходам в местный бюджет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годы с приложением обоснованных расчетов, а также ожидаемое поступление администрируемых  доходов на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администраторы доходов местного бюджета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7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предварительного перечня </w:t>
            </w:r>
            <w:r>
              <w:rPr>
                <w:sz w:val="22"/>
                <w:szCs w:val="22"/>
              </w:rPr>
              <w:t>муниципальных</w:t>
            </w:r>
            <w:r w:rsidRPr="007D6EA6">
              <w:rPr>
                <w:sz w:val="22"/>
                <w:szCs w:val="22"/>
              </w:rPr>
              <w:t xml:space="preserve"> программ, планируемых к исполнению с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года в соответствии с проектами постановлений администрации муниципального района</w:t>
            </w:r>
            <w:r>
              <w:rPr>
                <w:sz w:val="22"/>
                <w:szCs w:val="22"/>
              </w:rPr>
              <w:t xml:space="preserve"> и предоставление в Финансовое управление</w:t>
            </w:r>
            <w:r w:rsidRPr="007D6EA6">
              <w:rPr>
                <w:sz w:val="22"/>
                <w:szCs w:val="22"/>
              </w:rPr>
              <w:t xml:space="preserve"> Администрации муниципального района Похвистневский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Руководители </w:t>
            </w:r>
            <w:r>
              <w:rPr>
                <w:sz w:val="22"/>
                <w:szCs w:val="22"/>
              </w:rPr>
              <w:t>органов</w:t>
            </w:r>
            <w:r w:rsidRPr="007D6EA6">
              <w:rPr>
                <w:sz w:val="22"/>
                <w:szCs w:val="22"/>
              </w:rPr>
              <w:t xml:space="preserve"> Администрации района и руководители муниципальных учреждений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217" w:type="dxa"/>
          </w:tcPr>
          <w:p w:rsidR="0061216C" w:rsidRPr="007D6EA6" w:rsidRDefault="0061216C" w:rsidP="008B0B9A"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 w:rsidRPr="007D6EA6">
              <w:t xml:space="preserve"> 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61216C" w:rsidRPr="00D57C65" w:rsidRDefault="0061216C" w:rsidP="008B0B9A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>.09.201</w:t>
            </w:r>
            <w:r>
              <w:rPr>
                <w:sz w:val="22"/>
                <w:szCs w:val="22"/>
              </w:rPr>
              <w:t>9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Представить Главе района проекты постановлений администрации района о  муниципальных программах, планируемых к исполнению с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года, согласованные в установленном порядке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61216C" w:rsidRPr="00D57C65" w:rsidRDefault="0061216C" w:rsidP="008B0B9A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Представление в Финансовое управление бюджетных заявок с распределением расходов  в разрезе </w:t>
            </w:r>
            <w:r>
              <w:rPr>
                <w:sz w:val="22"/>
                <w:szCs w:val="22"/>
              </w:rPr>
              <w:t xml:space="preserve">видов </w:t>
            </w:r>
            <w:r w:rsidRPr="007D6EA6">
              <w:rPr>
                <w:sz w:val="22"/>
                <w:szCs w:val="22"/>
              </w:rPr>
              <w:t>бюджетной классификации Российской Федерации с пояснительной запиской</w:t>
            </w:r>
            <w:r>
              <w:rPr>
                <w:sz w:val="22"/>
                <w:szCs w:val="22"/>
              </w:rPr>
              <w:t xml:space="preserve"> (расшифровка расходов на содержание учреждений и выполнение муниципальных программ)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0.09.201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092" w:type="dxa"/>
          </w:tcPr>
          <w:p w:rsidR="0061216C" w:rsidRPr="00DA59EF" w:rsidRDefault="0061216C" w:rsidP="008B0B9A">
            <w:pPr>
              <w:rPr>
                <w:sz w:val="22"/>
                <w:szCs w:val="22"/>
              </w:rPr>
            </w:pPr>
            <w:r w:rsidRPr="00DA59EF">
              <w:rPr>
                <w:sz w:val="22"/>
                <w:szCs w:val="22"/>
              </w:rPr>
              <w:t xml:space="preserve">Рассмотрение </w:t>
            </w:r>
            <w:r>
              <w:rPr>
                <w:sz w:val="22"/>
                <w:szCs w:val="22"/>
              </w:rPr>
              <w:t xml:space="preserve">и согласование </w:t>
            </w:r>
            <w:r w:rsidRPr="00DA59EF">
              <w:rPr>
                <w:sz w:val="22"/>
                <w:szCs w:val="22"/>
              </w:rPr>
              <w:t>представленных проектов смет казенных учреждений, финансируемых из бюджета</w:t>
            </w:r>
            <w:r>
              <w:rPr>
                <w:sz w:val="22"/>
                <w:szCs w:val="22"/>
              </w:rPr>
              <w:t xml:space="preserve"> района</w:t>
            </w:r>
            <w:r w:rsidRPr="00DA59EF">
              <w:rPr>
                <w:sz w:val="22"/>
                <w:szCs w:val="22"/>
              </w:rPr>
              <w:t xml:space="preserve">, расчетов субсидий, предоставляемых бюджетным </w:t>
            </w:r>
            <w:r>
              <w:rPr>
                <w:sz w:val="22"/>
                <w:szCs w:val="22"/>
              </w:rPr>
              <w:t xml:space="preserve">и автономным учреждениям 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.10.201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Оценка  ожидаемого исполнения местного бюджета за 201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Заместители Главы района, руководители </w:t>
            </w:r>
            <w:r>
              <w:rPr>
                <w:sz w:val="22"/>
                <w:szCs w:val="22"/>
              </w:rPr>
              <w:t xml:space="preserve">органов Администрации района и </w:t>
            </w:r>
            <w:r w:rsidRPr="007D6EA6">
              <w:rPr>
                <w:sz w:val="22"/>
                <w:szCs w:val="22"/>
              </w:rPr>
              <w:t>учреждений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Похвистневский «О бюджете района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годов» Главе района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01.11.201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Похвистневский «О бюджете района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годов» в Собрание представителей района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Заместитель Главы района, руководитель аппарата, Организационный отдел Администрации района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15.11.201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92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Подготовка плановых реестров расходных обязательств муниципального района Похвистневский на 20</w:t>
            </w:r>
            <w:r>
              <w:rPr>
                <w:sz w:val="22"/>
                <w:szCs w:val="22"/>
              </w:rPr>
              <w:t xml:space="preserve">20 </w:t>
            </w:r>
            <w:r w:rsidRPr="007D6EA6">
              <w:rPr>
                <w:sz w:val="22"/>
                <w:szCs w:val="22"/>
              </w:rPr>
              <w:t>год и на плановый период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годов и представление в Финансовое управление Администрации муниципального района Похвистневский</w:t>
            </w:r>
          </w:p>
        </w:tc>
        <w:tc>
          <w:tcPr>
            <w:tcW w:w="3217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01.12.201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216C" w:rsidRPr="007040DA" w:rsidTr="008B0B9A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16C" w:rsidRPr="007D6EA6" w:rsidRDefault="0061216C" w:rsidP="008B0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Формирование, утверждение </w:t>
            </w:r>
            <w:r>
              <w:rPr>
                <w:sz w:val="22"/>
                <w:szCs w:val="22"/>
              </w:rPr>
              <w:t>для</w:t>
            </w:r>
            <w:r w:rsidRPr="007D6EA6">
              <w:rPr>
                <w:sz w:val="22"/>
                <w:szCs w:val="22"/>
              </w:rPr>
              <w:t xml:space="preserve">  муниципальных бюджетных и автономных учреждений муниципальных заданий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  и на плановый период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Заместитель Главы района, руководитель аппарата, 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16C" w:rsidRPr="007D6EA6" w:rsidRDefault="0061216C" w:rsidP="008B0B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31.12.2019</w:t>
            </w:r>
            <w:r w:rsidRPr="007D6EA6">
              <w:rPr>
                <w:sz w:val="22"/>
                <w:szCs w:val="22"/>
              </w:rPr>
              <w:t xml:space="preserve"> </w:t>
            </w:r>
          </w:p>
          <w:p w:rsidR="0061216C" w:rsidRPr="007D6EA6" w:rsidRDefault="0061216C" w:rsidP="008B0B9A">
            <w:pPr>
              <w:rPr>
                <w:sz w:val="22"/>
                <w:szCs w:val="22"/>
              </w:rPr>
            </w:pPr>
          </w:p>
        </w:tc>
      </w:tr>
    </w:tbl>
    <w:p w:rsidR="0061216C" w:rsidRDefault="0061216C" w:rsidP="0061216C">
      <w:pPr>
        <w:pStyle w:val="ConsPlusTitle"/>
        <w:widowControl/>
        <w:jc w:val="both"/>
        <w:rPr>
          <w:sz w:val="18"/>
          <w:szCs w:val="18"/>
        </w:rPr>
      </w:pPr>
    </w:p>
    <w:p w:rsidR="0061216C" w:rsidRDefault="0061216C" w:rsidP="0061216C">
      <w:pPr>
        <w:pStyle w:val="ConsPlusTitle"/>
        <w:widowControl/>
        <w:jc w:val="both"/>
        <w:rPr>
          <w:sz w:val="18"/>
          <w:szCs w:val="18"/>
        </w:rPr>
      </w:pPr>
    </w:p>
    <w:p w:rsidR="0061216C" w:rsidRDefault="0061216C" w:rsidP="0061216C">
      <w:pPr>
        <w:pStyle w:val="ConsPlusTitle"/>
        <w:widowControl/>
        <w:jc w:val="both"/>
        <w:rPr>
          <w:sz w:val="18"/>
          <w:szCs w:val="18"/>
        </w:rPr>
      </w:pPr>
    </w:p>
    <w:p w:rsidR="0061216C" w:rsidRDefault="0061216C" w:rsidP="0061216C">
      <w:pPr>
        <w:pStyle w:val="ConsPlusTitle"/>
        <w:widowControl/>
        <w:jc w:val="both"/>
        <w:rPr>
          <w:sz w:val="18"/>
          <w:szCs w:val="18"/>
        </w:rPr>
      </w:pPr>
    </w:p>
    <w:p w:rsidR="0061216C" w:rsidRDefault="0061216C" w:rsidP="0061216C">
      <w:pPr>
        <w:pStyle w:val="ConsPlusTitle"/>
        <w:widowControl/>
        <w:jc w:val="both"/>
        <w:rPr>
          <w:sz w:val="18"/>
          <w:szCs w:val="18"/>
        </w:rPr>
      </w:pPr>
    </w:p>
    <w:p w:rsidR="0061216C" w:rsidRDefault="0061216C" w:rsidP="0061216C">
      <w:pPr>
        <w:pStyle w:val="1"/>
        <w:ind w:right="6398"/>
        <w:jc w:val="center"/>
        <w:rPr>
          <w:rFonts w:ascii="Times New Roman" w:hAnsi="Times New Roman"/>
          <w:b/>
          <w:sz w:val="32"/>
          <w:szCs w:val="32"/>
        </w:rPr>
      </w:pPr>
    </w:p>
    <w:p w:rsidR="0061216C" w:rsidRDefault="0061216C" w:rsidP="0061216C"/>
    <w:p w:rsidR="0061216C" w:rsidRDefault="0061216C" w:rsidP="0061216C"/>
    <w:p w:rsidR="0061216C" w:rsidRDefault="0061216C" w:rsidP="0061216C"/>
    <w:p w:rsidR="0061216C" w:rsidRDefault="0061216C" w:rsidP="0061216C"/>
    <w:p w:rsidR="0061216C" w:rsidRDefault="0061216C" w:rsidP="0061216C"/>
    <w:p w:rsidR="0061216C" w:rsidRDefault="0061216C" w:rsidP="0061216C"/>
    <w:p w:rsidR="0061216C" w:rsidRDefault="0061216C" w:rsidP="0061216C"/>
    <w:p w:rsidR="0061216C" w:rsidRDefault="0061216C" w:rsidP="0061216C"/>
    <w:p w:rsidR="0061216C" w:rsidRDefault="0061216C" w:rsidP="0061216C"/>
    <w:p w:rsidR="0061216C" w:rsidRDefault="0061216C" w:rsidP="0061216C"/>
    <w:p w:rsidR="0061216C" w:rsidRDefault="0061216C" w:rsidP="0061216C"/>
    <w:p w:rsidR="00E91243" w:rsidRDefault="00E91243"/>
    <w:sectPr w:rsidR="00E91243" w:rsidSect="0061216C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CF"/>
    <w:rsid w:val="000556CF"/>
    <w:rsid w:val="000E10DC"/>
    <w:rsid w:val="0061216C"/>
    <w:rsid w:val="00E9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216C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16C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61216C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61216C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61216C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uiPriority w:val="22"/>
    <w:qFormat/>
    <w:rsid w:val="0061216C"/>
    <w:rPr>
      <w:b/>
      <w:bCs/>
    </w:rPr>
  </w:style>
  <w:style w:type="paragraph" w:customStyle="1" w:styleId="ConsPlusTitle">
    <w:name w:val="ConsPlusTitle"/>
    <w:rsid w:val="006121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61216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216C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16C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61216C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61216C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61216C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uiPriority w:val="22"/>
    <w:qFormat/>
    <w:rsid w:val="0061216C"/>
    <w:rPr>
      <w:b/>
      <w:bCs/>
    </w:rPr>
  </w:style>
  <w:style w:type="paragraph" w:customStyle="1" w:styleId="ConsPlusTitle">
    <w:name w:val="ConsPlusTitle"/>
    <w:rsid w:val="006121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61216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1196</Words>
  <Characters>6820</Characters>
  <Application>Microsoft Office Word</Application>
  <DocSecurity>0</DocSecurity>
  <Lines>56</Lines>
  <Paragraphs>15</Paragraphs>
  <ScaleCrop>false</ScaleCrop>
  <Company/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Райкова Мариям</cp:lastModifiedBy>
  <cp:revision>3</cp:revision>
  <dcterms:created xsi:type="dcterms:W3CDTF">2019-07-23T05:10:00Z</dcterms:created>
  <dcterms:modified xsi:type="dcterms:W3CDTF">2019-07-24T05:54:00Z</dcterms:modified>
</cp:coreProperties>
</file>