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2C536D" w:rsidRDefault="002C536D" w:rsidP="00881914">
                  <w:pPr>
                    <w:shd w:val="clear" w:color="auto" w:fill="FFFFFF"/>
                    <w:spacing w:before="252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 </w:t>
                  </w:r>
                  <w:r w:rsidRPr="002C536D">
                    <w:rPr>
                      <w:sz w:val="24"/>
                    </w:rPr>
                    <w:t>09.07.2019 № 46</w:t>
                  </w:r>
                  <w:r w:rsidR="00413262">
                    <w:rPr>
                      <w:sz w:val="24"/>
                    </w:rPr>
                    <w:t>0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413262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413262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2018-2022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E25342">
        <w:rPr>
          <w:rFonts w:cs="Times New Roman"/>
          <w:szCs w:val="28"/>
        </w:rPr>
        <w:t>9.03</w:t>
      </w:r>
      <w:r>
        <w:rPr>
          <w:rFonts w:cs="Times New Roman"/>
          <w:szCs w:val="28"/>
        </w:rPr>
        <w:t>.201</w:t>
      </w:r>
      <w:r w:rsidR="00E25342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B83649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«Об утверждении </w:t>
      </w:r>
      <w:r w:rsidR="00E25342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 xml:space="preserve">орядка </w:t>
      </w:r>
      <w:r w:rsidR="00E25342">
        <w:rPr>
          <w:rFonts w:cs="Times New Roman"/>
          <w:szCs w:val="28"/>
        </w:rPr>
        <w:t>разработки,</w:t>
      </w:r>
      <w:r>
        <w:rPr>
          <w:rFonts w:cs="Times New Roman"/>
          <w:szCs w:val="28"/>
        </w:rPr>
        <w:t xml:space="preserve"> реализации </w:t>
      </w:r>
      <w:r w:rsidR="00E25342">
        <w:rPr>
          <w:rFonts w:cs="Times New Roman"/>
          <w:szCs w:val="28"/>
        </w:rPr>
        <w:t xml:space="preserve">и оценки эффективности </w:t>
      </w:r>
      <w:r>
        <w:rPr>
          <w:rFonts w:cs="Times New Roman"/>
          <w:szCs w:val="28"/>
        </w:rPr>
        <w:t>муниципальных программ муниципального района Похвистневский</w:t>
      </w:r>
      <w:r w:rsidR="00E25342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>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  <w:proofErr w:type="gramEnd"/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>, утвержденную Постановлением Администрации муниципального района Похвистневский от 01.06.2017 № 459 (с изменениями от 29.12.2017 № 1124</w:t>
      </w:r>
      <w:r w:rsidR="00A75C7A">
        <w:rPr>
          <w:rFonts w:cs="Times New Roman"/>
          <w:szCs w:val="28"/>
        </w:rPr>
        <w:t>, от 29.12.2018 № 1118</w:t>
      </w:r>
      <w:r>
        <w:rPr>
          <w:rFonts w:cs="Times New Roman"/>
          <w:szCs w:val="28"/>
        </w:rPr>
        <w:t>)</w:t>
      </w:r>
      <w:r w:rsidR="00A75C7A">
        <w:rPr>
          <w:rFonts w:cs="Times New Roman"/>
          <w:szCs w:val="28"/>
        </w:rPr>
        <w:t xml:space="preserve"> следующие </w:t>
      </w:r>
      <w:r w:rsidR="00E25342">
        <w:rPr>
          <w:rFonts w:cs="Times New Roman"/>
          <w:szCs w:val="28"/>
        </w:rPr>
        <w:t>и</w:t>
      </w:r>
      <w:r w:rsidR="00A75C7A">
        <w:rPr>
          <w:rFonts w:cs="Times New Roman"/>
          <w:szCs w:val="28"/>
        </w:rPr>
        <w:t>зменения:</w:t>
      </w:r>
    </w:p>
    <w:p w:rsidR="00A75C7A" w:rsidRDefault="00A75C7A" w:rsidP="0043715E">
      <w:pPr>
        <w:jc w:val="both"/>
        <w:rPr>
          <w:rFonts w:cs="Times New Roman"/>
          <w:b/>
          <w:szCs w:val="28"/>
        </w:rPr>
      </w:pPr>
    </w:p>
    <w:p w:rsidR="00A75C7A" w:rsidRDefault="00A75C7A" w:rsidP="0043715E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 w:rsidRPr="00A75C7A">
        <w:rPr>
          <w:rFonts w:cs="Times New Roman"/>
          <w:szCs w:val="28"/>
        </w:rPr>
        <w:t xml:space="preserve">в Паспорте муниципальной программы </w:t>
      </w:r>
      <w:r>
        <w:rPr>
          <w:rFonts w:cs="Times New Roman"/>
          <w:szCs w:val="28"/>
        </w:rPr>
        <w:t>«Обеспечение пожарной безопасности общеобразовательных учреждений муниципального района Похвистневский Самарской области на 2018-2022 годы (далее – муниципальная Программа) раздел «Объем бюджетных ассигнований Программы»</w:t>
      </w:r>
      <w:r w:rsidR="00551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изложить в новой редакции: «Финансирование муниципальной </w:t>
      </w:r>
      <w:r>
        <w:rPr>
          <w:rFonts w:cs="Times New Roman"/>
          <w:szCs w:val="28"/>
        </w:rPr>
        <w:lastRenderedPageBreak/>
        <w:t xml:space="preserve">Программы осуществляется за счет средств бюджета муницпального района Похвистневский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год. Общий объем финансирования муниципальной Программы составляет: </w:t>
      </w:r>
      <w:r w:rsidR="00D9288C">
        <w:rPr>
          <w:rFonts w:cs="Times New Roman"/>
          <w:szCs w:val="28"/>
        </w:rPr>
        <w:t>16 492,6 тыс</w:t>
      </w:r>
      <w:proofErr w:type="gramStart"/>
      <w:r w:rsidR="00D9288C">
        <w:rPr>
          <w:rFonts w:cs="Times New Roman"/>
          <w:szCs w:val="28"/>
        </w:rPr>
        <w:t>.р</w:t>
      </w:r>
      <w:proofErr w:type="gramEnd"/>
      <w:r w:rsidR="00D9288C">
        <w:rPr>
          <w:rFonts w:cs="Times New Roman"/>
          <w:szCs w:val="28"/>
        </w:rPr>
        <w:t>ублей, в том числе:</w:t>
      </w:r>
    </w:p>
    <w:p w:rsidR="00D9288C" w:rsidRDefault="00D9288C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2018 год – 2 629,8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 xml:space="preserve">уб., </w:t>
      </w:r>
    </w:p>
    <w:p w:rsidR="00D9288C" w:rsidRDefault="00D9288C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2019 год – 4 203,0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</w:t>
      </w:r>
    </w:p>
    <w:p w:rsidR="00D9288C" w:rsidRDefault="00D9288C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2020 год – 2 114,0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 xml:space="preserve">уб., </w:t>
      </w:r>
    </w:p>
    <w:p w:rsidR="00D9288C" w:rsidRDefault="00D9288C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2021 год – 3 353,8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</w:t>
      </w:r>
    </w:p>
    <w:p w:rsidR="00D9288C" w:rsidRDefault="00D9288C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2022 год – 4 192,0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</w:t>
      </w:r>
      <w:r w:rsidR="00551DD3">
        <w:rPr>
          <w:rFonts w:cs="Times New Roman"/>
          <w:szCs w:val="28"/>
        </w:rPr>
        <w:t>»;</w:t>
      </w:r>
    </w:p>
    <w:p w:rsidR="00551DD3" w:rsidRDefault="00551DD3" w:rsidP="0043715E">
      <w:pPr>
        <w:jc w:val="both"/>
        <w:rPr>
          <w:rFonts w:cs="Times New Roman"/>
          <w:szCs w:val="28"/>
        </w:rPr>
      </w:pPr>
    </w:p>
    <w:p w:rsidR="00551DD3" w:rsidRDefault="00551DD3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раздел</w:t>
      </w:r>
      <w:r w:rsidRPr="00551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«Ресурсное обеспечение реализации муниципальной Программы» изложить в новой редакции: « Финансирование муниципальной Программы осуществляется за счет средств бюджета муниципального района Похвистневский Самарской области 16 492,6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ублей, в том числе:</w:t>
      </w:r>
    </w:p>
    <w:p w:rsidR="00551DD3" w:rsidRDefault="00551DD3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в 2018 году – 2 629,8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</w:t>
      </w:r>
    </w:p>
    <w:p w:rsidR="00551DD3" w:rsidRDefault="00551DD3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в 2019 году – 4 203,0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 xml:space="preserve">уб., </w:t>
      </w:r>
    </w:p>
    <w:p w:rsidR="00551DD3" w:rsidRDefault="00551DD3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в 2020 году – 2 114,0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</w:t>
      </w:r>
    </w:p>
    <w:p w:rsidR="00551DD3" w:rsidRDefault="00551DD3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в 2021 году – 3 353,8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уб.,</w:t>
      </w:r>
    </w:p>
    <w:p w:rsidR="00551DD3" w:rsidRDefault="00551DD3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в 2022 году – 4 192,0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уб»;</w:t>
      </w:r>
    </w:p>
    <w:p w:rsidR="00D57F7E" w:rsidRDefault="00D57F7E" w:rsidP="0043715E">
      <w:pPr>
        <w:jc w:val="both"/>
        <w:rPr>
          <w:rFonts w:cs="Times New Roman"/>
          <w:szCs w:val="28"/>
        </w:rPr>
      </w:pPr>
    </w:p>
    <w:p w:rsidR="00E25342" w:rsidRDefault="00D57F7E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1.11 «Проведение огнезащитной обработки деревянных конструкций»  Приложения № 1 «Стратегические показатели муниципальной программы «Обеспечение пожарной безопасности общеобразовательных учреждений муниципального района Похвистневский Самарской </w:t>
      </w:r>
      <w:r w:rsidR="00E25342">
        <w:rPr>
          <w:rFonts w:cs="Times New Roman"/>
          <w:szCs w:val="28"/>
        </w:rPr>
        <w:t>области на 2018-2022 годы» изолжи</w:t>
      </w:r>
      <w:r>
        <w:rPr>
          <w:rFonts w:cs="Times New Roman"/>
          <w:szCs w:val="28"/>
        </w:rPr>
        <w:t>ть в новой редакции</w:t>
      </w:r>
      <w:r w:rsidR="00E25342">
        <w:rPr>
          <w:rFonts w:cs="Times New Roman"/>
          <w:szCs w:val="28"/>
        </w:rPr>
        <w:t>:</w:t>
      </w:r>
    </w:p>
    <w:p w:rsidR="00E25342" w:rsidRDefault="00E25342" w:rsidP="0043715E">
      <w:pPr>
        <w:jc w:val="both"/>
        <w:rPr>
          <w:rFonts w:cs="Times New Roman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2"/>
        <w:gridCol w:w="2708"/>
        <w:gridCol w:w="1464"/>
        <w:gridCol w:w="975"/>
        <w:gridCol w:w="1022"/>
        <w:gridCol w:w="933"/>
        <w:gridCol w:w="933"/>
        <w:gridCol w:w="933"/>
      </w:tblGrid>
      <w:tr w:rsidR="00E25342" w:rsidTr="009009C9">
        <w:tc>
          <w:tcPr>
            <w:tcW w:w="492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732" w:type="dxa"/>
          </w:tcPr>
          <w:p w:rsidR="00E25342" w:rsidRPr="00592846" w:rsidRDefault="00E25342" w:rsidP="009009C9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82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946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1273D2" w:rsidRDefault="001273D2" w:rsidP="0043715E">
      <w:pPr>
        <w:jc w:val="both"/>
        <w:rPr>
          <w:rFonts w:cs="Times New Roman"/>
          <w:szCs w:val="28"/>
        </w:rPr>
      </w:pPr>
    </w:p>
    <w:p w:rsidR="00FD769C" w:rsidRDefault="001273D2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1.10</w:t>
      </w:r>
      <w:r w:rsidR="00D57F7E">
        <w:rPr>
          <w:rFonts w:cs="Times New Roman"/>
          <w:szCs w:val="28"/>
        </w:rPr>
        <w:t xml:space="preserve"> «Замена системы АПС»</w:t>
      </w:r>
      <w:r>
        <w:rPr>
          <w:rFonts w:cs="Times New Roman"/>
          <w:szCs w:val="28"/>
        </w:rPr>
        <w:t xml:space="preserve"> Приложения № 2</w:t>
      </w:r>
      <w:r w:rsidR="00D57F7E">
        <w:rPr>
          <w:rFonts w:cs="Times New Roman"/>
          <w:szCs w:val="28"/>
        </w:rPr>
        <w:t xml:space="preserve"> «План мероприятий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 w:rsidR="00FD769C">
        <w:rPr>
          <w:rFonts w:cs="Times New Roman"/>
          <w:szCs w:val="28"/>
        </w:rPr>
        <w:t xml:space="preserve"> изложить в новой редакции:</w:t>
      </w:r>
    </w:p>
    <w:p w:rsidR="00E25342" w:rsidRDefault="00E25342" w:rsidP="0043715E">
      <w:pPr>
        <w:jc w:val="both"/>
        <w:rPr>
          <w:rFonts w:cs="Times New Roman"/>
          <w:szCs w:val="28"/>
        </w:rPr>
      </w:pPr>
    </w:p>
    <w:tbl>
      <w:tblPr>
        <w:tblStyle w:val="a6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219"/>
        <w:gridCol w:w="1050"/>
        <w:gridCol w:w="1519"/>
        <w:gridCol w:w="1461"/>
        <w:gridCol w:w="1271"/>
        <w:gridCol w:w="993"/>
        <w:gridCol w:w="1842"/>
      </w:tblGrid>
      <w:tr w:rsidR="00E25342" w:rsidTr="00A14266">
        <w:trPr>
          <w:trHeight w:val="1139"/>
        </w:trPr>
        <w:tc>
          <w:tcPr>
            <w:tcW w:w="710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1219" w:type="dxa"/>
          </w:tcPr>
          <w:p w:rsidR="00E25342" w:rsidRPr="00592846" w:rsidRDefault="00E25342" w:rsidP="009009C9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050" w:type="dxa"/>
          </w:tcPr>
          <w:p w:rsidR="00E25342" w:rsidRDefault="00E25342" w:rsidP="009009C9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1519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</w:tc>
        <w:tc>
          <w:tcPr>
            <w:tcW w:w="1461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 (шк)</w:t>
            </w:r>
          </w:p>
        </w:tc>
        <w:tc>
          <w:tcPr>
            <w:tcW w:w="1271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</w:tc>
        <w:tc>
          <w:tcPr>
            <w:tcW w:w="993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1842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r w:rsidR="00A14266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(д.с.)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(д.с.)</w:t>
            </w:r>
          </w:p>
        </w:tc>
      </w:tr>
    </w:tbl>
    <w:p w:rsidR="00E25342" w:rsidRDefault="00E25342" w:rsidP="0043715E">
      <w:pPr>
        <w:jc w:val="both"/>
        <w:rPr>
          <w:rFonts w:cs="Times New Roman"/>
          <w:szCs w:val="28"/>
        </w:rPr>
      </w:pPr>
    </w:p>
    <w:p w:rsidR="00D57F7E" w:rsidRDefault="00D57F7E" w:rsidP="00D57F7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1.11 «Проведение огнезащитной обработки деревянных конструкций»  Приложения № 2 «План мероприятий муниципальной программы «Обеспечение пожарной безопасности общеобразовательных </w:t>
      </w:r>
      <w:r>
        <w:rPr>
          <w:rFonts w:cs="Times New Roman"/>
          <w:szCs w:val="28"/>
        </w:rPr>
        <w:lastRenderedPageBreak/>
        <w:t xml:space="preserve">учреждений муниципального района Похвистневский Самарской области на </w:t>
      </w:r>
      <w:r w:rsidR="00E25342">
        <w:rPr>
          <w:rFonts w:cs="Times New Roman"/>
          <w:szCs w:val="28"/>
        </w:rPr>
        <w:t>2018-2022 годы» изложить в новой редакции:</w:t>
      </w:r>
    </w:p>
    <w:p w:rsidR="00E25342" w:rsidRDefault="00E25342" w:rsidP="00D57F7E">
      <w:pPr>
        <w:jc w:val="both"/>
        <w:rPr>
          <w:rFonts w:cs="Times New Roman"/>
          <w:szCs w:val="28"/>
        </w:rPr>
      </w:pPr>
    </w:p>
    <w:tbl>
      <w:tblPr>
        <w:tblStyle w:val="a6"/>
        <w:tblpPr w:leftFromText="180" w:rightFromText="180" w:vertAnchor="text" w:horzAnchor="margin" w:tblpXSpec="center" w:tblpY="-68"/>
        <w:tblW w:w="10031" w:type="dxa"/>
        <w:tblLook w:val="04A0" w:firstRow="1" w:lastRow="0" w:firstColumn="1" w:lastColumn="0" w:noHBand="0" w:noVBand="1"/>
      </w:tblPr>
      <w:tblGrid>
        <w:gridCol w:w="602"/>
        <w:gridCol w:w="1877"/>
        <w:gridCol w:w="1079"/>
        <w:gridCol w:w="945"/>
        <w:gridCol w:w="2169"/>
        <w:gridCol w:w="1553"/>
        <w:gridCol w:w="955"/>
        <w:gridCol w:w="851"/>
      </w:tblGrid>
      <w:tr w:rsidR="00E25342" w:rsidTr="00A14266">
        <w:trPr>
          <w:trHeight w:val="1080"/>
        </w:trPr>
        <w:tc>
          <w:tcPr>
            <w:tcW w:w="602" w:type="dxa"/>
          </w:tcPr>
          <w:p w:rsidR="00E25342" w:rsidRDefault="00E25342" w:rsidP="00E2534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1877" w:type="dxa"/>
          </w:tcPr>
          <w:p w:rsidR="00E25342" w:rsidRPr="00592846" w:rsidRDefault="00E25342" w:rsidP="00E25342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079" w:type="dxa"/>
          </w:tcPr>
          <w:p w:rsidR="00E25342" w:rsidRDefault="00E25342" w:rsidP="00E25342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945" w:type="dxa"/>
          </w:tcPr>
          <w:p w:rsidR="00E25342" w:rsidRDefault="00E25342" w:rsidP="00E2534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9" w:type="dxa"/>
          </w:tcPr>
          <w:p w:rsidR="00E25342" w:rsidRDefault="00E25342" w:rsidP="00E2534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E25342" w:rsidRDefault="00E25342" w:rsidP="00E2534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 (шк)</w:t>
            </w:r>
          </w:p>
          <w:p w:rsidR="00E25342" w:rsidRDefault="00E25342" w:rsidP="00E2534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E25342" w:rsidRDefault="00E25342" w:rsidP="00E2534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 (ГБОУ СОШ с. Подбельск)</w:t>
            </w:r>
          </w:p>
        </w:tc>
        <w:tc>
          <w:tcPr>
            <w:tcW w:w="1553" w:type="dxa"/>
          </w:tcPr>
          <w:p w:rsidR="00E25342" w:rsidRDefault="00E25342" w:rsidP="00E2534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955" w:type="dxa"/>
          </w:tcPr>
          <w:p w:rsidR="00E25342" w:rsidRDefault="00E25342" w:rsidP="00E2534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E25342" w:rsidRDefault="00E25342" w:rsidP="00E2534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D57F7E" w:rsidRDefault="00D57F7E" w:rsidP="00D57F7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1.13 «Разработка проектно-сме</w:t>
      </w:r>
      <w:r w:rsidR="008A3086">
        <w:rPr>
          <w:rFonts w:cs="Times New Roman"/>
          <w:szCs w:val="28"/>
        </w:rPr>
        <w:t>т</w:t>
      </w:r>
      <w:r>
        <w:rPr>
          <w:rFonts w:cs="Times New Roman"/>
          <w:szCs w:val="28"/>
        </w:rPr>
        <w:t>ной документации на монтаж АПС» Приложения № 2 «План мероприятий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изложить в новой редакции:</w:t>
      </w:r>
    </w:p>
    <w:p w:rsidR="00A14266" w:rsidRDefault="00A14266" w:rsidP="00D57F7E">
      <w:pPr>
        <w:jc w:val="both"/>
        <w:rPr>
          <w:rFonts w:cs="Times New Roman"/>
          <w:szCs w:val="28"/>
        </w:rPr>
      </w:pPr>
    </w:p>
    <w:tbl>
      <w:tblPr>
        <w:tblStyle w:val="a6"/>
        <w:tblW w:w="9923" w:type="dxa"/>
        <w:tblInd w:w="-176" w:type="dxa"/>
        <w:tblLook w:val="04A0" w:firstRow="1" w:lastRow="0" w:firstColumn="1" w:lastColumn="0" w:noHBand="0" w:noVBand="1"/>
      </w:tblPr>
      <w:tblGrid>
        <w:gridCol w:w="602"/>
        <w:gridCol w:w="1881"/>
        <w:gridCol w:w="1050"/>
        <w:gridCol w:w="1519"/>
        <w:gridCol w:w="1451"/>
        <w:gridCol w:w="1232"/>
        <w:gridCol w:w="1124"/>
        <w:gridCol w:w="1064"/>
      </w:tblGrid>
      <w:tr w:rsidR="00A14266" w:rsidTr="00A14266">
        <w:trPr>
          <w:trHeight w:val="1560"/>
        </w:trPr>
        <w:tc>
          <w:tcPr>
            <w:tcW w:w="459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1923" w:type="dxa"/>
          </w:tcPr>
          <w:p w:rsidR="00E25342" w:rsidRPr="00592846" w:rsidRDefault="00E25342" w:rsidP="009009C9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етно-сметной документации на монтаж АПС</w:t>
            </w:r>
          </w:p>
        </w:tc>
        <w:tc>
          <w:tcPr>
            <w:tcW w:w="1050" w:type="dxa"/>
          </w:tcPr>
          <w:p w:rsidR="00E25342" w:rsidRDefault="00E25342" w:rsidP="009009C9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1519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</w:tc>
        <w:tc>
          <w:tcPr>
            <w:tcW w:w="1451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 (шк)</w:t>
            </w:r>
          </w:p>
        </w:tc>
        <w:tc>
          <w:tcPr>
            <w:tcW w:w="1232" w:type="dxa"/>
          </w:tcPr>
          <w:p w:rsidR="00A14266" w:rsidRDefault="00A14266" w:rsidP="00A1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1130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</w:tc>
        <w:tc>
          <w:tcPr>
            <w:tcW w:w="1159" w:type="dxa"/>
          </w:tcPr>
          <w:p w:rsidR="00E25342" w:rsidRDefault="00E25342" w:rsidP="009009C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E25342" w:rsidRDefault="00E25342" w:rsidP="00D57F7E">
      <w:pPr>
        <w:jc w:val="both"/>
        <w:rPr>
          <w:rFonts w:cs="Times New Roman"/>
          <w:szCs w:val="28"/>
        </w:rPr>
      </w:pPr>
    </w:p>
    <w:p w:rsidR="00551DD3" w:rsidRDefault="00D57F7E" w:rsidP="0043715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1.10 </w:t>
      </w:r>
      <w:r w:rsidR="008A3086">
        <w:rPr>
          <w:rFonts w:cs="Times New Roman"/>
          <w:szCs w:val="28"/>
        </w:rPr>
        <w:t>«Замена системы АПС» Приложения № 3 «Объем финансирования по плану мероприятий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изложить в новой редакции</w:t>
      </w:r>
      <w:r w:rsidR="00A14266">
        <w:rPr>
          <w:rFonts w:cs="Times New Roman"/>
          <w:szCs w:val="28"/>
        </w:rPr>
        <w:t>:</w:t>
      </w:r>
    </w:p>
    <w:tbl>
      <w:tblPr>
        <w:tblStyle w:val="a6"/>
        <w:tblpPr w:leftFromText="180" w:rightFromText="180" w:vertAnchor="text" w:horzAnchor="margin" w:tblpXSpec="center" w:tblpY="322"/>
        <w:tblW w:w="9782" w:type="dxa"/>
        <w:tblLook w:val="04A0" w:firstRow="1" w:lastRow="0" w:firstColumn="1" w:lastColumn="0" w:noHBand="0" w:noVBand="1"/>
      </w:tblPr>
      <w:tblGrid>
        <w:gridCol w:w="601"/>
        <w:gridCol w:w="1010"/>
        <w:gridCol w:w="616"/>
        <w:gridCol w:w="1452"/>
        <w:gridCol w:w="1532"/>
        <w:gridCol w:w="1749"/>
        <w:gridCol w:w="1444"/>
        <w:gridCol w:w="1378"/>
      </w:tblGrid>
      <w:tr w:rsidR="00A14266" w:rsidTr="00A14266">
        <w:trPr>
          <w:trHeight w:val="615"/>
        </w:trPr>
        <w:tc>
          <w:tcPr>
            <w:tcW w:w="360" w:type="dxa"/>
          </w:tcPr>
          <w:p w:rsidR="00A14266" w:rsidRDefault="00A14266" w:rsidP="00A1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1010" w:type="dxa"/>
          </w:tcPr>
          <w:p w:rsidR="00A14266" w:rsidRPr="00592846" w:rsidRDefault="00A14266" w:rsidP="00A14266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616" w:type="dxa"/>
          </w:tcPr>
          <w:p w:rsidR="00A14266" w:rsidRDefault="00A14266" w:rsidP="00A14266">
            <w:pPr>
              <w:jc w:val="center"/>
            </w:pPr>
            <w:r w:rsidRPr="00245051">
              <w:rPr>
                <w:rFonts w:cs="Times New Roman"/>
                <w:sz w:val="22"/>
              </w:rPr>
              <w:t>Руб.</w:t>
            </w:r>
          </w:p>
        </w:tc>
        <w:tc>
          <w:tcPr>
            <w:tcW w:w="1559" w:type="dxa"/>
          </w:tcPr>
          <w:p w:rsidR="00A14266" w:rsidRDefault="00A14266" w:rsidP="00A14266">
            <w:pPr>
              <w:jc w:val="center"/>
              <w:rPr>
                <w:rFonts w:cs="Times New Roman"/>
                <w:sz w:val="22"/>
              </w:rPr>
            </w:pPr>
            <w:r w:rsidRPr="004409A2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 </w:t>
            </w:r>
            <w:r w:rsidRPr="004409A2">
              <w:rPr>
                <w:rFonts w:cs="Times New Roman"/>
                <w:sz w:val="22"/>
              </w:rPr>
              <w:t>634</w:t>
            </w:r>
            <w:r>
              <w:rPr>
                <w:rFonts w:cs="Times New Roman"/>
                <w:sz w:val="22"/>
              </w:rPr>
              <w:t xml:space="preserve"> </w:t>
            </w:r>
            <w:r w:rsidRPr="004409A2">
              <w:rPr>
                <w:rFonts w:cs="Times New Roman"/>
                <w:sz w:val="22"/>
              </w:rPr>
              <w:t>728,92</w:t>
            </w:r>
          </w:p>
        </w:tc>
        <w:tc>
          <w:tcPr>
            <w:tcW w:w="1560" w:type="dxa"/>
          </w:tcPr>
          <w:p w:rsidR="00A14266" w:rsidRDefault="00A14266" w:rsidP="00A1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3 100 000,00</w:t>
            </w:r>
          </w:p>
        </w:tc>
        <w:tc>
          <w:tcPr>
            <w:tcW w:w="1842" w:type="dxa"/>
          </w:tcPr>
          <w:p w:rsidR="00A14266" w:rsidRDefault="00A14266" w:rsidP="00A1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800 000,00</w:t>
            </w:r>
          </w:p>
        </w:tc>
        <w:tc>
          <w:tcPr>
            <w:tcW w:w="1456" w:type="dxa"/>
          </w:tcPr>
          <w:p w:rsidR="00A14266" w:rsidRDefault="00A14266" w:rsidP="00A1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1 211 000,00</w:t>
            </w:r>
          </w:p>
        </w:tc>
        <w:tc>
          <w:tcPr>
            <w:tcW w:w="1379" w:type="dxa"/>
          </w:tcPr>
          <w:p w:rsidR="00A14266" w:rsidRDefault="00A14266" w:rsidP="00A1426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2 781 000,00</w:t>
            </w:r>
          </w:p>
        </w:tc>
      </w:tr>
    </w:tbl>
    <w:p w:rsidR="00A14266" w:rsidRDefault="00A14266" w:rsidP="0043715E">
      <w:pPr>
        <w:jc w:val="both"/>
        <w:rPr>
          <w:rFonts w:cs="Times New Roman"/>
          <w:szCs w:val="28"/>
        </w:rPr>
      </w:pPr>
    </w:p>
    <w:p w:rsidR="00A14266" w:rsidRPr="00551DD3" w:rsidRDefault="00A14266" w:rsidP="0043715E">
      <w:pPr>
        <w:jc w:val="both"/>
        <w:rPr>
          <w:rFonts w:cs="Times New Roman"/>
          <w:szCs w:val="28"/>
        </w:rPr>
      </w:pPr>
    </w:p>
    <w:p w:rsidR="003672E7" w:rsidRPr="00E55D39" w:rsidRDefault="003672E7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9D5C6A" w:rsidRDefault="00C82AD1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  <w:proofErr w:type="gramEnd"/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</w:t>
      </w:r>
      <w:r w:rsidR="00EA21D1">
        <w:rPr>
          <w:rFonts w:cs="Times New Roman"/>
          <w:szCs w:val="28"/>
        </w:rPr>
        <w:t xml:space="preserve"> Похвистневский в сети Интернет</w:t>
      </w:r>
      <w:r>
        <w:rPr>
          <w:rFonts w:cs="Times New Roman"/>
          <w:szCs w:val="28"/>
        </w:rPr>
        <w:t>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3672E7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p w:rsidR="003672E7" w:rsidRDefault="003672E7" w:rsidP="00177E4E"/>
    <w:p w:rsidR="003672E7" w:rsidRDefault="003672E7" w:rsidP="00177E4E">
      <w:bookmarkStart w:id="0" w:name="_GoBack"/>
      <w:bookmarkEnd w:id="0"/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sectPr w:rsidR="003672E7" w:rsidSect="00F042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A08AF"/>
    <w:rsid w:val="000A6FD6"/>
    <w:rsid w:val="000E7196"/>
    <w:rsid w:val="000F6FCD"/>
    <w:rsid w:val="00100650"/>
    <w:rsid w:val="00103DF6"/>
    <w:rsid w:val="001237E9"/>
    <w:rsid w:val="001273D2"/>
    <w:rsid w:val="001362AC"/>
    <w:rsid w:val="001376D5"/>
    <w:rsid w:val="00162C9F"/>
    <w:rsid w:val="001645FB"/>
    <w:rsid w:val="00166D9E"/>
    <w:rsid w:val="00177E4E"/>
    <w:rsid w:val="001A6AA9"/>
    <w:rsid w:val="001D65B3"/>
    <w:rsid w:val="0020125F"/>
    <w:rsid w:val="00204619"/>
    <w:rsid w:val="00242861"/>
    <w:rsid w:val="00276912"/>
    <w:rsid w:val="00283E29"/>
    <w:rsid w:val="002A6E31"/>
    <w:rsid w:val="002A73E2"/>
    <w:rsid w:val="002A7D8F"/>
    <w:rsid w:val="002B10B6"/>
    <w:rsid w:val="002C536D"/>
    <w:rsid w:val="002E0C57"/>
    <w:rsid w:val="002E4A99"/>
    <w:rsid w:val="0031313D"/>
    <w:rsid w:val="00317055"/>
    <w:rsid w:val="00320985"/>
    <w:rsid w:val="0032400A"/>
    <w:rsid w:val="00341A9B"/>
    <w:rsid w:val="00364032"/>
    <w:rsid w:val="003672E7"/>
    <w:rsid w:val="003A2A18"/>
    <w:rsid w:val="003C11E2"/>
    <w:rsid w:val="003D1C32"/>
    <w:rsid w:val="003F2192"/>
    <w:rsid w:val="003F60A8"/>
    <w:rsid w:val="004078A7"/>
    <w:rsid w:val="00413262"/>
    <w:rsid w:val="00433CB6"/>
    <w:rsid w:val="0043715E"/>
    <w:rsid w:val="004409A2"/>
    <w:rsid w:val="004414DD"/>
    <w:rsid w:val="00463AEC"/>
    <w:rsid w:val="004A00E8"/>
    <w:rsid w:val="004F755D"/>
    <w:rsid w:val="005042E0"/>
    <w:rsid w:val="00531DB0"/>
    <w:rsid w:val="00541D1A"/>
    <w:rsid w:val="00551DD3"/>
    <w:rsid w:val="00581155"/>
    <w:rsid w:val="00592846"/>
    <w:rsid w:val="00593716"/>
    <w:rsid w:val="005C370C"/>
    <w:rsid w:val="005E0F9C"/>
    <w:rsid w:val="005E35C5"/>
    <w:rsid w:val="006268AE"/>
    <w:rsid w:val="006308B5"/>
    <w:rsid w:val="0063154D"/>
    <w:rsid w:val="006424C2"/>
    <w:rsid w:val="00686A40"/>
    <w:rsid w:val="006911CA"/>
    <w:rsid w:val="006A74A8"/>
    <w:rsid w:val="006A78B1"/>
    <w:rsid w:val="006B3814"/>
    <w:rsid w:val="006B5ADD"/>
    <w:rsid w:val="006C6699"/>
    <w:rsid w:val="006F52FD"/>
    <w:rsid w:val="0070573F"/>
    <w:rsid w:val="00736702"/>
    <w:rsid w:val="00752867"/>
    <w:rsid w:val="007B7F39"/>
    <w:rsid w:val="00801687"/>
    <w:rsid w:val="00815004"/>
    <w:rsid w:val="008203DD"/>
    <w:rsid w:val="00881914"/>
    <w:rsid w:val="008A3086"/>
    <w:rsid w:val="008C4D76"/>
    <w:rsid w:val="008E1D51"/>
    <w:rsid w:val="0091547C"/>
    <w:rsid w:val="0091746F"/>
    <w:rsid w:val="00941965"/>
    <w:rsid w:val="00950F6C"/>
    <w:rsid w:val="009B2E0D"/>
    <w:rsid w:val="009D5C6A"/>
    <w:rsid w:val="009E585D"/>
    <w:rsid w:val="009E6622"/>
    <w:rsid w:val="009F7A6A"/>
    <w:rsid w:val="00A14266"/>
    <w:rsid w:val="00A35FF5"/>
    <w:rsid w:val="00A45DBB"/>
    <w:rsid w:val="00A74207"/>
    <w:rsid w:val="00A75C7A"/>
    <w:rsid w:val="00AC0E42"/>
    <w:rsid w:val="00AE418C"/>
    <w:rsid w:val="00AF1A2D"/>
    <w:rsid w:val="00B01858"/>
    <w:rsid w:val="00B37E3A"/>
    <w:rsid w:val="00B83649"/>
    <w:rsid w:val="00B93220"/>
    <w:rsid w:val="00C002F0"/>
    <w:rsid w:val="00C03F64"/>
    <w:rsid w:val="00C11CE3"/>
    <w:rsid w:val="00C21460"/>
    <w:rsid w:val="00C35DF3"/>
    <w:rsid w:val="00C47D4A"/>
    <w:rsid w:val="00C56CF6"/>
    <w:rsid w:val="00C82AD1"/>
    <w:rsid w:val="00C86A3C"/>
    <w:rsid w:val="00C92B0C"/>
    <w:rsid w:val="00C92D5A"/>
    <w:rsid w:val="00CA16F0"/>
    <w:rsid w:val="00CB7068"/>
    <w:rsid w:val="00CE23C9"/>
    <w:rsid w:val="00CF081A"/>
    <w:rsid w:val="00D274B1"/>
    <w:rsid w:val="00D57F7E"/>
    <w:rsid w:val="00D91962"/>
    <w:rsid w:val="00D9288C"/>
    <w:rsid w:val="00D95199"/>
    <w:rsid w:val="00DA7008"/>
    <w:rsid w:val="00DB0CE1"/>
    <w:rsid w:val="00DC0658"/>
    <w:rsid w:val="00DC79B3"/>
    <w:rsid w:val="00E25342"/>
    <w:rsid w:val="00E30E0C"/>
    <w:rsid w:val="00E44B32"/>
    <w:rsid w:val="00E514A6"/>
    <w:rsid w:val="00E55D39"/>
    <w:rsid w:val="00E7754D"/>
    <w:rsid w:val="00EA21D1"/>
    <w:rsid w:val="00EB2877"/>
    <w:rsid w:val="00EE0826"/>
    <w:rsid w:val="00EF3CC8"/>
    <w:rsid w:val="00F04283"/>
    <w:rsid w:val="00F10D53"/>
    <w:rsid w:val="00F56B9A"/>
    <w:rsid w:val="00F679F0"/>
    <w:rsid w:val="00F9213C"/>
    <w:rsid w:val="00F97A45"/>
    <w:rsid w:val="00FC77CC"/>
    <w:rsid w:val="00FD769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7"/>
        <o:r id="V:Rule3" type="connector" idref="#AutoShape 4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72</cp:revision>
  <cp:lastPrinted>2019-07-16T09:04:00Z</cp:lastPrinted>
  <dcterms:created xsi:type="dcterms:W3CDTF">2016-01-25T12:08:00Z</dcterms:created>
  <dcterms:modified xsi:type="dcterms:W3CDTF">2019-07-16T09:05:00Z</dcterms:modified>
</cp:coreProperties>
</file>