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679" w:rsidRPr="0049623C" w:rsidRDefault="00BB6679" w:rsidP="00A621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</w:pPr>
      <w:r w:rsidRPr="0049623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Перечень</w:t>
      </w:r>
    </w:p>
    <w:p w:rsidR="00BB6679" w:rsidRPr="0049623C" w:rsidRDefault="00BB6679" w:rsidP="00A621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49623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нормативных правовых актов или их отдельных частей, </w:t>
      </w:r>
    </w:p>
    <w:p w:rsidR="00BB6679" w:rsidRPr="0049623C" w:rsidRDefault="00BB6679" w:rsidP="00A621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</w:pPr>
      <w:proofErr w:type="gramStart"/>
      <w:r w:rsidRPr="0049623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содержащих</w:t>
      </w:r>
      <w:proofErr w:type="gramEnd"/>
      <w:r w:rsidRPr="0049623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обязательные требования, оценка</w:t>
      </w:r>
    </w:p>
    <w:p w:rsidR="00BB6679" w:rsidRPr="0049623C" w:rsidRDefault="00BB6679" w:rsidP="00A621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</w:pPr>
      <w:proofErr w:type="gramStart"/>
      <w:r w:rsidRPr="0049623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соблюдения</w:t>
      </w:r>
      <w:proofErr w:type="gramEnd"/>
      <w:r w:rsidRPr="0049623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которых является предметом осуществления</w:t>
      </w:r>
    </w:p>
    <w:p w:rsidR="00BB6679" w:rsidRPr="0049623C" w:rsidRDefault="00BB6679" w:rsidP="00A62104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49623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муниципального земельного контроля на территории муниципального района Похвистневский</w:t>
      </w:r>
    </w:p>
    <w:p w:rsidR="00531963" w:rsidRPr="0049623C" w:rsidRDefault="00531963" w:rsidP="00DB7C01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bCs/>
          <w:color w:val="666666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4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2833"/>
        <w:gridCol w:w="122"/>
        <w:gridCol w:w="3046"/>
        <w:gridCol w:w="214"/>
        <w:gridCol w:w="2596"/>
      </w:tblGrid>
      <w:tr w:rsidR="004D62CF" w:rsidRPr="0049623C" w:rsidTr="00363DA9">
        <w:trPr>
          <w:trHeight w:val="139"/>
          <w:tblHeader/>
        </w:trPr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40199" w:rsidRPr="0049623C" w:rsidRDefault="00C40199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№</w:t>
            </w:r>
          </w:p>
          <w:p w:rsidR="00531963" w:rsidRPr="0049623C" w:rsidRDefault="00C40199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proofErr w:type="gramStart"/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п</w:t>
            </w:r>
            <w:proofErr w:type="gramEnd"/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/п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40199" w:rsidRPr="0049623C" w:rsidRDefault="00C40199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Наименование</w:t>
            </w:r>
          </w:p>
          <w:p w:rsidR="00C40199" w:rsidRPr="0049623C" w:rsidRDefault="00C40199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и реквизиты акта </w:t>
            </w:r>
          </w:p>
          <w:p w:rsidR="00531963" w:rsidRPr="0049623C" w:rsidRDefault="00531963" w:rsidP="00C40199">
            <w:pPr>
              <w:spacing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31963" w:rsidRPr="0049623C" w:rsidRDefault="00C40199" w:rsidP="00C40199">
            <w:pPr>
              <w:spacing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8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31963" w:rsidRPr="0049623C" w:rsidRDefault="00C40199" w:rsidP="00C40199">
            <w:pPr>
              <w:spacing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Указание на структурные единицы акта, соблюдение которых оценивается  при проведении мероприятий  по контролю</w:t>
            </w:r>
          </w:p>
        </w:tc>
      </w:tr>
      <w:tr w:rsidR="00531963" w:rsidRPr="0049623C" w:rsidTr="004D62CF">
        <w:trPr>
          <w:trHeight w:val="143"/>
        </w:trPr>
        <w:tc>
          <w:tcPr>
            <w:tcW w:w="940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31963" w:rsidRPr="0049623C" w:rsidRDefault="00531963" w:rsidP="004D62CF">
            <w:pPr>
              <w:spacing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Федеральные законы</w:t>
            </w:r>
          </w:p>
        </w:tc>
      </w:tr>
      <w:tr w:rsidR="004D62CF" w:rsidRPr="0049623C" w:rsidTr="00363DA9">
        <w:trPr>
          <w:trHeight w:val="225"/>
        </w:trPr>
        <w:tc>
          <w:tcPr>
            <w:tcW w:w="5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40199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</w:p>
          <w:p w:rsidR="00531963" w:rsidRPr="0049623C" w:rsidRDefault="00531963" w:rsidP="00C40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31963" w:rsidRPr="0049623C" w:rsidRDefault="00F120EF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hyperlink r:id="rId5" w:history="1">
              <w:r w:rsidR="00531963" w:rsidRPr="0049623C">
                <w:rPr>
                  <w:rStyle w:val="a3"/>
                  <w:rFonts w:ascii="Times New Roman" w:hAnsi="Times New Roman" w:cs="Times New Roman"/>
                  <w:b/>
                  <w:bCs/>
                  <w:color w:val="333333"/>
                  <w:sz w:val="24"/>
                  <w:szCs w:val="24"/>
                </w:rPr>
                <w:t>Земельный кодекс Российской</w:t>
              </w:r>
              <w:r w:rsidR="004E01F0">
                <w:rPr>
                  <w:rStyle w:val="a3"/>
                  <w:rFonts w:ascii="Times New Roman" w:hAnsi="Times New Roman" w:cs="Times New Roman"/>
                  <w:b/>
                  <w:bCs/>
                  <w:color w:val="333333"/>
                  <w:sz w:val="24"/>
                  <w:szCs w:val="24"/>
                </w:rPr>
                <w:t xml:space="preserve"> Федерации от 25.10.</w:t>
              </w:r>
              <w:r w:rsidR="004E4019" w:rsidRPr="0049623C">
                <w:rPr>
                  <w:rStyle w:val="a3"/>
                  <w:rFonts w:ascii="Times New Roman" w:hAnsi="Times New Roman" w:cs="Times New Roman"/>
                  <w:b/>
                  <w:bCs/>
                  <w:color w:val="333333"/>
                  <w:sz w:val="24"/>
                  <w:szCs w:val="24"/>
                </w:rPr>
                <w:t xml:space="preserve">2001 </w:t>
              </w:r>
              <w:r w:rsidR="00531963" w:rsidRPr="0049623C">
                <w:rPr>
                  <w:rStyle w:val="a3"/>
                  <w:rFonts w:ascii="Times New Roman" w:hAnsi="Times New Roman" w:cs="Times New Roman"/>
                  <w:b/>
                  <w:bCs/>
                  <w:color w:val="333333"/>
                  <w:sz w:val="24"/>
                  <w:szCs w:val="24"/>
                </w:rPr>
                <w:t xml:space="preserve"> № 136-ФЗ</w:t>
              </w:r>
            </w:hyperlink>
            <w:r w:rsidR="007B2B55">
              <w:rPr>
                <w:rStyle w:val="a3"/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(ред. от 25.12.2018)</w:t>
            </w:r>
            <w:r w:rsidR="00531963"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(далее – Земельный кодекс РФ)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юридические лица,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индивидуальные предприниматели, являющиеся собственниками земельных участков, землепользователями, землевладельцами, арендаторами земельных участков и граждане, использующие земельные участки</w:t>
            </w:r>
          </w:p>
        </w:tc>
        <w:tc>
          <w:tcPr>
            <w:tcW w:w="281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пункт 2 статьи 7,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статья 13,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пункт 1 статьи 25,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пункт 1 статьи 26,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пункты 1, 2 статьи 39.20,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статья 39.33,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статья 39.35,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пункт 1,2 статьи 39.36,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пункт 1,2 статьи56,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подпункт 4 пункта 2 статьи 60,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статья 78,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пункт 1,4 статьи 79,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статья 85,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статья 88,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пункт 1,2 статьи 89</w:t>
            </w:r>
          </w:p>
        </w:tc>
      </w:tr>
      <w:tr w:rsidR="004D62CF" w:rsidRPr="0049623C" w:rsidTr="00363DA9">
        <w:trPr>
          <w:trHeight w:val="22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31963" w:rsidRPr="0049623C" w:rsidRDefault="00531963" w:rsidP="00C4019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31963" w:rsidRPr="0049623C" w:rsidRDefault="00531963" w:rsidP="00C4019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объекты, в отношении которых устанавливаются обязательные требования – земельные участки</w:t>
            </w:r>
          </w:p>
        </w:tc>
        <w:tc>
          <w:tcPr>
            <w:tcW w:w="281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31963" w:rsidRPr="0049623C" w:rsidRDefault="00531963" w:rsidP="00C40199">
            <w:pPr>
              <w:spacing w:after="0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</w:p>
        </w:tc>
      </w:tr>
      <w:tr w:rsidR="004D62CF" w:rsidRPr="0049623C" w:rsidTr="00363DA9">
        <w:trPr>
          <w:trHeight w:val="225"/>
        </w:trPr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2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4019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Гражданский кодекс Российской Федерации </w:t>
            </w:r>
            <w:r w:rsidR="004E4019"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(часть первая) от 30.11.1994  </w:t>
            </w:r>
          </w:p>
          <w:p w:rsidR="004E4019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№ 51-ФЗ </w:t>
            </w:r>
          </w:p>
          <w:p w:rsidR="00531963" w:rsidRPr="0049623C" w:rsidRDefault="00384C57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(ред. от 03.08.2018</w:t>
            </w:r>
            <w:r w:rsidR="00531963"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)</w:t>
            </w:r>
          </w:p>
        </w:tc>
        <w:tc>
          <w:tcPr>
            <w:tcW w:w="3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юридические лица,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индивидуальные предприниматели, являющиеся собственниками земельных участков, землепользователями, землевладельцами, </w:t>
            </w: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lastRenderedPageBreak/>
              <w:t>арендаторами земельных участков и граждане, использующие земельные участки</w:t>
            </w:r>
          </w:p>
        </w:tc>
        <w:tc>
          <w:tcPr>
            <w:tcW w:w="28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lastRenderedPageBreak/>
              <w:t>пункт 1,2 статьи 8.1,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пункты 1-3 статьи 222</w:t>
            </w:r>
          </w:p>
        </w:tc>
      </w:tr>
      <w:tr w:rsidR="004D62CF" w:rsidRPr="0049623C" w:rsidTr="00363DA9">
        <w:trPr>
          <w:trHeight w:val="75"/>
        </w:trPr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lastRenderedPageBreak/>
              <w:t>3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4019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49623C">
              <w:rPr>
                <w:rStyle w:val="a5"/>
                <w:rFonts w:ascii="Times New Roman" w:hAnsi="Times New Roman" w:cs="Times New Roman"/>
                <w:b/>
                <w:bCs/>
                <w:i w:val="0"/>
                <w:color w:val="333333"/>
                <w:sz w:val="24"/>
                <w:szCs w:val="24"/>
              </w:rPr>
              <w:t>Кодекс</w:t>
            </w:r>
            <w:r w:rsidRPr="0049623C">
              <w:rPr>
                <w:rFonts w:ascii="Times New Roman" w:hAnsi="Times New Roman" w:cs="Times New Roman"/>
                <w:b/>
                <w:bCs/>
                <w:i/>
                <w:color w:val="333333"/>
                <w:sz w:val="24"/>
                <w:szCs w:val="24"/>
              </w:rPr>
              <w:t xml:space="preserve"> </w:t>
            </w: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Российской Федерации </w:t>
            </w:r>
            <w:r w:rsidR="00363DA9"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об</w:t>
            </w: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</w:t>
            </w:r>
            <w:r w:rsidRPr="0049623C">
              <w:rPr>
                <w:rStyle w:val="a5"/>
                <w:rFonts w:ascii="Times New Roman" w:hAnsi="Times New Roman" w:cs="Times New Roman"/>
                <w:b/>
                <w:bCs/>
                <w:i w:val="0"/>
                <w:color w:val="333333"/>
                <w:sz w:val="24"/>
                <w:szCs w:val="24"/>
              </w:rPr>
              <w:t>административных</w:t>
            </w:r>
            <w:r w:rsidRPr="0049623C">
              <w:rPr>
                <w:rFonts w:ascii="Times New Roman" w:hAnsi="Times New Roman" w:cs="Times New Roman"/>
                <w:b/>
                <w:bCs/>
                <w:i/>
                <w:color w:val="333333"/>
                <w:sz w:val="24"/>
                <w:szCs w:val="24"/>
              </w:rPr>
              <w:t xml:space="preserve"> </w:t>
            </w:r>
            <w:r w:rsidRPr="0049623C">
              <w:rPr>
                <w:rStyle w:val="a5"/>
                <w:rFonts w:ascii="Times New Roman" w:hAnsi="Times New Roman" w:cs="Times New Roman"/>
                <w:b/>
                <w:bCs/>
                <w:i w:val="0"/>
                <w:color w:val="333333"/>
                <w:sz w:val="24"/>
                <w:szCs w:val="24"/>
              </w:rPr>
              <w:t>правонарушениях</w:t>
            </w:r>
            <w:r w:rsidRPr="0049623C">
              <w:rPr>
                <w:rFonts w:ascii="Times New Roman" w:hAnsi="Times New Roman" w:cs="Times New Roman"/>
                <w:b/>
                <w:bCs/>
                <w:i/>
                <w:color w:val="333333"/>
                <w:sz w:val="24"/>
                <w:szCs w:val="24"/>
              </w:rPr>
              <w:br/>
            </w:r>
            <w:r w:rsidR="004E01F0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от 30.12.</w:t>
            </w:r>
            <w:r w:rsidR="004E4019"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2001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№ 195-ФЗ</w:t>
            </w:r>
          </w:p>
        </w:tc>
        <w:tc>
          <w:tcPr>
            <w:tcW w:w="3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юридические лица,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индивидуальные предприниматели, являющиеся собственниками земельных участков, землепользователями, землевладельцами, арендаторами земельных участков и граждане, использующие земельные участки</w:t>
            </w:r>
          </w:p>
        </w:tc>
        <w:tc>
          <w:tcPr>
            <w:tcW w:w="28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статья 7.1,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статья 7.10,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статья 7.34,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статья 8.6,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статья 8.7,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статья 8.8,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статья 8.12,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статья 10.9,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статья 11.22</w:t>
            </w:r>
          </w:p>
        </w:tc>
      </w:tr>
      <w:tr w:rsidR="004D62CF" w:rsidRPr="0049623C" w:rsidTr="00363DA9">
        <w:trPr>
          <w:trHeight w:val="225"/>
        </w:trPr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4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4019" w:rsidRPr="0049623C" w:rsidRDefault="00531963" w:rsidP="004E401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Федеральный закон </w:t>
            </w:r>
            <w:proofErr w:type="gramStart"/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от</w:t>
            </w:r>
            <w:proofErr w:type="gramEnd"/>
            <w:r w:rsidR="004E4019"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</w:t>
            </w:r>
          </w:p>
          <w:p w:rsidR="00531963" w:rsidRPr="0049623C" w:rsidRDefault="00531963" w:rsidP="004E401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</w:t>
            </w:r>
            <w:r w:rsidRPr="0049623C">
              <w:rPr>
                <w:rStyle w:val="a5"/>
                <w:rFonts w:ascii="Times New Roman" w:hAnsi="Times New Roman" w:cs="Times New Roman"/>
                <w:b/>
                <w:bCs/>
                <w:i w:val="0"/>
                <w:color w:val="333333"/>
                <w:sz w:val="24"/>
                <w:szCs w:val="24"/>
              </w:rPr>
              <w:t>21</w:t>
            </w:r>
            <w:r w:rsidR="004E4019" w:rsidRPr="0049623C">
              <w:rPr>
                <w:rStyle w:val="a5"/>
                <w:rFonts w:ascii="Times New Roman" w:hAnsi="Times New Roman" w:cs="Times New Roman"/>
                <w:b/>
                <w:bCs/>
                <w:i w:val="0"/>
                <w:color w:val="333333"/>
                <w:sz w:val="24"/>
                <w:szCs w:val="24"/>
              </w:rPr>
              <w:t>.12</w:t>
            </w:r>
            <w:r w:rsidRPr="0049623C">
              <w:rPr>
                <w:rFonts w:ascii="Times New Roman" w:hAnsi="Times New Roman" w:cs="Times New Roman"/>
                <w:b/>
                <w:bCs/>
                <w:i/>
                <w:color w:val="333333"/>
                <w:sz w:val="24"/>
                <w:szCs w:val="24"/>
              </w:rPr>
              <w:t xml:space="preserve"> </w:t>
            </w:r>
            <w:r w:rsidRPr="0049623C">
              <w:rPr>
                <w:rStyle w:val="a5"/>
                <w:rFonts w:ascii="Times New Roman" w:hAnsi="Times New Roman" w:cs="Times New Roman"/>
                <w:b/>
                <w:bCs/>
                <w:i w:val="0"/>
                <w:color w:val="333333"/>
                <w:sz w:val="24"/>
                <w:szCs w:val="24"/>
              </w:rPr>
              <w:t>2001</w:t>
            </w:r>
            <w:r w:rsidR="004E4019" w:rsidRPr="0049623C">
              <w:rPr>
                <w:rFonts w:ascii="Times New Roman" w:hAnsi="Times New Roman" w:cs="Times New Roman"/>
                <w:b/>
                <w:bCs/>
                <w:i/>
                <w:color w:val="333333"/>
                <w:sz w:val="24"/>
                <w:szCs w:val="24"/>
              </w:rPr>
              <w:t xml:space="preserve"> </w:t>
            </w: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N </w:t>
            </w:r>
            <w:r w:rsidRPr="0049623C">
              <w:rPr>
                <w:rStyle w:val="a5"/>
                <w:rFonts w:ascii="Times New Roman" w:hAnsi="Times New Roman" w:cs="Times New Roman"/>
                <w:b/>
                <w:bCs/>
                <w:i w:val="0"/>
                <w:color w:val="333333"/>
                <w:sz w:val="24"/>
                <w:szCs w:val="24"/>
              </w:rPr>
              <w:t>178-ФЗ</w:t>
            </w:r>
            <w:r w:rsidRPr="0049623C">
              <w:rPr>
                <w:rFonts w:ascii="Times New Roman" w:hAnsi="Times New Roman" w:cs="Times New Roman"/>
                <w:b/>
                <w:bCs/>
                <w:i/>
                <w:color w:val="333333"/>
                <w:sz w:val="24"/>
                <w:szCs w:val="24"/>
              </w:rPr>
              <w:br/>
            </w: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"О приватизации государственного и муниципального имущества"</w:t>
            </w:r>
          </w:p>
        </w:tc>
        <w:tc>
          <w:tcPr>
            <w:tcW w:w="3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юридические лица,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индивидуальные предприниматели, являющиеся собственниками земельных участков, землепользователями, землевладельцами, арендаторами земельных участков и граждане, использующие земельные участки</w:t>
            </w:r>
          </w:p>
        </w:tc>
        <w:tc>
          <w:tcPr>
            <w:tcW w:w="28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пункт 3 статьи 28</w:t>
            </w:r>
          </w:p>
        </w:tc>
      </w:tr>
      <w:tr w:rsidR="004D62CF" w:rsidRPr="0049623C" w:rsidTr="00363DA9">
        <w:trPr>
          <w:trHeight w:val="225"/>
        </w:trPr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5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31963" w:rsidRPr="0049623C" w:rsidRDefault="00F120EF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hyperlink r:id="rId6" w:history="1">
              <w:r w:rsidR="00531963" w:rsidRPr="0049623C">
                <w:rPr>
                  <w:rStyle w:val="a3"/>
                  <w:rFonts w:ascii="Times New Roman" w:hAnsi="Times New Roman" w:cs="Times New Roman"/>
                  <w:b/>
                  <w:bCs/>
                  <w:color w:val="333333"/>
                  <w:sz w:val="24"/>
                  <w:szCs w:val="24"/>
                </w:rPr>
                <w:t>Федеральный закон от 26</w:t>
              </w:r>
              <w:r w:rsidR="00B35E1F">
                <w:rPr>
                  <w:rStyle w:val="a3"/>
                  <w:rFonts w:ascii="Times New Roman" w:hAnsi="Times New Roman" w:cs="Times New Roman"/>
                  <w:b/>
                  <w:bCs/>
                  <w:color w:val="333333"/>
                  <w:sz w:val="24"/>
                  <w:szCs w:val="24"/>
                </w:rPr>
                <w:t>.12.</w:t>
              </w:r>
              <w:r w:rsidR="00531963" w:rsidRPr="0049623C">
                <w:rPr>
                  <w:rStyle w:val="a3"/>
                  <w:rFonts w:ascii="Times New Roman" w:hAnsi="Times New Roman" w:cs="Times New Roman"/>
                  <w:b/>
                  <w:bCs/>
                  <w:color w:val="333333"/>
                  <w:sz w:val="24"/>
                  <w:szCs w:val="24"/>
                </w:rPr>
                <w:t>2008 г. № 294-ФЗ</w:t>
              </w:r>
              <w:r w:rsidR="00531963" w:rsidRPr="0049623C">
                <w:rPr>
                  <w:rFonts w:ascii="Times New Roman" w:hAnsi="Times New Roman" w:cs="Times New Roman"/>
                  <w:b/>
                  <w:bCs/>
                  <w:color w:val="333333"/>
                  <w:sz w:val="24"/>
                  <w:szCs w:val="24"/>
                </w:rPr>
                <w:br/>
              </w:r>
              <w:r w:rsidR="00531963" w:rsidRPr="0049623C">
                <w:rPr>
                  <w:rStyle w:val="a3"/>
                  <w:rFonts w:ascii="Times New Roman" w:hAnsi="Times New Roman" w:cs="Times New Roman"/>
                  <w:b/>
                  <w:bCs/>
                  <w:color w:val="333333"/>
                  <w:sz w:val="24"/>
                  <w:szCs w:val="24"/>
                </w:rPr>
                <w:t>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  </w:r>
            </w:hyperlink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юридические лица,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индивидуальные предприниматели, являющиеся собственниками земельных участков, землепользователями, землевладельцами, арендаторами земельных участков и граждане, использующие земельные участки</w:t>
            </w:r>
          </w:p>
        </w:tc>
        <w:tc>
          <w:tcPr>
            <w:tcW w:w="28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часть 1 статьи 9,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часть 1 статьи 10,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часть 1 статьи 11,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часть 1 статьи 12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  <w:t> </w:t>
            </w:r>
          </w:p>
        </w:tc>
      </w:tr>
      <w:tr w:rsidR="004D62CF" w:rsidRPr="0049623C" w:rsidTr="00363DA9">
        <w:trPr>
          <w:trHeight w:val="225"/>
        </w:trPr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lastRenderedPageBreak/>
              <w:t>6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Федеральный закон от 24 июля 2002 г. № 101-ФЗ</w:t>
            </w: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br/>
              <w:t>"Об обороте земель сельскохозяйственного назначения" (далее – Федеральный закон от 24.07.2002 № 101-ФЗ)</w:t>
            </w:r>
          </w:p>
        </w:tc>
        <w:tc>
          <w:tcPr>
            <w:tcW w:w="3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юридические лица,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индивидуальные предприниматели, являющиеся собственниками земельных участков, землепользователями, землевладельцами, арендаторами земельных участков и граждане, использующие земельные участки</w:t>
            </w:r>
          </w:p>
        </w:tc>
        <w:tc>
          <w:tcPr>
            <w:tcW w:w="28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статья 4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пункты 1, 2, 3 статьи 5,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пункт 1 статьи 6</w:t>
            </w:r>
          </w:p>
        </w:tc>
      </w:tr>
      <w:tr w:rsidR="004D62CF" w:rsidRPr="0049623C" w:rsidTr="00363DA9">
        <w:trPr>
          <w:trHeight w:val="225"/>
        </w:trPr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7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31963" w:rsidRPr="0049623C" w:rsidRDefault="00F120EF" w:rsidP="00720FA0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hyperlink r:id="rId7" w:history="1">
              <w:r w:rsidR="00531963" w:rsidRPr="0049623C">
                <w:rPr>
                  <w:rStyle w:val="a3"/>
                  <w:rFonts w:ascii="Times New Roman" w:hAnsi="Times New Roman" w:cs="Times New Roman"/>
                  <w:b/>
                  <w:bCs/>
                  <w:color w:val="333333"/>
                  <w:sz w:val="24"/>
                  <w:szCs w:val="24"/>
                </w:rPr>
                <w:t>Федеральный закон от 25</w:t>
              </w:r>
              <w:r w:rsidR="00720FA0">
                <w:rPr>
                  <w:rStyle w:val="a3"/>
                  <w:rFonts w:ascii="Times New Roman" w:hAnsi="Times New Roman" w:cs="Times New Roman"/>
                  <w:b/>
                  <w:bCs/>
                  <w:color w:val="333333"/>
                  <w:sz w:val="24"/>
                  <w:szCs w:val="24"/>
                </w:rPr>
                <w:t>.10.2001</w:t>
              </w:r>
              <w:r w:rsidR="00531963" w:rsidRPr="0049623C">
                <w:rPr>
                  <w:rStyle w:val="a3"/>
                  <w:rFonts w:ascii="Times New Roman" w:hAnsi="Times New Roman" w:cs="Times New Roman"/>
                  <w:b/>
                  <w:bCs/>
                  <w:color w:val="333333"/>
                  <w:sz w:val="24"/>
                  <w:szCs w:val="24"/>
                </w:rPr>
                <w:t xml:space="preserve"> № 137-ФЗ «О введении в действие </w:t>
              </w:r>
              <w:proofErr w:type="gramStart"/>
              <w:r w:rsidR="00531963" w:rsidRPr="0049623C">
                <w:rPr>
                  <w:rStyle w:val="a3"/>
                  <w:rFonts w:ascii="Times New Roman" w:hAnsi="Times New Roman" w:cs="Times New Roman"/>
                  <w:b/>
                  <w:bCs/>
                  <w:color w:val="333333"/>
                  <w:sz w:val="24"/>
                  <w:szCs w:val="24"/>
                </w:rPr>
                <w:t>Земельного</w:t>
              </w:r>
              <w:proofErr w:type="gramEnd"/>
              <w:r w:rsidR="00531963" w:rsidRPr="0049623C">
                <w:rPr>
                  <w:rStyle w:val="a3"/>
                  <w:rFonts w:ascii="Times New Roman" w:hAnsi="Times New Roman" w:cs="Times New Roman"/>
                  <w:b/>
                  <w:bCs/>
                  <w:color w:val="333333"/>
                  <w:sz w:val="24"/>
                  <w:szCs w:val="24"/>
                </w:rPr>
                <w:t xml:space="preserve"> кодекса Российской Федерации»</w:t>
              </w:r>
            </w:hyperlink>
          </w:p>
        </w:tc>
        <w:tc>
          <w:tcPr>
            <w:tcW w:w="3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Юридические лица, за исключением </w:t>
            </w:r>
            <w:proofErr w:type="gramStart"/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указанных</w:t>
            </w:r>
            <w:proofErr w:type="gramEnd"/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в </w:t>
            </w:r>
            <w:hyperlink r:id="rId8" w:history="1">
              <w:r w:rsidRPr="0049623C">
                <w:rPr>
                  <w:rStyle w:val="a3"/>
                  <w:rFonts w:ascii="Times New Roman" w:hAnsi="Times New Roman" w:cs="Times New Roman"/>
                  <w:b/>
                  <w:bCs/>
                  <w:color w:val="333333"/>
                  <w:sz w:val="24"/>
                  <w:szCs w:val="24"/>
                </w:rPr>
                <w:t>пункте 2 статьи 39.9</w:t>
              </w:r>
            </w:hyperlink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Земельного кодекса Российской Федерации</w:t>
            </w:r>
          </w:p>
        </w:tc>
        <w:tc>
          <w:tcPr>
            <w:tcW w:w="28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пункт 2 статьи 3</w:t>
            </w:r>
          </w:p>
        </w:tc>
      </w:tr>
      <w:tr w:rsidR="00531963" w:rsidRPr="0049623C" w:rsidTr="00C40199">
        <w:trPr>
          <w:trHeight w:val="111"/>
        </w:trPr>
        <w:tc>
          <w:tcPr>
            <w:tcW w:w="940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Указы Президента Российской Федерации, постановления и распоряжения Правительства Российской Федерации</w:t>
            </w:r>
          </w:p>
        </w:tc>
      </w:tr>
      <w:tr w:rsidR="004D62CF" w:rsidRPr="0049623C" w:rsidTr="00363DA9">
        <w:trPr>
          <w:trHeight w:val="225"/>
        </w:trPr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8</w:t>
            </w:r>
          </w:p>
        </w:tc>
        <w:tc>
          <w:tcPr>
            <w:tcW w:w="29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31963" w:rsidRPr="0049623C" w:rsidRDefault="00531963" w:rsidP="004A697B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Style w:val="a5"/>
                <w:rFonts w:ascii="Times New Roman" w:hAnsi="Times New Roman" w:cs="Times New Roman"/>
                <w:b/>
                <w:bCs/>
                <w:i w:val="0"/>
                <w:color w:val="333333"/>
                <w:sz w:val="24"/>
                <w:szCs w:val="24"/>
              </w:rPr>
              <w:t>Постановление</w:t>
            </w:r>
            <w:r w:rsidRPr="0049623C">
              <w:rPr>
                <w:rFonts w:ascii="Times New Roman" w:hAnsi="Times New Roman" w:cs="Times New Roman"/>
                <w:b/>
                <w:bCs/>
                <w:i/>
                <w:color w:val="333333"/>
                <w:sz w:val="24"/>
                <w:szCs w:val="24"/>
              </w:rPr>
              <w:t xml:space="preserve"> </w:t>
            </w:r>
            <w:r w:rsidRPr="0049623C">
              <w:rPr>
                <w:rStyle w:val="a5"/>
                <w:rFonts w:ascii="Times New Roman" w:hAnsi="Times New Roman" w:cs="Times New Roman"/>
                <w:b/>
                <w:bCs/>
                <w:i w:val="0"/>
                <w:color w:val="333333"/>
                <w:sz w:val="24"/>
                <w:szCs w:val="24"/>
              </w:rPr>
              <w:t>Правительства</w:t>
            </w:r>
            <w:r w:rsidRPr="0049623C">
              <w:rPr>
                <w:rFonts w:ascii="Times New Roman" w:hAnsi="Times New Roman" w:cs="Times New Roman"/>
                <w:b/>
                <w:bCs/>
                <w:i/>
                <w:color w:val="333333"/>
                <w:sz w:val="24"/>
                <w:szCs w:val="24"/>
              </w:rPr>
              <w:t xml:space="preserve"> </w:t>
            </w:r>
            <w:r w:rsidRPr="0049623C">
              <w:rPr>
                <w:rStyle w:val="a5"/>
                <w:rFonts w:ascii="Times New Roman" w:hAnsi="Times New Roman" w:cs="Times New Roman"/>
                <w:b/>
                <w:bCs/>
                <w:i w:val="0"/>
                <w:color w:val="333333"/>
                <w:sz w:val="24"/>
                <w:szCs w:val="24"/>
              </w:rPr>
              <w:t>РФ</w:t>
            </w:r>
            <w:r w:rsidRPr="0049623C">
              <w:rPr>
                <w:rFonts w:ascii="Times New Roman" w:hAnsi="Times New Roman" w:cs="Times New Roman"/>
                <w:b/>
                <w:bCs/>
                <w:i/>
                <w:color w:val="333333"/>
                <w:sz w:val="24"/>
                <w:szCs w:val="24"/>
              </w:rPr>
              <w:t xml:space="preserve"> </w:t>
            </w:r>
            <w:r w:rsidRPr="00B35E1F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от</w:t>
            </w:r>
            <w:r w:rsidRPr="0049623C">
              <w:rPr>
                <w:rFonts w:ascii="Times New Roman" w:hAnsi="Times New Roman" w:cs="Times New Roman"/>
                <w:b/>
                <w:bCs/>
                <w:i/>
                <w:color w:val="333333"/>
                <w:sz w:val="24"/>
                <w:szCs w:val="24"/>
              </w:rPr>
              <w:t xml:space="preserve"> </w:t>
            </w:r>
            <w:r w:rsidRPr="0049623C">
              <w:rPr>
                <w:rStyle w:val="a5"/>
                <w:rFonts w:ascii="Times New Roman" w:hAnsi="Times New Roman" w:cs="Times New Roman"/>
                <w:b/>
                <w:bCs/>
                <w:i w:val="0"/>
                <w:color w:val="333333"/>
                <w:sz w:val="24"/>
                <w:szCs w:val="24"/>
              </w:rPr>
              <w:t>3</w:t>
            </w:r>
            <w:r w:rsidR="004A697B">
              <w:rPr>
                <w:rStyle w:val="a5"/>
                <w:rFonts w:ascii="Times New Roman" w:hAnsi="Times New Roman" w:cs="Times New Roman"/>
                <w:b/>
                <w:bCs/>
                <w:i w:val="0"/>
                <w:color w:val="333333"/>
                <w:sz w:val="24"/>
                <w:szCs w:val="24"/>
              </w:rPr>
              <w:t>.12.</w:t>
            </w:r>
            <w:r w:rsidRPr="0049623C">
              <w:rPr>
                <w:rStyle w:val="a5"/>
                <w:rFonts w:ascii="Times New Roman" w:hAnsi="Times New Roman" w:cs="Times New Roman"/>
                <w:b/>
                <w:bCs/>
                <w:i w:val="0"/>
                <w:color w:val="333333"/>
                <w:sz w:val="24"/>
                <w:szCs w:val="24"/>
              </w:rPr>
              <w:t>2014</w:t>
            </w:r>
            <w:r w:rsidRPr="004A697B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№</w:t>
            </w:r>
            <w:r w:rsidRPr="0049623C">
              <w:rPr>
                <w:rFonts w:ascii="Times New Roman" w:hAnsi="Times New Roman" w:cs="Times New Roman"/>
                <w:b/>
                <w:bCs/>
                <w:i/>
                <w:color w:val="333333"/>
                <w:sz w:val="24"/>
                <w:szCs w:val="24"/>
              </w:rPr>
              <w:t> </w:t>
            </w:r>
            <w:r w:rsidRPr="0049623C">
              <w:rPr>
                <w:rStyle w:val="a5"/>
                <w:rFonts w:ascii="Times New Roman" w:hAnsi="Times New Roman" w:cs="Times New Roman"/>
                <w:b/>
                <w:bCs/>
                <w:i w:val="0"/>
                <w:color w:val="333333"/>
                <w:sz w:val="24"/>
                <w:szCs w:val="24"/>
              </w:rPr>
              <w:t>1300</w:t>
            </w:r>
            <w:r w:rsidR="00210710">
              <w:rPr>
                <w:rStyle w:val="a5"/>
                <w:rFonts w:ascii="Times New Roman" w:hAnsi="Times New Roman" w:cs="Times New Roman"/>
                <w:b/>
                <w:bCs/>
                <w:i w:val="0"/>
                <w:color w:val="333333"/>
                <w:sz w:val="24"/>
                <w:szCs w:val="24"/>
              </w:rPr>
              <w:t xml:space="preserve"> (ред. от 30.06.2018)</w:t>
            </w: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br/>
              <w:t>"Об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сервитутов"</w:t>
            </w:r>
          </w:p>
        </w:tc>
        <w:tc>
          <w:tcPr>
            <w:tcW w:w="32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юридические лица,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индивидуальные предприниматели, являющиеся собственниками земельных участков, землепользователями, землевладельцами, арендаторами земельных участков и граждане, использующие земельные участки</w:t>
            </w:r>
          </w:p>
        </w:tc>
        <w:tc>
          <w:tcPr>
            <w:tcW w:w="2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В полном объеме</w:t>
            </w:r>
          </w:p>
        </w:tc>
      </w:tr>
      <w:tr w:rsidR="004D62CF" w:rsidRPr="0049623C" w:rsidTr="00363DA9">
        <w:trPr>
          <w:trHeight w:val="225"/>
        </w:trPr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9</w:t>
            </w:r>
          </w:p>
        </w:tc>
        <w:tc>
          <w:tcPr>
            <w:tcW w:w="29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Постановление Правительства Российской Федерации от 30.06.2010 № 489</w:t>
            </w:r>
            <w:r w:rsidR="005C4C7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(ред. от 28.01.2019)</w:t>
            </w: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«Об </w:t>
            </w: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lastRenderedPageBreak/>
              <w:t xml:space="preserve">утверждении правил подготовки органами муниципального контроля (надзора) и органами муниципального </w:t>
            </w:r>
            <w:proofErr w:type="gramStart"/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контроля ежегодных планов проведения проверок юридических лиц</w:t>
            </w:r>
            <w:proofErr w:type="gramEnd"/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и индивидуальных предпринимателей»</w:t>
            </w:r>
          </w:p>
        </w:tc>
        <w:tc>
          <w:tcPr>
            <w:tcW w:w="32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lastRenderedPageBreak/>
              <w:t>юридические лица,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индивидуальные предприниматели, являющиеся собственниками земельных участков, </w:t>
            </w: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lastRenderedPageBreak/>
              <w:t>землепользователями, землевладельцами, арендаторами земельных участков и граждане, использующие земельные участки</w:t>
            </w:r>
          </w:p>
        </w:tc>
        <w:tc>
          <w:tcPr>
            <w:tcW w:w="2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lastRenderedPageBreak/>
              <w:t>В полном объеме</w:t>
            </w:r>
          </w:p>
        </w:tc>
      </w:tr>
      <w:tr w:rsidR="004D62CF" w:rsidRPr="0049623C" w:rsidTr="00363DA9">
        <w:trPr>
          <w:trHeight w:val="225"/>
        </w:trPr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Постановление Правительства Россий</w:t>
            </w:r>
            <w:r w:rsidR="00F3192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ской Федерации от 26.12.2014 </w:t>
            </w: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№ 1515 «Об утверждении правил взаимодействия федеральных органов исполнительной власти, осуществляющий государственный земельный надзор, с органами, осуществляющими муниципальный контроль»</w:t>
            </w:r>
          </w:p>
        </w:tc>
        <w:tc>
          <w:tcPr>
            <w:tcW w:w="32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юридические лица,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индивидуальные предприниматели, являющиеся собственниками земельных участков, землепользователями, землевладельцами, арендаторами земельных участков и граждане, использующие земельные участки</w:t>
            </w:r>
          </w:p>
        </w:tc>
        <w:tc>
          <w:tcPr>
            <w:tcW w:w="2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В полном объеме</w:t>
            </w:r>
          </w:p>
        </w:tc>
      </w:tr>
      <w:tr w:rsidR="004D62CF" w:rsidRPr="0049623C" w:rsidTr="00363DA9">
        <w:trPr>
          <w:trHeight w:val="225"/>
        </w:trPr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11</w:t>
            </w:r>
          </w:p>
        </w:tc>
        <w:tc>
          <w:tcPr>
            <w:tcW w:w="29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31963" w:rsidRPr="0049623C" w:rsidRDefault="00F120EF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i/>
                <w:color w:val="666666"/>
                <w:sz w:val="24"/>
                <w:szCs w:val="24"/>
              </w:rPr>
            </w:pPr>
            <w:hyperlink r:id="rId9" w:history="1">
              <w:r w:rsidR="00531963" w:rsidRPr="0049623C">
                <w:rPr>
                  <w:rStyle w:val="a5"/>
                  <w:rFonts w:ascii="Times New Roman" w:hAnsi="Times New Roman" w:cs="Times New Roman"/>
                  <w:b/>
                  <w:bCs/>
                  <w:i w:val="0"/>
                  <w:color w:val="333333"/>
                  <w:sz w:val="24"/>
                  <w:szCs w:val="24"/>
                </w:rPr>
                <w:t>Приказ Минэкономразвития России от 01.09.2014 N 540</w:t>
              </w:r>
            </w:hyperlink>
          </w:p>
          <w:p w:rsidR="00531963" w:rsidRPr="0049623C" w:rsidRDefault="00F120EF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i/>
                <w:color w:val="666666"/>
                <w:sz w:val="24"/>
                <w:szCs w:val="24"/>
              </w:rPr>
            </w:pPr>
            <w:hyperlink r:id="rId10" w:history="1">
              <w:r w:rsidR="002A4C1A">
                <w:rPr>
                  <w:rStyle w:val="a5"/>
                  <w:rFonts w:ascii="Times New Roman" w:hAnsi="Times New Roman" w:cs="Times New Roman"/>
                  <w:b/>
                  <w:bCs/>
                  <w:i w:val="0"/>
                  <w:color w:val="333333"/>
                  <w:sz w:val="24"/>
                  <w:szCs w:val="24"/>
                </w:rPr>
                <w:t>(ред. от 04.02.2019</w:t>
              </w:r>
              <w:r w:rsidR="00531963" w:rsidRPr="0049623C">
                <w:rPr>
                  <w:rStyle w:val="a5"/>
                  <w:rFonts w:ascii="Times New Roman" w:hAnsi="Times New Roman" w:cs="Times New Roman"/>
                  <w:b/>
                  <w:bCs/>
                  <w:i w:val="0"/>
                  <w:color w:val="333333"/>
                  <w:sz w:val="24"/>
                  <w:szCs w:val="24"/>
                </w:rPr>
                <w:t>)</w:t>
              </w:r>
            </w:hyperlink>
          </w:p>
          <w:p w:rsidR="00531963" w:rsidRPr="0049623C" w:rsidRDefault="00F120EF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i/>
                <w:color w:val="666666"/>
                <w:sz w:val="24"/>
                <w:szCs w:val="24"/>
              </w:rPr>
            </w:pPr>
            <w:hyperlink r:id="rId11" w:history="1">
              <w:r w:rsidR="00531963" w:rsidRPr="0049623C">
                <w:rPr>
                  <w:rStyle w:val="a5"/>
                  <w:rFonts w:ascii="Times New Roman" w:hAnsi="Times New Roman" w:cs="Times New Roman"/>
                  <w:b/>
                  <w:bCs/>
                  <w:i w:val="0"/>
                  <w:color w:val="333333"/>
                  <w:sz w:val="24"/>
                  <w:szCs w:val="24"/>
                </w:rPr>
                <w:t>"Об утверждении классификатора видов разрешенного использования земельных участков"</w:t>
              </w:r>
            </w:hyperlink>
          </w:p>
          <w:p w:rsidR="00531963" w:rsidRPr="0049623C" w:rsidRDefault="00F120EF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hyperlink r:id="rId12" w:history="1">
              <w:r w:rsidR="00531963" w:rsidRPr="0049623C">
                <w:rPr>
                  <w:rStyle w:val="a5"/>
                  <w:rFonts w:ascii="Times New Roman" w:hAnsi="Times New Roman" w:cs="Times New Roman"/>
                  <w:b/>
                  <w:bCs/>
                  <w:i w:val="0"/>
                  <w:color w:val="333333"/>
                  <w:sz w:val="24"/>
                  <w:szCs w:val="24"/>
                </w:rPr>
                <w:t>(Зарегистрировано в Минюсте России 08.09.2014 N 33995)</w:t>
              </w:r>
            </w:hyperlink>
          </w:p>
        </w:tc>
        <w:tc>
          <w:tcPr>
            <w:tcW w:w="32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юридические лица,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индивидуальные предприниматели, являющиеся собственниками земельных участков, землепользователями, землевладельцами, арендаторами земельных участков и граждане, использующие земельные участки</w:t>
            </w:r>
          </w:p>
        </w:tc>
        <w:tc>
          <w:tcPr>
            <w:tcW w:w="2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В полном объеме</w:t>
            </w:r>
          </w:p>
        </w:tc>
      </w:tr>
      <w:tr w:rsidR="00531963" w:rsidRPr="0049623C" w:rsidTr="00C40199">
        <w:trPr>
          <w:trHeight w:val="146"/>
        </w:trPr>
        <w:tc>
          <w:tcPr>
            <w:tcW w:w="940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Законы и иные нормативные правовые акты субъектов Российской Федерации</w:t>
            </w:r>
          </w:p>
        </w:tc>
      </w:tr>
      <w:tr w:rsidR="004D62CF" w:rsidRPr="0049623C" w:rsidTr="00363DA9">
        <w:trPr>
          <w:trHeight w:val="225"/>
        </w:trPr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12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31963" w:rsidRPr="0049623C" w:rsidRDefault="00A50ECC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  <w:highlight w:val="yellow"/>
              </w:rPr>
            </w:pPr>
            <w:r w:rsidRPr="0049623C">
              <w:rPr>
                <w:rFonts w:ascii="Times New Roman" w:hAnsi="Times New Roman" w:cs="Times New Roman"/>
                <w:b/>
                <w:color w:val="3B4256"/>
                <w:sz w:val="24"/>
                <w:szCs w:val="24"/>
              </w:rPr>
              <w:t xml:space="preserve">Закон Самарской области от 31.12.2014 </w:t>
            </w:r>
            <w:r w:rsidRPr="0049623C">
              <w:rPr>
                <w:rFonts w:ascii="Times New Roman" w:hAnsi="Times New Roman" w:cs="Times New Roman"/>
                <w:b/>
                <w:color w:val="3B4256"/>
                <w:sz w:val="24"/>
                <w:szCs w:val="24"/>
              </w:rPr>
              <w:lastRenderedPageBreak/>
              <w:t>№137-ГД</w:t>
            </w:r>
            <w:r w:rsidR="0049623C">
              <w:rPr>
                <w:rFonts w:ascii="Times New Roman" w:hAnsi="Times New Roman" w:cs="Times New Roman"/>
                <w:b/>
                <w:color w:val="3B4256"/>
                <w:sz w:val="24"/>
                <w:szCs w:val="24"/>
              </w:rPr>
              <w:t xml:space="preserve"> (ред. 14.03.2019)</w:t>
            </w:r>
            <w:r w:rsidRPr="0049623C">
              <w:rPr>
                <w:rFonts w:ascii="Times New Roman" w:hAnsi="Times New Roman" w:cs="Times New Roman"/>
                <w:b/>
                <w:color w:val="3B4256"/>
                <w:sz w:val="24"/>
                <w:szCs w:val="24"/>
              </w:rPr>
              <w:t xml:space="preserve"> «О порядке осуществления муниципального земельного контроля на территории Самарской области»</w:t>
            </w:r>
          </w:p>
        </w:tc>
        <w:tc>
          <w:tcPr>
            <w:tcW w:w="3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lastRenderedPageBreak/>
              <w:t>юридические лица,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  <w:highlight w:val="yellow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индивидуальные </w:t>
            </w: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lastRenderedPageBreak/>
              <w:t>предприниматели, являющиеся собственниками земельных участков, землепользователями, землевладельцами, арендаторами земельных участков и граждане, использующие земельные участки</w:t>
            </w:r>
          </w:p>
        </w:tc>
        <w:tc>
          <w:tcPr>
            <w:tcW w:w="28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lastRenderedPageBreak/>
              <w:t>В полном объеме</w:t>
            </w:r>
          </w:p>
        </w:tc>
      </w:tr>
      <w:tr w:rsidR="00531963" w:rsidRPr="0049623C" w:rsidTr="00C40199">
        <w:trPr>
          <w:trHeight w:val="139"/>
        </w:trPr>
        <w:tc>
          <w:tcPr>
            <w:tcW w:w="940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31963" w:rsidRPr="0049623C" w:rsidRDefault="00A50ECC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  <w:highlight w:val="yellow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lastRenderedPageBreak/>
              <w:t>Муниципальные правовые акты</w:t>
            </w:r>
          </w:p>
        </w:tc>
      </w:tr>
      <w:tr w:rsidR="004D62CF" w:rsidRPr="0049623C" w:rsidTr="00363DA9">
        <w:trPr>
          <w:trHeight w:val="225"/>
        </w:trPr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13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31963" w:rsidRPr="0049623C" w:rsidRDefault="0025130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  <w:t>Положение о муниципальном земельном контроле на территории  муниципального района Похвистневский принятое решение</w:t>
            </w:r>
            <w:r w:rsidR="0049623C"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  <w:t>м</w:t>
            </w:r>
            <w:r w:rsidRPr="0049623C"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  <w:t xml:space="preserve"> собрания представителей района от 28.04.2015 №462</w:t>
            </w:r>
          </w:p>
          <w:p w:rsidR="00ED1E02" w:rsidRPr="0049623C" w:rsidRDefault="00F120EF" w:rsidP="00ED1E02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i/>
                <w:color w:val="666666"/>
                <w:sz w:val="24"/>
                <w:szCs w:val="24"/>
              </w:rPr>
            </w:pPr>
            <w:hyperlink r:id="rId13" w:history="1">
              <w:r w:rsidR="00A075A9" w:rsidRPr="0049623C">
                <w:rPr>
                  <w:rStyle w:val="a5"/>
                  <w:rFonts w:ascii="Times New Roman" w:hAnsi="Times New Roman" w:cs="Times New Roman"/>
                  <w:b/>
                  <w:bCs/>
                  <w:i w:val="0"/>
                  <w:color w:val="333333"/>
                  <w:sz w:val="24"/>
                  <w:szCs w:val="24"/>
                </w:rPr>
                <w:t>(с изм</w:t>
              </w:r>
              <w:r w:rsidR="00ED1E02" w:rsidRPr="0049623C">
                <w:rPr>
                  <w:rStyle w:val="a5"/>
                  <w:rFonts w:ascii="Times New Roman" w:hAnsi="Times New Roman" w:cs="Times New Roman"/>
                  <w:b/>
                  <w:bCs/>
                  <w:i w:val="0"/>
                  <w:color w:val="333333"/>
                  <w:sz w:val="24"/>
                  <w:szCs w:val="24"/>
                </w:rPr>
                <w:t>. от 10.10.2018)</w:t>
              </w:r>
            </w:hyperlink>
          </w:p>
          <w:p w:rsidR="00ED1E02" w:rsidRPr="0049623C" w:rsidRDefault="00ED1E02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  <w:highlight w:val="yellow"/>
              </w:rPr>
            </w:pPr>
          </w:p>
        </w:tc>
        <w:tc>
          <w:tcPr>
            <w:tcW w:w="3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юридические лица,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индивидуальные предприниматели, являющиеся собственниками земельных участков, землепользователями, землевладельцами, арендаторами земельных участков и граждане, использующие земельные участки</w:t>
            </w:r>
          </w:p>
        </w:tc>
        <w:tc>
          <w:tcPr>
            <w:tcW w:w="28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В полном объеме</w:t>
            </w:r>
          </w:p>
        </w:tc>
      </w:tr>
      <w:tr w:rsidR="004D62CF" w:rsidRPr="0049623C" w:rsidTr="00363DA9">
        <w:trPr>
          <w:trHeight w:val="225"/>
        </w:trPr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14</w:t>
            </w:r>
          </w:p>
        </w:tc>
        <w:tc>
          <w:tcPr>
            <w:tcW w:w="2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31963" w:rsidRPr="0049623C" w:rsidRDefault="00531963" w:rsidP="00F15E4D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  <w:highlight w:val="yellow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Постановление администрации</w:t>
            </w:r>
            <w:r w:rsidR="00F15E4D"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муниципального района Похвистневский</w:t>
            </w: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от</w:t>
            </w:r>
            <w:r w:rsidR="00F15E4D"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10.12.2015</w:t>
            </w: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№</w:t>
            </w:r>
            <w:r w:rsidR="00F15E4D"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1125</w:t>
            </w:r>
            <w:r w:rsidR="005672BF"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(с изм. от 15.10.2018)</w:t>
            </w:r>
            <w:r w:rsidR="00F15E4D"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</w:t>
            </w: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«Об утверждении административного </w:t>
            </w:r>
            <w:r w:rsidR="00F15E4D"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регламента по осуществлению муниципальной функции муниципального земельного контроля на территории муниц</w:t>
            </w:r>
            <w:r w:rsid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ипального района Похвистневский</w:t>
            </w: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»</w:t>
            </w:r>
          </w:p>
        </w:tc>
        <w:tc>
          <w:tcPr>
            <w:tcW w:w="3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юридические лица,</w:t>
            </w:r>
          </w:p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индивидуальные предприниматели, являющиеся собственниками земельных участков, землепользователями, землевладельцами, арендаторами земельных участков и граждане, использующие земельные участки</w:t>
            </w:r>
          </w:p>
        </w:tc>
        <w:tc>
          <w:tcPr>
            <w:tcW w:w="28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31963" w:rsidRPr="0049623C" w:rsidRDefault="00531963" w:rsidP="00C40199">
            <w:pPr>
              <w:spacing w:after="0" w:line="330" w:lineRule="atLeast"/>
              <w:jc w:val="center"/>
              <w:rPr>
                <w:rFonts w:ascii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49623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В полном объеме</w:t>
            </w:r>
          </w:p>
        </w:tc>
      </w:tr>
    </w:tbl>
    <w:p w:rsidR="00531963" w:rsidRPr="0049623C" w:rsidRDefault="00531963" w:rsidP="00A62104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bookmarkStart w:id="0" w:name="_GoBack"/>
      <w:bookmarkEnd w:id="0"/>
    </w:p>
    <w:sectPr w:rsidR="00531963" w:rsidRPr="0049623C" w:rsidSect="004D62CF">
      <w:pgSz w:w="11906" w:h="16838"/>
      <w:pgMar w:top="1134" w:right="850" w:bottom="209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679"/>
    <w:rsid w:val="000E750F"/>
    <w:rsid w:val="00210710"/>
    <w:rsid w:val="00251303"/>
    <w:rsid w:val="00293D0A"/>
    <w:rsid w:val="002A4C1A"/>
    <w:rsid w:val="00363DA9"/>
    <w:rsid w:val="00384C57"/>
    <w:rsid w:val="003A39FE"/>
    <w:rsid w:val="0049623C"/>
    <w:rsid w:val="004A697B"/>
    <w:rsid w:val="004D62CF"/>
    <w:rsid w:val="004E01F0"/>
    <w:rsid w:val="004E4019"/>
    <w:rsid w:val="00531963"/>
    <w:rsid w:val="005672BF"/>
    <w:rsid w:val="00590775"/>
    <w:rsid w:val="005C4C76"/>
    <w:rsid w:val="00720FA0"/>
    <w:rsid w:val="007212F6"/>
    <w:rsid w:val="007B2B55"/>
    <w:rsid w:val="008B36B7"/>
    <w:rsid w:val="00A075A9"/>
    <w:rsid w:val="00A50ECC"/>
    <w:rsid w:val="00A62104"/>
    <w:rsid w:val="00A65EE9"/>
    <w:rsid w:val="00B35E1F"/>
    <w:rsid w:val="00BB6679"/>
    <w:rsid w:val="00C40199"/>
    <w:rsid w:val="00DB7C01"/>
    <w:rsid w:val="00E62286"/>
    <w:rsid w:val="00ED1E02"/>
    <w:rsid w:val="00F120EF"/>
    <w:rsid w:val="00F15E4D"/>
    <w:rsid w:val="00F3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62286"/>
    <w:rPr>
      <w:strike w:val="0"/>
      <w:dstrike w:val="0"/>
      <w:color w:val="01577B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unhideWhenUsed/>
    <w:rsid w:val="00E62286"/>
    <w:pPr>
      <w:spacing w:after="21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3196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62286"/>
    <w:rPr>
      <w:strike w:val="0"/>
      <w:dstrike w:val="0"/>
      <w:color w:val="01577B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unhideWhenUsed/>
    <w:rsid w:val="00E62286"/>
    <w:pPr>
      <w:spacing w:after="21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3196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6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2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0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24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71500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57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268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07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646433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42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5980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8846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2627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428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0961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6214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9876190">
                                                  <w:marLeft w:val="60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9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26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9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4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3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28568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528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5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4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73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81780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12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352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606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613766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276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7288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8353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5140595">
                                                      <w:marLeft w:val="-851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8870299">
                                                      <w:marLeft w:val="-851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4825434">
                                                      <w:marLeft w:val="-851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8836672">
                                                      <w:marLeft w:val="-851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5A5AC0D6F41A8B155CA6DA4371802406CD152BC28508A5842F6DF83081CE38955604030CY8a7M" TargetMode="External"/><Relationship Id="rId13" Type="http://schemas.openxmlformats.org/officeDocument/2006/relationships/hyperlink" Target="http://docs.cntd.ru/document/42021945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347486" TargetMode="External"/><Relationship Id="rId12" Type="http://schemas.openxmlformats.org/officeDocument/2006/relationships/hyperlink" Target="http://docs.cntd.ru/document/42021945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64247.0/" TargetMode="External"/><Relationship Id="rId11" Type="http://schemas.openxmlformats.org/officeDocument/2006/relationships/hyperlink" Target="http://docs.cntd.ru/document/420219456" TargetMode="External"/><Relationship Id="rId5" Type="http://schemas.openxmlformats.org/officeDocument/2006/relationships/hyperlink" Target="http://ivo.garant.ru/document?id=12024624&amp;sub=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ocs.cntd.ru/document/42021945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42021945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5</Pages>
  <Words>1121</Words>
  <Characters>6395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</dc:creator>
  <cp:lastModifiedBy>Осокин</cp:lastModifiedBy>
  <cp:revision>29</cp:revision>
  <cp:lastPrinted>2019-06-17T05:12:00Z</cp:lastPrinted>
  <dcterms:created xsi:type="dcterms:W3CDTF">2019-05-31T06:43:00Z</dcterms:created>
  <dcterms:modified xsi:type="dcterms:W3CDTF">2019-06-17T05:18:00Z</dcterms:modified>
</cp:coreProperties>
</file>