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8531B9" w:rsidTr="00530BDB">
        <w:trPr>
          <w:trHeight w:val="728"/>
        </w:trPr>
        <w:tc>
          <w:tcPr>
            <w:tcW w:w="4518" w:type="dxa"/>
            <w:vMerge w:val="restart"/>
          </w:tcPr>
          <w:p w:rsidR="008531B9" w:rsidRPr="00DC61D3" w:rsidRDefault="002E5524" w:rsidP="00530BDB">
            <w:pPr>
              <w:ind w:right="-90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" o:spid="_x0000_s1026" type="#_x0000_t75" alt="Герб р-н" style="position:absolute;left:0;text-align:left;margin-left:90.45pt;margin-top:1.8pt;width:32.55pt;height:46.95pt;z-index:-251657728;visibility:visible" wrapcoords="-502 0 -502 21257 21600 21257 21600 0 -502 0">
                  <v:imagedata r:id="rId7" o:title=""/>
                  <w10:wrap type="tight"/>
                </v:shape>
              </w:pict>
            </w:r>
            <w:r w:rsidR="008531B9"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FC5D55" w:rsidRDefault="008531B9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>муниципального района</w:t>
            </w:r>
          </w:p>
          <w:p w:rsidR="008531B9" w:rsidRPr="00C84FA3" w:rsidRDefault="008531B9" w:rsidP="00530BD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Похвистневский</w:t>
            </w:r>
            <w:r w:rsidR="00FC5D55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8531B9" w:rsidRPr="002E0B55" w:rsidRDefault="008531B9" w:rsidP="00530BD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8531B9" w:rsidRDefault="002E5524" w:rsidP="00530BD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</w:pPr>
            <w:r>
              <w:t xml:space="preserve">                        03.06.2019 </w:t>
            </w:r>
            <w:r w:rsidR="008531B9">
              <w:t xml:space="preserve">№ </w:t>
            </w:r>
            <w:r>
              <w:t>378</w:t>
            </w:r>
          </w:p>
          <w:p w:rsidR="008531B9" w:rsidRDefault="008531B9" w:rsidP="00530BDB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8531B9" w:rsidRDefault="002E5524" w:rsidP="00530BDB">
            <w:pPr>
              <w:spacing w:before="276"/>
              <w:ind w:left="185" w:right="-1"/>
            </w:pPr>
            <w:r>
              <w:rPr>
                <w:noProof/>
              </w:rPr>
              <w:pict>
                <v:group id="Группа 4" o:spid="_x0000_s1027" style="position:absolute;left:0;text-align:left;margin-left:6.55pt;margin-top:20.4pt;width:8.7pt;height:8.75pt;rotation:-90;z-index:25165670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4" o:spid="_x0000_s1028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5" o:spid="_x0000_s1029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" o:spid="_x0000_s1030" style="position:absolute;left:0;text-align:left;margin-left:201.95pt;margin-top:18.6pt;width:8.7pt;height:8.75pt;z-index:25165772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">
                  <v:shape id="AutoShape 7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8" o:spid="_x0000_s1032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8531B9" w:rsidTr="00530BDB">
        <w:trPr>
          <w:trHeight w:val="3878"/>
        </w:trPr>
        <w:tc>
          <w:tcPr>
            <w:tcW w:w="4518" w:type="dxa"/>
            <w:vMerge/>
          </w:tcPr>
          <w:p w:rsidR="008531B9" w:rsidRDefault="008531B9" w:rsidP="00530BDB">
            <w:pPr>
              <w:ind w:right="1741"/>
              <w:jc w:val="center"/>
            </w:pPr>
          </w:p>
        </w:tc>
      </w:tr>
    </w:tbl>
    <w:p w:rsidR="008531B9" w:rsidRPr="001322DB" w:rsidRDefault="008531B9" w:rsidP="00AA426B">
      <w:pPr>
        <w:jc w:val="both"/>
        <w:rPr>
          <w:sz w:val="24"/>
          <w:szCs w:val="24"/>
        </w:rPr>
      </w:pPr>
      <w:r>
        <w:rPr>
          <w:sz w:val="24"/>
          <w:szCs w:val="24"/>
        </w:rPr>
        <w:t>Об утверждении</w:t>
      </w:r>
      <w:r w:rsidRPr="001322DB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ой</w:t>
      </w:r>
      <w:r w:rsidRPr="001322DB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8531B9" w:rsidRDefault="008531B9" w:rsidP="00AA426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«</w:t>
      </w:r>
      <w:r w:rsidR="009E4AAB">
        <w:rPr>
          <w:sz w:val="24"/>
          <w:szCs w:val="24"/>
        </w:rPr>
        <w:t>С</w:t>
      </w:r>
      <w:r>
        <w:rPr>
          <w:sz w:val="24"/>
          <w:szCs w:val="24"/>
        </w:rPr>
        <w:t xml:space="preserve">овершенствование </w:t>
      </w:r>
      <w:proofErr w:type="gramStart"/>
      <w:r>
        <w:rPr>
          <w:sz w:val="24"/>
          <w:szCs w:val="24"/>
        </w:rPr>
        <w:t>Единой</w:t>
      </w:r>
      <w:proofErr w:type="gramEnd"/>
    </w:p>
    <w:p w:rsidR="008531B9" w:rsidRDefault="008531B9" w:rsidP="00AA426B">
      <w:pPr>
        <w:jc w:val="both"/>
        <w:rPr>
          <w:sz w:val="24"/>
          <w:szCs w:val="24"/>
        </w:rPr>
      </w:pPr>
      <w:r>
        <w:rPr>
          <w:sz w:val="24"/>
          <w:szCs w:val="24"/>
        </w:rPr>
        <w:t>дежурно-диспетчерской службы</w:t>
      </w:r>
    </w:p>
    <w:p w:rsidR="008531B9" w:rsidRDefault="008531B9" w:rsidP="00AA426B">
      <w:pPr>
        <w:jc w:val="both"/>
        <w:rPr>
          <w:sz w:val="24"/>
          <w:szCs w:val="24"/>
        </w:rPr>
      </w:pPr>
      <w:r>
        <w:rPr>
          <w:sz w:val="24"/>
          <w:szCs w:val="24"/>
        </w:rPr>
        <w:t>городского округа Похвистнево и</w:t>
      </w:r>
    </w:p>
    <w:p w:rsidR="008531B9" w:rsidRDefault="008531B9" w:rsidP="00AA426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муниципального района Похвистневский</w:t>
      </w:r>
    </w:p>
    <w:p w:rsidR="008531B9" w:rsidRDefault="008531B9" w:rsidP="00AA426B">
      <w:pPr>
        <w:jc w:val="both"/>
        <w:rPr>
          <w:sz w:val="24"/>
          <w:szCs w:val="24"/>
        </w:rPr>
      </w:pPr>
      <w:r w:rsidRPr="001322DB">
        <w:rPr>
          <w:sz w:val="24"/>
          <w:szCs w:val="24"/>
        </w:rPr>
        <w:t>на 201</w:t>
      </w:r>
      <w:r>
        <w:rPr>
          <w:sz w:val="24"/>
          <w:szCs w:val="24"/>
        </w:rPr>
        <w:t>9</w:t>
      </w:r>
      <w:r w:rsidRPr="001322DB">
        <w:rPr>
          <w:sz w:val="24"/>
          <w:szCs w:val="24"/>
        </w:rPr>
        <w:t>-20</w:t>
      </w:r>
      <w:r>
        <w:rPr>
          <w:sz w:val="24"/>
          <w:szCs w:val="24"/>
        </w:rPr>
        <w:t>23</w:t>
      </w:r>
      <w:r w:rsidRPr="001322DB">
        <w:rPr>
          <w:sz w:val="24"/>
          <w:szCs w:val="24"/>
        </w:rPr>
        <w:t xml:space="preserve"> годы»</w:t>
      </w:r>
    </w:p>
    <w:p w:rsidR="008531B9" w:rsidRPr="001322DB" w:rsidRDefault="008531B9" w:rsidP="009A040A">
      <w:pPr>
        <w:jc w:val="both"/>
        <w:rPr>
          <w:sz w:val="24"/>
          <w:szCs w:val="24"/>
        </w:rPr>
      </w:pPr>
    </w:p>
    <w:p w:rsidR="008531B9" w:rsidRDefault="008531B9" w:rsidP="00260E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  <w:r>
        <w:tab/>
      </w:r>
      <w:r w:rsidRPr="009A040A">
        <w:rPr>
          <w:sz w:val="28"/>
          <w:szCs w:val="28"/>
          <w:lang w:eastAsia="en-US"/>
        </w:rPr>
        <w:t xml:space="preserve">В соответствии </w:t>
      </w:r>
      <w:r>
        <w:rPr>
          <w:sz w:val="28"/>
          <w:szCs w:val="28"/>
          <w:lang w:eastAsia="en-US"/>
        </w:rPr>
        <w:t xml:space="preserve">с Федеральным законом от 06.10.2003г. №131-ФЗ «Об общих принципах организации местного самоуправления в Российской Федерации», Федеральным законом РФ от 12.02.1998 г. № 28-ФЗ «О гражданской обороне», Федеральным законом РФ от 21.02.1994 г. № 68-ФЗ «О защите населения и территории от чрезвычайных ситуаций природного и техногенного характера», Национальным стандартом РФ ГОСТ </w:t>
      </w:r>
      <w:proofErr w:type="gramStart"/>
      <w:r>
        <w:rPr>
          <w:sz w:val="28"/>
          <w:szCs w:val="28"/>
          <w:lang w:eastAsia="en-US"/>
        </w:rPr>
        <w:t>Р</w:t>
      </w:r>
      <w:proofErr w:type="gramEnd"/>
      <w:r>
        <w:rPr>
          <w:sz w:val="28"/>
          <w:szCs w:val="28"/>
          <w:lang w:eastAsia="en-US"/>
        </w:rPr>
        <w:t xml:space="preserve"> 22.7.01-2016 «Безопасность в чрезвычайных ситуациях. Единая дежурно-диспетчерская служба. Основные положения»,</w:t>
      </w:r>
      <w:r w:rsidR="00FC5D55">
        <w:rPr>
          <w:sz w:val="28"/>
          <w:szCs w:val="28"/>
          <w:lang w:eastAsia="en-US"/>
        </w:rPr>
        <w:t xml:space="preserve"> </w:t>
      </w:r>
      <w:r w:rsidR="00FC5D55" w:rsidRPr="00FC5D55">
        <w:rPr>
          <w:sz w:val="28"/>
          <w:szCs w:val="28"/>
        </w:rPr>
        <w:t xml:space="preserve">со </w:t>
      </w:r>
      <w:hyperlink r:id="rId8" w:history="1">
        <w:r w:rsidR="00FC5D55" w:rsidRPr="00FC5D55">
          <w:rPr>
            <w:sz w:val="28"/>
            <w:szCs w:val="28"/>
          </w:rPr>
          <w:t>статьей 179</w:t>
        </w:r>
      </w:hyperlink>
      <w:r w:rsidR="00FC5D55" w:rsidRPr="00FC5D55">
        <w:rPr>
          <w:sz w:val="28"/>
          <w:szCs w:val="28"/>
        </w:rPr>
        <w:t xml:space="preserve"> Бюджетного кодекса Российской Федерации, Постановлением Администрации муниципального района Похвистневский от 1</w:t>
      </w:r>
      <w:r w:rsidR="00FC5D55">
        <w:rPr>
          <w:sz w:val="28"/>
          <w:szCs w:val="28"/>
        </w:rPr>
        <w:t>9.03</w:t>
      </w:r>
      <w:r w:rsidR="00FC5D55" w:rsidRPr="00FC5D55">
        <w:rPr>
          <w:sz w:val="28"/>
          <w:szCs w:val="28"/>
        </w:rPr>
        <w:t>.201</w:t>
      </w:r>
      <w:r w:rsidR="00FC5D55">
        <w:rPr>
          <w:sz w:val="28"/>
          <w:szCs w:val="28"/>
        </w:rPr>
        <w:t>9</w:t>
      </w:r>
      <w:r w:rsidR="00FC5D55" w:rsidRPr="00FC5D55">
        <w:rPr>
          <w:sz w:val="28"/>
          <w:szCs w:val="28"/>
        </w:rPr>
        <w:t xml:space="preserve"> № </w:t>
      </w:r>
      <w:r w:rsidR="00FC5D55">
        <w:rPr>
          <w:sz w:val="28"/>
          <w:szCs w:val="28"/>
        </w:rPr>
        <w:t>193</w:t>
      </w:r>
      <w:r w:rsidR="00FC5D55" w:rsidRPr="00FC5D55">
        <w:rPr>
          <w:sz w:val="28"/>
          <w:szCs w:val="28"/>
        </w:rPr>
        <w:t xml:space="preserve"> «Об утверждении Порядка</w:t>
      </w:r>
      <w:r w:rsidR="00FC5D55">
        <w:rPr>
          <w:sz w:val="28"/>
          <w:szCs w:val="28"/>
        </w:rPr>
        <w:t xml:space="preserve"> разработки, </w:t>
      </w:r>
      <w:r w:rsidR="00FC5D55" w:rsidRPr="00FC5D55">
        <w:rPr>
          <w:sz w:val="28"/>
          <w:szCs w:val="28"/>
        </w:rPr>
        <w:t>реализации</w:t>
      </w:r>
      <w:r w:rsidR="00FC5D55">
        <w:rPr>
          <w:sz w:val="28"/>
          <w:szCs w:val="28"/>
        </w:rPr>
        <w:t xml:space="preserve"> и оценки эффективности</w:t>
      </w:r>
      <w:r w:rsidR="00FC5D55" w:rsidRPr="00FC5D55">
        <w:rPr>
          <w:sz w:val="28"/>
          <w:szCs w:val="28"/>
        </w:rPr>
        <w:t xml:space="preserve"> муниципальных программ</w:t>
      </w:r>
      <w:r w:rsidR="00FC5D55">
        <w:rPr>
          <w:sz w:val="28"/>
          <w:szCs w:val="28"/>
        </w:rPr>
        <w:t xml:space="preserve"> муниципального района Похвистневский Самарской области</w:t>
      </w:r>
      <w:r w:rsidR="00FC5D55" w:rsidRPr="00FC5D55">
        <w:rPr>
          <w:sz w:val="28"/>
          <w:szCs w:val="28"/>
        </w:rPr>
        <w:t>»</w:t>
      </w:r>
      <w:r w:rsidR="00FC5D55">
        <w:rPr>
          <w:sz w:val="28"/>
          <w:szCs w:val="28"/>
        </w:rPr>
        <w:t>,</w:t>
      </w:r>
      <w:r w:rsidRPr="00FC5D5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руководствуясь Уставом района</w:t>
      </w:r>
      <w:r w:rsidR="009E4AAB">
        <w:rPr>
          <w:sz w:val="28"/>
          <w:szCs w:val="28"/>
          <w:lang w:eastAsia="en-US"/>
        </w:rPr>
        <w:t>,</w:t>
      </w:r>
      <w:r w:rsidR="00D76DCD">
        <w:rPr>
          <w:sz w:val="28"/>
          <w:szCs w:val="28"/>
          <w:lang w:eastAsia="en-US"/>
        </w:rPr>
        <w:t xml:space="preserve"> </w:t>
      </w:r>
      <w:r w:rsidR="009E4AAB">
        <w:rPr>
          <w:sz w:val="28"/>
          <w:szCs w:val="28"/>
          <w:lang w:eastAsia="en-US"/>
        </w:rPr>
        <w:t>А</w:t>
      </w:r>
      <w:r>
        <w:rPr>
          <w:sz w:val="28"/>
          <w:szCs w:val="28"/>
          <w:lang w:eastAsia="en-US"/>
        </w:rPr>
        <w:t xml:space="preserve">дминистрация муниципального района Похвистневский Самарской области </w:t>
      </w:r>
    </w:p>
    <w:p w:rsidR="008531B9" w:rsidRPr="00260E61" w:rsidRDefault="008531B9" w:rsidP="00260E61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</w:rPr>
      </w:pPr>
    </w:p>
    <w:p w:rsidR="008531B9" w:rsidRDefault="008531B9" w:rsidP="0093331C">
      <w:pPr>
        <w:spacing w:line="276" w:lineRule="auto"/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8531B9" w:rsidRDefault="008531B9" w:rsidP="0093331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прилагаемую муниципальную программу «</w:t>
      </w:r>
      <w:r w:rsidR="009E4AAB">
        <w:rPr>
          <w:sz w:val="28"/>
          <w:szCs w:val="28"/>
        </w:rPr>
        <w:t>С</w:t>
      </w:r>
      <w:r>
        <w:rPr>
          <w:sz w:val="28"/>
          <w:szCs w:val="28"/>
        </w:rPr>
        <w:t>овершенствование Единой дежурно-диспетчерской службы городского округа Похвистнево и муниципального района Похвистневский на 2019-2023</w:t>
      </w:r>
      <w:r w:rsidR="00BE04C1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(далее – </w:t>
      </w:r>
      <w:r w:rsidR="00C05786">
        <w:rPr>
          <w:sz w:val="28"/>
          <w:szCs w:val="28"/>
        </w:rPr>
        <w:t>муниципальная п</w:t>
      </w:r>
      <w:r>
        <w:rPr>
          <w:sz w:val="28"/>
          <w:szCs w:val="28"/>
        </w:rPr>
        <w:t xml:space="preserve">рограмма). </w:t>
      </w:r>
    </w:p>
    <w:p w:rsidR="008531B9" w:rsidRDefault="008531B9" w:rsidP="0093331C">
      <w:pPr>
        <w:pStyle w:val="ad"/>
        <w:spacing w:before="0" w:beforeAutospacing="0" w:after="0" w:afterAutospacing="0" w:line="276" w:lineRule="auto"/>
        <w:ind w:firstLine="540"/>
        <w:jc w:val="both"/>
      </w:pPr>
      <w:r>
        <w:rPr>
          <w:sz w:val="28"/>
          <w:szCs w:val="28"/>
        </w:rPr>
        <w:t>2. Установить, что расходные обязательства, возни</w:t>
      </w:r>
      <w:r w:rsidR="002077A2">
        <w:rPr>
          <w:sz w:val="28"/>
          <w:szCs w:val="28"/>
        </w:rPr>
        <w:t>кающие на основании настоящего П</w:t>
      </w:r>
      <w:r>
        <w:rPr>
          <w:sz w:val="28"/>
          <w:szCs w:val="28"/>
        </w:rPr>
        <w:t>остановления, исполняются муниципальны</w:t>
      </w:r>
      <w:r w:rsidR="00C05786">
        <w:rPr>
          <w:sz w:val="28"/>
          <w:szCs w:val="28"/>
        </w:rPr>
        <w:t>м</w:t>
      </w:r>
      <w:r>
        <w:rPr>
          <w:sz w:val="28"/>
          <w:szCs w:val="28"/>
        </w:rPr>
        <w:t xml:space="preserve"> районом</w:t>
      </w:r>
      <w:r w:rsidR="00EA3847">
        <w:rPr>
          <w:sz w:val="28"/>
          <w:szCs w:val="28"/>
        </w:rPr>
        <w:t xml:space="preserve"> </w:t>
      </w:r>
      <w:proofErr w:type="spellStart"/>
      <w:r w:rsidR="00EA3847">
        <w:rPr>
          <w:sz w:val="28"/>
          <w:szCs w:val="28"/>
        </w:rPr>
        <w:t>По</w:t>
      </w:r>
      <w:r w:rsidR="002077A2">
        <w:rPr>
          <w:sz w:val="28"/>
          <w:szCs w:val="28"/>
        </w:rPr>
        <w:t>хвистневским</w:t>
      </w:r>
      <w:proofErr w:type="spellEnd"/>
      <w:r w:rsidR="002077A2">
        <w:rPr>
          <w:sz w:val="28"/>
          <w:szCs w:val="28"/>
        </w:rPr>
        <w:t xml:space="preserve"> Самарской области</w:t>
      </w:r>
      <w:r>
        <w:rPr>
          <w:sz w:val="28"/>
          <w:szCs w:val="28"/>
        </w:rPr>
        <w:t xml:space="preserve"> самостоятельно за счет средств районного бюджета. </w:t>
      </w:r>
    </w:p>
    <w:p w:rsidR="008531B9" w:rsidRPr="00F3394D" w:rsidRDefault="008531B9" w:rsidP="0093331C">
      <w:pPr>
        <w:spacing w:line="276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  <w:lang w:eastAsia="en-US"/>
        </w:rPr>
        <w:lastRenderedPageBreak/>
        <w:t>3. Опубликовать настоящее Постановление в средствах массовой информации и</w:t>
      </w:r>
      <w:r w:rsidR="00D76DCD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разместить</w:t>
      </w:r>
      <w:r w:rsidR="00D76DCD">
        <w:rPr>
          <w:sz w:val="28"/>
          <w:szCs w:val="28"/>
        </w:rPr>
        <w:t xml:space="preserve">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8531B9" w:rsidRDefault="008531B9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4. Настоящее Постановление вступает в силу со дня подписания и распространяет свои правоотношения с 01.01.2019г.</w:t>
      </w:r>
    </w:p>
    <w:p w:rsidR="00D76DCD" w:rsidRDefault="00D76DCD" w:rsidP="00D76DCD">
      <w:pPr>
        <w:pStyle w:val="ad"/>
        <w:spacing w:before="0" w:beforeAutospacing="0" w:after="0" w:afterAutospacing="0" w:line="276" w:lineRule="auto"/>
        <w:ind w:firstLine="540"/>
        <w:jc w:val="both"/>
      </w:pPr>
      <w:r>
        <w:rPr>
          <w:sz w:val="28"/>
          <w:szCs w:val="28"/>
          <w:lang w:eastAsia="en-US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Главы района по экономике и финансам, руководителя контрактной службы  </w:t>
      </w:r>
      <w:proofErr w:type="spellStart"/>
      <w:r>
        <w:rPr>
          <w:sz w:val="28"/>
          <w:szCs w:val="28"/>
        </w:rPr>
        <w:t>Мамышева</w:t>
      </w:r>
      <w:proofErr w:type="spellEnd"/>
      <w:r>
        <w:rPr>
          <w:sz w:val="28"/>
          <w:szCs w:val="28"/>
        </w:rPr>
        <w:t xml:space="preserve"> М.К. </w:t>
      </w:r>
    </w:p>
    <w:p w:rsidR="00D76DCD" w:rsidRDefault="00D76DCD" w:rsidP="0093331C">
      <w:pPr>
        <w:autoSpaceDE w:val="0"/>
        <w:autoSpaceDN w:val="0"/>
        <w:adjustRightInd w:val="0"/>
        <w:spacing w:line="276" w:lineRule="auto"/>
        <w:ind w:firstLine="540"/>
        <w:jc w:val="both"/>
        <w:rPr>
          <w:sz w:val="28"/>
          <w:szCs w:val="28"/>
          <w:lang w:eastAsia="en-US"/>
        </w:rPr>
      </w:pPr>
    </w:p>
    <w:p w:rsidR="008531B9" w:rsidRDefault="008531B9" w:rsidP="00613735">
      <w:pPr>
        <w:spacing w:line="360" w:lineRule="auto"/>
        <w:ind w:firstLine="540"/>
        <w:jc w:val="both"/>
        <w:rPr>
          <w:sz w:val="28"/>
          <w:szCs w:val="28"/>
        </w:rPr>
      </w:pPr>
    </w:p>
    <w:p w:rsidR="00F64616" w:rsidRDefault="00F64616" w:rsidP="00613735">
      <w:pPr>
        <w:spacing w:line="360" w:lineRule="auto"/>
        <w:ind w:firstLine="540"/>
        <w:jc w:val="both"/>
        <w:rPr>
          <w:sz w:val="28"/>
          <w:szCs w:val="28"/>
        </w:rPr>
      </w:pPr>
    </w:p>
    <w:p w:rsidR="00F64616" w:rsidRPr="00635D1A" w:rsidRDefault="00F64616" w:rsidP="00613735">
      <w:pPr>
        <w:spacing w:line="360" w:lineRule="auto"/>
        <w:ind w:firstLine="540"/>
        <w:jc w:val="both"/>
        <w:rPr>
          <w:sz w:val="28"/>
          <w:szCs w:val="28"/>
        </w:rPr>
      </w:pPr>
    </w:p>
    <w:p w:rsidR="008531B9" w:rsidRDefault="008531B9" w:rsidP="009A040A">
      <w:pPr>
        <w:jc w:val="both"/>
        <w:rPr>
          <w:sz w:val="28"/>
          <w:szCs w:val="28"/>
        </w:rPr>
      </w:pPr>
    </w:p>
    <w:p w:rsidR="008531B9" w:rsidRDefault="008531B9" w:rsidP="009A040A">
      <w:pPr>
        <w:jc w:val="both"/>
        <w:rPr>
          <w:sz w:val="28"/>
          <w:szCs w:val="28"/>
        </w:rPr>
      </w:pPr>
    </w:p>
    <w:p w:rsidR="008531B9" w:rsidRDefault="008531B9" w:rsidP="009A040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Глава района                                                       </w:t>
      </w:r>
      <w:r w:rsidRPr="00CB2859">
        <w:rPr>
          <w:sz w:val="28"/>
          <w:szCs w:val="28"/>
        </w:rPr>
        <w:t>Ю.Ф.Рябов</w:t>
      </w:r>
    </w:p>
    <w:p w:rsidR="008531B9" w:rsidRDefault="008531B9" w:rsidP="009A040A">
      <w:pPr>
        <w:jc w:val="both"/>
        <w:rPr>
          <w:sz w:val="28"/>
          <w:szCs w:val="28"/>
        </w:rPr>
      </w:pPr>
    </w:p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p w:rsidR="008531B9" w:rsidRDefault="008531B9"/>
    <w:tbl>
      <w:tblPr>
        <w:tblW w:w="0" w:type="auto"/>
        <w:tblLook w:val="00A0" w:firstRow="1" w:lastRow="0" w:firstColumn="1" w:lastColumn="0" w:noHBand="0" w:noVBand="0"/>
      </w:tblPr>
      <w:tblGrid>
        <w:gridCol w:w="4878"/>
        <w:gridCol w:w="4878"/>
      </w:tblGrid>
      <w:tr w:rsidR="008531B9" w:rsidRPr="00EA5602" w:rsidTr="00530BDB">
        <w:tc>
          <w:tcPr>
            <w:tcW w:w="4878" w:type="dxa"/>
          </w:tcPr>
          <w:p w:rsidR="008531B9" w:rsidRPr="00EA5602" w:rsidRDefault="008531B9" w:rsidP="00530BDB">
            <w:pPr>
              <w:rPr>
                <w:sz w:val="24"/>
                <w:szCs w:val="24"/>
              </w:rPr>
            </w:pPr>
          </w:p>
        </w:tc>
        <w:tc>
          <w:tcPr>
            <w:tcW w:w="4878" w:type="dxa"/>
          </w:tcPr>
          <w:p w:rsidR="008531B9" w:rsidRPr="00EA5602" w:rsidRDefault="008531B9" w:rsidP="00530BDB">
            <w:pPr>
              <w:widowControl w:val="0"/>
              <w:autoSpaceDE w:val="0"/>
              <w:autoSpaceDN w:val="0"/>
              <w:adjustRightInd w:val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№1</w:t>
            </w:r>
          </w:p>
          <w:p w:rsidR="008531B9" w:rsidRDefault="008531B9" w:rsidP="00530BDB">
            <w:pPr>
              <w:widowControl w:val="0"/>
              <w:autoSpaceDE w:val="0"/>
              <w:autoSpaceDN w:val="0"/>
              <w:adjustRightInd w:val="0"/>
              <w:ind w:left="-9" w:hanging="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Pr="00EA5602">
              <w:rPr>
                <w:sz w:val="24"/>
                <w:szCs w:val="24"/>
              </w:rPr>
              <w:t>Постановлени</w:t>
            </w:r>
            <w:r>
              <w:rPr>
                <w:sz w:val="24"/>
                <w:szCs w:val="24"/>
              </w:rPr>
              <w:t>ю</w:t>
            </w:r>
            <w:r w:rsidRPr="00EA5602">
              <w:rPr>
                <w:sz w:val="24"/>
                <w:szCs w:val="24"/>
              </w:rPr>
              <w:t xml:space="preserve"> Администрации </w:t>
            </w:r>
            <w:r>
              <w:rPr>
                <w:sz w:val="24"/>
                <w:szCs w:val="24"/>
              </w:rPr>
              <w:t xml:space="preserve">муниципального </w:t>
            </w:r>
            <w:r w:rsidRPr="00EA5602">
              <w:rPr>
                <w:sz w:val="24"/>
                <w:szCs w:val="24"/>
              </w:rPr>
              <w:t>района</w:t>
            </w:r>
            <w:r w:rsidR="00C0578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Похвистневский</w:t>
            </w:r>
            <w:r w:rsidRPr="00EA5602">
              <w:rPr>
                <w:sz w:val="24"/>
                <w:szCs w:val="24"/>
              </w:rPr>
              <w:t xml:space="preserve"> Самарской области</w:t>
            </w:r>
          </w:p>
          <w:p w:rsidR="008531B9" w:rsidRPr="00EA5602" w:rsidRDefault="002E5524" w:rsidP="00530BDB">
            <w:pPr>
              <w:rPr>
                <w:sz w:val="24"/>
                <w:szCs w:val="24"/>
              </w:rPr>
            </w:pPr>
            <w:r w:rsidRPr="002E5524">
              <w:rPr>
                <w:sz w:val="24"/>
                <w:szCs w:val="24"/>
                <w:u w:val="single"/>
              </w:rPr>
              <w:t>03.06.2019 № 378</w:t>
            </w:r>
            <w:bookmarkStart w:id="0" w:name="_GoBack"/>
            <w:bookmarkEnd w:id="0"/>
          </w:p>
        </w:tc>
      </w:tr>
    </w:tbl>
    <w:p w:rsidR="008531B9" w:rsidRPr="00B9693E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1E560A">
      <w:pPr>
        <w:rPr>
          <w:sz w:val="24"/>
          <w:szCs w:val="24"/>
        </w:rPr>
      </w:pPr>
    </w:p>
    <w:p w:rsidR="008531B9" w:rsidRDefault="008531B9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МУНИЦИПАЛЬНАЯ ПРОГРАММА</w:t>
      </w:r>
    </w:p>
    <w:p w:rsidR="008531B9" w:rsidRDefault="008531B9" w:rsidP="00260E61">
      <w:pPr>
        <w:jc w:val="center"/>
        <w:rPr>
          <w:b/>
          <w:sz w:val="28"/>
          <w:szCs w:val="28"/>
        </w:rPr>
      </w:pPr>
    </w:p>
    <w:p w:rsidR="008531B9" w:rsidRDefault="009E4AAB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531B9">
        <w:rPr>
          <w:b/>
          <w:sz w:val="28"/>
          <w:szCs w:val="28"/>
        </w:rPr>
        <w:t xml:space="preserve">СОВЕРШЕНСТВОВАНИЕ </w:t>
      </w:r>
    </w:p>
    <w:p w:rsidR="008531B9" w:rsidRDefault="008531B9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ЕДИНОЙ ДЕЖУРНО-ДИСПЕТЧЕРСКОЙ СЛУЖБЫ</w:t>
      </w:r>
    </w:p>
    <w:p w:rsidR="008531B9" w:rsidRDefault="008531B9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ПОХВИСТНЕВО И</w:t>
      </w:r>
    </w:p>
    <w:p w:rsidR="008531B9" w:rsidRDefault="008531B9" w:rsidP="00260E6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МУНИЦИПАЛЬНОГО РАЙОНА ПОХВИСТНЕВСКИЙ</w:t>
      </w:r>
    </w:p>
    <w:p w:rsidR="008531B9" w:rsidRPr="00B9693E" w:rsidRDefault="008531B9" w:rsidP="00260E61">
      <w:pPr>
        <w:jc w:val="center"/>
        <w:rPr>
          <w:sz w:val="24"/>
          <w:szCs w:val="24"/>
        </w:rPr>
      </w:pPr>
      <w:r>
        <w:rPr>
          <w:b/>
          <w:sz w:val="28"/>
          <w:szCs w:val="28"/>
        </w:rPr>
        <w:t>НА 2019-2023 ГОДЫ»</w:t>
      </w:r>
    </w:p>
    <w:p w:rsidR="008531B9" w:rsidRPr="00B9693E" w:rsidRDefault="008531B9" w:rsidP="001E560A">
      <w:pPr>
        <w:rPr>
          <w:sz w:val="24"/>
          <w:szCs w:val="24"/>
        </w:rPr>
      </w:pPr>
    </w:p>
    <w:p w:rsidR="008531B9" w:rsidRPr="00B9693E" w:rsidRDefault="008531B9" w:rsidP="001E560A">
      <w:pPr>
        <w:rPr>
          <w:sz w:val="24"/>
          <w:szCs w:val="24"/>
        </w:rPr>
      </w:pPr>
    </w:p>
    <w:p w:rsidR="008531B9" w:rsidRPr="00B9693E" w:rsidRDefault="008531B9" w:rsidP="001E560A">
      <w:pPr>
        <w:rPr>
          <w:sz w:val="24"/>
          <w:szCs w:val="24"/>
        </w:rPr>
      </w:pPr>
    </w:p>
    <w:p w:rsidR="008531B9" w:rsidRPr="00B9693E" w:rsidRDefault="008531B9" w:rsidP="00F1120A">
      <w:pPr>
        <w:rPr>
          <w:sz w:val="24"/>
          <w:szCs w:val="24"/>
        </w:rPr>
        <w:sectPr w:rsidR="008531B9" w:rsidRPr="00B9693E" w:rsidSect="00C05786">
          <w:pgSz w:w="11900" w:h="16820"/>
          <w:pgMar w:top="567" w:right="851" w:bottom="567" w:left="1134" w:header="0" w:footer="0" w:gutter="0"/>
          <w:cols w:space="720"/>
          <w:noEndnote/>
        </w:sectPr>
      </w:pPr>
    </w:p>
    <w:p w:rsidR="00C05786" w:rsidRPr="00C05786" w:rsidRDefault="00C05786" w:rsidP="001E560A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8"/>
          <w:szCs w:val="28"/>
        </w:rPr>
      </w:pPr>
    </w:p>
    <w:p w:rsidR="008531B9" w:rsidRPr="00C05786" w:rsidRDefault="008531B9" w:rsidP="001E560A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8"/>
          <w:szCs w:val="28"/>
        </w:rPr>
      </w:pPr>
      <w:r w:rsidRPr="00C05786">
        <w:rPr>
          <w:sz w:val="28"/>
          <w:szCs w:val="28"/>
        </w:rPr>
        <w:t>ПАСПОРТ МУНИЦИПАЛЬНОЙ ПРОГРАММЫ</w:t>
      </w:r>
    </w:p>
    <w:tbl>
      <w:tblPr>
        <w:tblW w:w="10491" w:type="dxa"/>
        <w:tblInd w:w="-27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3545"/>
        <w:gridCol w:w="6946"/>
      </w:tblGrid>
      <w:tr w:rsidR="008531B9" w:rsidRPr="00C05786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sz w:val="28"/>
                <w:szCs w:val="28"/>
              </w:rPr>
            </w:pPr>
            <w:r w:rsidRPr="00C05786">
              <w:rPr>
                <w:b/>
                <w:bCs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FC5D55">
            <w:pPr>
              <w:jc w:val="both"/>
              <w:rPr>
                <w:color w:val="414141"/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Муниципальная программа</w:t>
            </w:r>
            <w:r w:rsidR="009E4AAB" w:rsidRPr="00C05786">
              <w:rPr>
                <w:sz w:val="28"/>
                <w:szCs w:val="28"/>
              </w:rPr>
              <w:t xml:space="preserve"> «С</w:t>
            </w:r>
            <w:r w:rsidRPr="00C05786">
              <w:rPr>
                <w:sz w:val="28"/>
                <w:szCs w:val="28"/>
              </w:rPr>
              <w:t xml:space="preserve">овершенствование Единой дежурно-диспетчерской службы городского округа Похвистнево и муниципального района Похвистневский на 2019-2023» (далее – </w:t>
            </w:r>
            <w:r w:rsidR="00FC5D55">
              <w:rPr>
                <w:sz w:val="28"/>
                <w:szCs w:val="28"/>
              </w:rPr>
              <w:t>муниципальная п</w:t>
            </w:r>
            <w:r w:rsidRPr="00C05786">
              <w:rPr>
                <w:sz w:val="28"/>
                <w:szCs w:val="28"/>
              </w:rPr>
              <w:t>рограмма).</w:t>
            </w:r>
          </w:p>
        </w:tc>
      </w:tr>
      <w:tr w:rsidR="008531B9" w:rsidRPr="00C05786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b/>
                <w:bCs/>
                <w:color w:val="414141"/>
                <w:sz w:val="28"/>
                <w:szCs w:val="28"/>
              </w:rPr>
            </w:pPr>
            <w:r w:rsidRPr="00C05786">
              <w:rPr>
                <w:b/>
                <w:sz w:val="28"/>
                <w:szCs w:val="28"/>
              </w:rPr>
              <w:t>Дата принятия решения о разработке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jc w:val="both"/>
              <w:rPr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30.04.2019</w:t>
            </w:r>
          </w:p>
        </w:tc>
      </w:tr>
      <w:tr w:rsidR="008531B9" w:rsidRPr="00C05786" w:rsidTr="00806D7F">
        <w:trPr>
          <w:trHeight w:val="1073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sz w:val="28"/>
                <w:szCs w:val="28"/>
              </w:rPr>
            </w:pPr>
            <w:r w:rsidRPr="00C05786">
              <w:rPr>
                <w:b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jc w:val="both"/>
              <w:rPr>
                <w:color w:val="414141"/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Единая дежурно-диспетчерская служба городского округа Похвистнево и муниципального района Похвистневский</w:t>
            </w:r>
            <w:r w:rsidRPr="00C05786">
              <w:rPr>
                <w:color w:val="414141"/>
                <w:sz w:val="28"/>
                <w:szCs w:val="28"/>
              </w:rPr>
              <w:t> </w:t>
            </w:r>
          </w:p>
        </w:tc>
      </w:tr>
      <w:tr w:rsidR="008531B9" w:rsidRPr="00C05786" w:rsidTr="00910526">
        <w:trPr>
          <w:trHeight w:val="767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b/>
                <w:sz w:val="28"/>
                <w:szCs w:val="28"/>
              </w:rPr>
            </w:pPr>
            <w:r w:rsidRPr="00C05786">
              <w:rPr>
                <w:b/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967C38" w:rsidP="00B46D31">
            <w:pPr>
              <w:jc w:val="center"/>
              <w:rPr>
                <w:color w:val="414141"/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нет</w:t>
            </w:r>
          </w:p>
        </w:tc>
      </w:tr>
      <w:tr w:rsidR="008531B9" w:rsidRPr="00C05786" w:rsidTr="00806D7F">
        <w:trPr>
          <w:trHeight w:val="422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b/>
                <w:sz w:val="28"/>
                <w:szCs w:val="28"/>
              </w:rPr>
            </w:pPr>
            <w:r w:rsidRPr="00C05786">
              <w:rPr>
                <w:b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jc w:val="both"/>
              <w:rPr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Администрации муниципального района Похвистневский Самарской области</w:t>
            </w:r>
            <w:r w:rsidR="00D76DCD" w:rsidRPr="00C05786">
              <w:rPr>
                <w:sz w:val="28"/>
                <w:szCs w:val="28"/>
              </w:rPr>
              <w:t xml:space="preserve"> (отдел по делам гражданской обороны и чрезвычайным ситуациям)</w:t>
            </w:r>
            <w:r w:rsidRPr="00C05786">
              <w:rPr>
                <w:sz w:val="28"/>
                <w:szCs w:val="28"/>
              </w:rPr>
              <w:t>;</w:t>
            </w:r>
          </w:p>
          <w:p w:rsidR="008531B9" w:rsidRPr="00C05786" w:rsidRDefault="008531B9" w:rsidP="00F1120A">
            <w:pPr>
              <w:jc w:val="both"/>
              <w:rPr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Единая дежурно-диспетчерская служба городского округа Похвистнево и муниципального района Похвистневский.</w:t>
            </w:r>
            <w:r w:rsidR="00EA3847">
              <w:rPr>
                <w:sz w:val="28"/>
                <w:szCs w:val="28"/>
              </w:rPr>
              <w:t>(по согласованию)</w:t>
            </w:r>
            <w:r w:rsidRPr="00C05786">
              <w:rPr>
                <w:sz w:val="28"/>
                <w:szCs w:val="28"/>
              </w:rPr>
              <w:t xml:space="preserve"> </w:t>
            </w:r>
            <w:r w:rsidRPr="00C05786">
              <w:rPr>
                <w:color w:val="414141"/>
                <w:sz w:val="28"/>
                <w:szCs w:val="28"/>
              </w:rPr>
              <w:t> </w:t>
            </w:r>
          </w:p>
        </w:tc>
      </w:tr>
      <w:tr w:rsidR="008531B9" w:rsidRPr="00C05786" w:rsidTr="00806D7F">
        <w:trPr>
          <w:trHeight w:val="1110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sz w:val="28"/>
                <w:szCs w:val="28"/>
              </w:rPr>
            </w:pPr>
            <w:r w:rsidRPr="00C05786">
              <w:rPr>
                <w:b/>
                <w:bCs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jc w:val="both"/>
              <w:rPr>
                <w:color w:val="414141"/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Предупреждение возникновения и развития чрезвычайных ситуаций на территории муниципального района Похвистневский, снижение размеров ущерба и потерь от чрезвычайных ситуаций.</w:t>
            </w:r>
          </w:p>
        </w:tc>
      </w:tr>
      <w:tr w:rsidR="008531B9" w:rsidRPr="00C05786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b/>
                <w:bCs/>
                <w:sz w:val="28"/>
                <w:szCs w:val="28"/>
              </w:rPr>
            </w:pPr>
            <w:r w:rsidRPr="00C05786">
              <w:rPr>
                <w:b/>
                <w:bCs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tbl>
            <w:tblPr>
              <w:tblW w:w="6796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6796"/>
            </w:tblGrid>
            <w:tr w:rsidR="008531B9" w:rsidRPr="00C05786" w:rsidTr="00910526">
              <w:tc>
                <w:tcPr>
                  <w:tcW w:w="6796" w:type="dxa"/>
                </w:tcPr>
                <w:p w:rsidR="008531B9" w:rsidRPr="00C05786" w:rsidRDefault="00D76DCD" w:rsidP="00D76DCD">
                  <w:pPr>
                    <w:pStyle w:val="210"/>
                    <w:shd w:val="clear" w:color="auto" w:fill="auto"/>
                    <w:spacing w:line="274" w:lineRule="exact"/>
                    <w:ind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05786">
                    <w:rPr>
                      <w:sz w:val="28"/>
                      <w:szCs w:val="28"/>
                    </w:rPr>
                    <w:t>- о</w:t>
                  </w:r>
                  <w:r w:rsidR="008531B9" w:rsidRPr="00C05786">
                    <w:rPr>
                      <w:sz w:val="28"/>
                      <w:szCs w:val="28"/>
                    </w:rPr>
                    <w:t>рганизация комплекса мер, обеспечивающих ускорение реагирования и улучшение взаимодействия экстренных оперативных служб;</w:t>
                  </w:r>
                </w:p>
              </w:tc>
            </w:tr>
            <w:tr w:rsidR="008531B9" w:rsidRPr="00C05786" w:rsidTr="00910526">
              <w:tc>
                <w:tcPr>
                  <w:tcW w:w="6796" w:type="dxa"/>
                </w:tcPr>
                <w:p w:rsidR="008531B9" w:rsidRPr="00C05786" w:rsidRDefault="008531B9" w:rsidP="00806D7F">
                  <w:pPr>
                    <w:pStyle w:val="210"/>
                    <w:shd w:val="clear" w:color="auto" w:fill="auto"/>
                    <w:spacing w:line="274" w:lineRule="exact"/>
                    <w:ind w:firstLine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05786">
                    <w:rPr>
                      <w:sz w:val="28"/>
                      <w:szCs w:val="28"/>
                    </w:rPr>
                    <w:t>обеспечение технического совершенствования Единой дежурно - диспетчерской службы городского округа Похвистнево и  муниципального района Похвистневский;</w:t>
                  </w:r>
                </w:p>
              </w:tc>
            </w:tr>
            <w:tr w:rsidR="008531B9" w:rsidRPr="00C05786" w:rsidTr="00910526">
              <w:tc>
                <w:tcPr>
                  <w:tcW w:w="6796" w:type="dxa"/>
                </w:tcPr>
                <w:p w:rsidR="008531B9" w:rsidRPr="00C05786" w:rsidRDefault="008531B9" w:rsidP="00806D7F">
                  <w:pPr>
                    <w:autoSpaceDE w:val="0"/>
                    <w:autoSpaceDN w:val="0"/>
                    <w:adjustRightInd w:val="0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05786">
                    <w:rPr>
                      <w:sz w:val="28"/>
                      <w:szCs w:val="28"/>
                    </w:rPr>
                    <w:t>повышение реагирования экстренных оперативных служб муниципального района Похвистневский и диспетчерских служб организаций и учреждений в случае угрозы и возникновения чрезвычайных ситуаций природного и техногенного характера.</w:t>
                  </w:r>
                </w:p>
              </w:tc>
            </w:tr>
          </w:tbl>
          <w:p w:rsidR="008531B9" w:rsidRPr="00C05786" w:rsidRDefault="008531B9" w:rsidP="00E553FB">
            <w:pPr>
              <w:jc w:val="both"/>
              <w:rPr>
                <w:sz w:val="28"/>
                <w:szCs w:val="28"/>
              </w:rPr>
            </w:pPr>
          </w:p>
        </w:tc>
      </w:tr>
      <w:tr w:rsidR="008531B9" w:rsidRPr="00C05786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b/>
                <w:bCs/>
                <w:sz w:val="28"/>
                <w:szCs w:val="28"/>
              </w:rPr>
            </w:pPr>
            <w:r w:rsidRPr="00C05786">
              <w:rPr>
                <w:b/>
                <w:bCs/>
                <w:sz w:val="28"/>
                <w:szCs w:val="28"/>
              </w:rPr>
              <w:lastRenderedPageBreak/>
              <w:t>Стратегические показатели (индикаторы)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967C38" w:rsidP="001C3B56">
            <w:pPr>
              <w:pStyle w:val="210"/>
              <w:shd w:val="clear" w:color="auto" w:fill="auto"/>
              <w:spacing w:line="240" w:lineRule="auto"/>
              <w:ind w:firstLine="0"/>
              <w:jc w:val="both"/>
              <w:rPr>
                <w:sz w:val="28"/>
                <w:szCs w:val="28"/>
                <w:highlight w:val="red"/>
              </w:rPr>
            </w:pPr>
            <w:r w:rsidRPr="00C05786">
              <w:rPr>
                <w:sz w:val="28"/>
                <w:szCs w:val="28"/>
              </w:rPr>
              <w:t>Время реагирования органов управления государственной системы предупреждения и ликвидации чрезвычайных ситуаций при возникновении (угрозе) чрезвычайной</w:t>
            </w:r>
            <w:r w:rsidR="00CD1D34" w:rsidRPr="00C05786">
              <w:rPr>
                <w:sz w:val="28"/>
                <w:szCs w:val="28"/>
              </w:rPr>
              <w:t xml:space="preserve"> ситуации - немедленно</w:t>
            </w:r>
          </w:p>
        </w:tc>
      </w:tr>
      <w:tr w:rsidR="008531B9" w:rsidRPr="00C05786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1C3B56">
            <w:pPr>
              <w:rPr>
                <w:b/>
                <w:bCs/>
                <w:color w:val="414141"/>
                <w:sz w:val="28"/>
                <w:szCs w:val="28"/>
              </w:rPr>
            </w:pPr>
            <w:r w:rsidRPr="00C05786">
              <w:rPr>
                <w:b/>
                <w:color w:val="000000"/>
                <w:sz w:val="28"/>
                <w:szCs w:val="28"/>
              </w:rPr>
              <w:t>Подпрограммы с указанием целей и сроков реализации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967C38" w:rsidP="000701B0">
            <w:pPr>
              <w:jc w:val="center"/>
              <w:rPr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нет</w:t>
            </w:r>
          </w:p>
        </w:tc>
      </w:tr>
      <w:tr w:rsidR="008531B9" w:rsidRPr="00C05786" w:rsidTr="00806D7F"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sz w:val="28"/>
                <w:szCs w:val="28"/>
              </w:rPr>
            </w:pPr>
            <w:r w:rsidRPr="00C05786">
              <w:rPr>
                <w:b/>
                <w:bCs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5B2692">
            <w:pPr>
              <w:rPr>
                <w:color w:val="414141"/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 xml:space="preserve">2019 – 2023 годы. </w:t>
            </w:r>
          </w:p>
        </w:tc>
      </w:tr>
      <w:tr w:rsidR="008531B9" w:rsidRPr="00C05786" w:rsidTr="00806D7F">
        <w:trPr>
          <w:trHeight w:val="164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sz w:val="28"/>
                <w:szCs w:val="28"/>
              </w:rPr>
            </w:pPr>
            <w:r w:rsidRPr="00C05786">
              <w:rPr>
                <w:b/>
                <w:bCs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5B2692">
            <w:pPr>
              <w:pStyle w:val="ConsPlusCell"/>
              <w:tabs>
                <w:tab w:val="left" w:pos="307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05786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осуществляется за счет средств местного бюджета. </w:t>
            </w:r>
          </w:p>
          <w:p w:rsidR="008531B9" w:rsidRPr="00C05786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5786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</w:t>
            </w:r>
            <w:r w:rsidR="00FC5D55">
              <w:rPr>
                <w:rFonts w:ascii="Times New Roman" w:hAnsi="Times New Roman" w:cs="Times New Roman"/>
                <w:sz w:val="28"/>
                <w:szCs w:val="28"/>
              </w:rPr>
              <w:t xml:space="preserve"> м</w:t>
            </w:r>
            <w:r w:rsidRPr="00C05786">
              <w:rPr>
                <w:rFonts w:ascii="Times New Roman" w:hAnsi="Times New Roman" w:cs="Times New Roman"/>
                <w:sz w:val="28"/>
                <w:szCs w:val="28"/>
              </w:rPr>
              <w:t xml:space="preserve">униципальной программы составит     </w:t>
            </w:r>
            <w:r w:rsidRPr="00C05786">
              <w:rPr>
                <w:rFonts w:ascii="Times New Roman" w:hAnsi="Times New Roman" w:cs="Times New Roman"/>
                <w:b/>
                <w:sz w:val="28"/>
                <w:szCs w:val="28"/>
              </w:rPr>
              <w:t>8 600 тыс. рублей</w:t>
            </w:r>
            <w:r w:rsidRPr="00C05786">
              <w:rPr>
                <w:rFonts w:ascii="Times New Roman" w:hAnsi="Times New Roman" w:cs="Times New Roman"/>
                <w:sz w:val="28"/>
                <w:szCs w:val="28"/>
              </w:rPr>
              <w:t>,  в том числе:</w:t>
            </w:r>
          </w:p>
          <w:p w:rsidR="008531B9" w:rsidRPr="00C05786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5786">
              <w:rPr>
                <w:rFonts w:ascii="Times New Roman" w:hAnsi="Times New Roman" w:cs="Times New Roman"/>
                <w:sz w:val="28"/>
                <w:szCs w:val="28"/>
              </w:rPr>
              <w:t>в 2019 году – 1 800 тыс. рублей;</w:t>
            </w:r>
          </w:p>
          <w:p w:rsidR="008531B9" w:rsidRPr="00C05786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5786">
              <w:rPr>
                <w:rFonts w:ascii="Times New Roman" w:hAnsi="Times New Roman" w:cs="Times New Roman"/>
                <w:sz w:val="28"/>
                <w:szCs w:val="28"/>
              </w:rPr>
              <w:t>в 2020 году – 1 700 тыс. рублей;</w:t>
            </w:r>
          </w:p>
          <w:p w:rsidR="008531B9" w:rsidRPr="00C05786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5786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1 700 тыс. рублей; </w:t>
            </w:r>
          </w:p>
          <w:p w:rsidR="008531B9" w:rsidRPr="00C05786" w:rsidRDefault="008531B9" w:rsidP="00F1120A">
            <w:pPr>
              <w:pStyle w:val="ConsPlusCell"/>
              <w:tabs>
                <w:tab w:val="left" w:pos="307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05786">
              <w:rPr>
                <w:rFonts w:ascii="Times New Roman" w:hAnsi="Times New Roman" w:cs="Times New Roman"/>
                <w:sz w:val="28"/>
                <w:szCs w:val="28"/>
              </w:rPr>
              <w:t>в 2022 году – 1 700 тыс. рублей;</w:t>
            </w:r>
          </w:p>
          <w:p w:rsidR="008531B9" w:rsidRPr="00C05786" w:rsidRDefault="008531B9" w:rsidP="000841B2">
            <w:pPr>
              <w:jc w:val="both"/>
              <w:rPr>
                <w:color w:val="414141"/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в 2023 году – 1 700 тыс. рублей.</w:t>
            </w:r>
          </w:p>
        </w:tc>
      </w:tr>
      <w:tr w:rsidR="008531B9" w:rsidRPr="00C05786" w:rsidTr="00806D7F">
        <w:trPr>
          <w:trHeight w:val="1316"/>
        </w:trPr>
        <w:tc>
          <w:tcPr>
            <w:tcW w:w="35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E553FB">
            <w:pPr>
              <w:rPr>
                <w:b/>
                <w:sz w:val="28"/>
                <w:szCs w:val="28"/>
              </w:rPr>
            </w:pPr>
            <w:r w:rsidRPr="00C05786">
              <w:rPr>
                <w:b/>
                <w:sz w:val="28"/>
                <w:szCs w:val="28"/>
              </w:rPr>
              <w:t>Результаты реализации муниципальной программы</w:t>
            </w:r>
          </w:p>
        </w:tc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00" w:type="dxa"/>
              <w:left w:w="150" w:type="dxa"/>
              <w:bottom w:w="100" w:type="dxa"/>
              <w:right w:w="150" w:type="dxa"/>
            </w:tcMar>
            <w:vAlign w:val="center"/>
          </w:tcPr>
          <w:p w:rsidR="008531B9" w:rsidRPr="00C05786" w:rsidRDefault="008531B9" w:rsidP="00806D7F">
            <w:pPr>
              <w:pStyle w:val="210"/>
              <w:shd w:val="clear" w:color="auto" w:fill="auto"/>
              <w:spacing w:line="270" w:lineRule="exact"/>
              <w:ind w:firstLine="0"/>
              <w:jc w:val="both"/>
              <w:rPr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Реализация мероприятий, предусмотренных</w:t>
            </w:r>
            <w:r w:rsidR="00C05786" w:rsidRPr="00C05786">
              <w:rPr>
                <w:sz w:val="28"/>
                <w:szCs w:val="28"/>
              </w:rPr>
              <w:t xml:space="preserve"> муниципальной</w:t>
            </w:r>
            <w:r w:rsidRPr="00C05786">
              <w:rPr>
                <w:sz w:val="28"/>
                <w:szCs w:val="28"/>
              </w:rPr>
              <w:t xml:space="preserve"> программой будет способствовать:</w:t>
            </w:r>
          </w:p>
          <w:p w:rsidR="008531B9" w:rsidRPr="00C05786" w:rsidRDefault="008531B9" w:rsidP="00806D7F">
            <w:pPr>
              <w:pStyle w:val="210"/>
              <w:shd w:val="clear" w:color="auto" w:fill="auto"/>
              <w:tabs>
                <w:tab w:val="left" w:pos="324"/>
              </w:tabs>
              <w:spacing w:line="270" w:lineRule="exact"/>
              <w:ind w:firstLine="0"/>
              <w:jc w:val="both"/>
              <w:rPr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- приведению обеспеченности и оснащенности Единой дежурно - диспетчерской службы городского округа Похвистнево и  муниципального района Похвистневский в соответствии с нормативными документами, регламентирующими деятельность Единой дежурно диспетчерской службы;</w:t>
            </w:r>
          </w:p>
          <w:p w:rsidR="008531B9" w:rsidRPr="00C05786" w:rsidRDefault="008531B9" w:rsidP="00806D7F">
            <w:pPr>
              <w:pStyle w:val="210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  <w:spacing w:line="270" w:lineRule="exact"/>
              <w:ind w:firstLine="0"/>
              <w:jc w:val="both"/>
              <w:rPr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уменьшению времени реагирования органов управления всех уровней при возникновении (угрозе) чрезвычайных ситуаций;</w:t>
            </w:r>
          </w:p>
          <w:p w:rsidR="008531B9" w:rsidRPr="00C05786" w:rsidRDefault="008531B9" w:rsidP="00806D7F">
            <w:pPr>
              <w:pStyle w:val="210"/>
              <w:numPr>
                <w:ilvl w:val="0"/>
                <w:numId w:val="26"/>
              </w:numPr>
              <w:shd w:val="clear" w:color="auto" w:fill="auto"/>
              <w:tabs>
                <w:tab w:val="left" w:pos="155"/>
              </w:tabs>
              <w:spacing w:line="270" w:lineRule="exact"/>
              <w:ind w:firstLine="0"/>
              <w:jc w:val="both"/>
              <w:rPr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эффективности взаимодействия привлекаемых сил и средств постоянной готовности, повышению слаженности их действий и уровня их информированности о сложившейся обстановке;</w:t>
            </w:r>
          </w:p>
          <w:p w:rsidR="008531B9" w:rsidRPr="00C05786" w:rsidRDefault="008531B9" w:rsidP="00806D7F">
            <w:pPr>
              <w:jc w:val="both"/>
              <w:rPr>
                <w:color w:val="414141"/>
                <w:sz w:val="28"/>
                <w:szCs w:val="28"/>
              </w:rPr>
            </w:pPr>
            <w:r w:rsidRPr="00C05786">
              <w:rPr>
                <w:sz w:val="28"/>
                <w:szCs w:val="28"/>
              </w:rPr>
              <w:t>- своевременному информированию и координации всех звеньев управления государственной системы предупреждения и ликвидации чрезвычайных ситуаций</w:t>
            </w:r>
          </w:p>
        </w:tc>
      </w:tr>
    </w:tbl>
    <w:p w:rsidR="008531B9" w:rsidRDefault="008531B9" w:rsidP="005F6D77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8"/>
          <w:szCs w:val="28"/>
        </w:rPr>
      </w:pPr>
    </w:p>
    <w:p w:rsidR="00C05786" w:rsidRDefault="00C05786" w:rsidP="005F6D77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8"/>
          <w:szCs w:val="28"/>
        </w:rPr>
      </w:pPr>
    </w:p>
    <w:p w:rsidR="00C05786" w:rsidRDefault="00C05786" w:rsidP="005F6D77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8"/>
          <w:szCs w:val="28"/>
        </w:rPr>
      </w:pPr>
    </w:p>
    <w:p w:rsidR="00C05786" w:rsidRDefault="00C05786" w:rsidP="005F6D77">
      <w:pPr>
        <w:tabs>
          <w:tab w:val="left" w:pos="0"/>
          <w:tab w:val="left" w:pos="1650"/>
        </w:tabs>
        <w:spacing w:line="360" w:lineRule="auto"/>
        <w:ind w:right="-34"/>
        <w:jc w:val="center"/>
        <w:rPr>
          <w:sz w:val="28"/>
          <w:szCs w:val="28"/>
        </w:rPr>
      </w:pPr>
    </w:p>
    <w:p w:rsidR="00C05786" w:rsidRPr="00C05786" w:rsidRDefault="00C05786" w:rsidP="00337140">
      <w:pPr>
        <w:tabs>
          <w:tab w:val="left" w:pos="0"/>
          <w:tab w:val="left" w:pos="1650"/>
        </w:tabs>
        <w:spacing w:line="276" w:lineRule="auto"/>
        <w:ind w:right="-34"/>
        <w:jc w:val="center"/>
        <w:rPr>
          <w:sz w:val="28"/>
          <w:szCs w:val="28"/>
        </w:rPr>
      </w:pPr>
    </w:p>
    <w:p w:rsidR="008531B9" w:rsidRPr="00C05786" w:rsidRDefault="00806D7F" w:rsidP="00337140">
      <w:pPr>
        <w:pStyle w:val="210"/>
        <w:numPr>
          <w:ilvl w:val="0"/>
          <w:numId w:val="29"/>
        </w:numPr>
        <w:shd w:val="clear" w:color="auto" w:fill="auto"/>
        <w:tabs>
          <w:tab w:val="left" w:pos="1135"/>
        </w:tabs>
        <w:spacing w:line="276" w:lineRule="auto"/>
        <w:jc w:val="center"/>
        <w:rPr>
          <w:sz w:val="28"/>
          <w:szCs w:val="28"/>
        </w:rPr>
      </w:pPr>
      <w:r w:rsidRPr="00C05786">
        <w:rPr>
          <w:sz w:val="28"/>
          <w:szCs w:val="28"/>
        </w:rPr>
        <w:t>ХАРАКТЕРИСТИКА</w:t>
      </w:r>
      <w:r w:rsidR="008531B9" w:rsidRPr="00C05786">
        <w:rPr>
          <w:sz w:val="28"/>
          <w:szCs w:val="28"/>
        </w:rPr>
        <w:t xml:space="preserve"> ПРОБЛЕМЫ </w:t>
      </w:r>
      <w:r w:rsidRPr="00C05786">
        <w:rPr>
          <w:sz w:val="28"/>
          <w:szCs w:val="28"/>
        </w:rPr>
        <w:t xml:space="preserve"> НА </w:t>
      </w:r>
      <w:r w:rsidR="008531B9" w:rsidRPr="00C05786">
        <w:rPr>
          <w:sz w:val="28"/>
          <w:szCs w:val="28"/>
        </w:rPr>
        <w:t>РЕШЕНИ</w:t>
      </w:r>
      <w:r w:rsidRPr="00C05786">
        <w:rPr>
          <w:sz w:val="28"/>
          <w:szCs w:val="28"/>
        </w:rPr>
        <w:t>Е КОТОРОЙ НАПРАВЛЕНА МУНИЦИПАЛЬНАЯ ПРОГРАММА</w:t>
      </w:r>
    </w:p>
    <w:p w:rsidR="00730B3A" w:rsidRDefault="00730B3A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C05786">
        <w:rPr>
          <w:sz w:val="28"/>
          <w:szCs w:val="28"/>
        </w:rPr>
        <w:t xml:space="preserve">В соответствии с требованиями Федерального закона от 21.12.1994 года № 68-ФЗ «О защите населения и территорий от чрезвычайных ситуаций природного и техногенного характера», Закона Самарской области от 09.12.2005 года № 219-ГД «О защите населения и территорий Самарской области от чрезвычайных ситуаций природного и техногенного характера», </w:t>
      </w:r>
      <w:r w:rsidR="00967C38" w:rsidRPr="00C05786">
        <w:rPr>
          <w:sz w:val="28"/>
          <w:szCs w:val="28"/>
        </w:rPr>
        <w:t>Соглашением между Главным управлением МЧС России по Самарской области, Государственным учреждением Самарской области «Центр по делам гражданской</w:t>
      </w:r>
      <w:proofErr w:type="gramEnd"/>
      <w:r w:rsidR="00C05786" w:rsidRPr="00C05786">
        <w:rPr>
          <w:sz w:val="28"/>
          <w:szCs w:val="28"/>
        </w:rPr>
        <w:t xml:space="preserve"> </w:t>
      </w:r>
      <w:proofErr w:type="gramStart"/>
      <w:r w:rsidR="00967C38" w:rsidRPr="00C05786">
        <w:rPr>
          <w:sz w:val="28"/>
          <w:szCs w:val="28"/>
        </w:rPr>
        <w:t xml:space="preserve">обороны, пожарной безопасности и чрезвычайным ситуациям», Администрацией городского округа Похвистнево Самарской области и Администрацей муниципального района Похвистневский Самарской области о создании единой дежурно-диспетчетчерской службы от 01.12.2010г. создана </w:t>
      </w:r>
      <w:r w:rsidRPr="00C05786">
        <w:rPr>
          <w:sz w:val="28"/>
          <w:szCs w:val="28"/>
        </w:rPr>
        <w:t>Единая дежурно - диспетчерская служба городского округа Похвистнево и  муниципального района Похвистневский Самарской области (далее ЕДДС городского округа Похвистнево и муниципального района Похвистневский)</w:t>
      </w:r>
      <w:r w:rsidR="00967C38" w:rsidRPr="00C05786">
        <w:rPr>
          <w:sz w:val="28"/>
          <w:szCs w:val="28"/>
        </w:rPr>
        <w:t xml:space="preserve"> с долей уставного капитала 50% городского округа Похвистнево Самарской области</w:t>
      </w:r>
      <w:proofErr w:type="gramEnd"/>
      <w:r w:rsidR="00967C38" w:rsidRPr="00C05786">
        <w:rPr>
          <w:sz w:val="28"/>
          <w:szCs w:val="28"/>
        </w:rPr>
        <w:t xml:space="preserve"> и 50% уставного капитала муниципального района Похвистневский Самарской области</w:t>
      </w:r>
      <w:r w:rsidRPr="00C05786">
        <w:rPr>
          <w:sz w:val="28"/>
          <w:szCs w:val="28"/>
        </w:rPr>
        <w:t>.</w:t>
      </w:r>
    </w:p>
    <w:p w:rsidR="008531B9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Деятельность ЕДДС городского округа Похвистнево и  муниципального района Похвистневский регламентирована Государственным стандартом РФ «Безопасность в чрезвычайных ситуациях. Единая дежурно-диспетчерская служба. Общие положения. ГОСТ Р 22.7.01-2016», утвержденным и введенным в действие приказом Федерального агентства по техническому регулированию и метрологии от 29 июня </w:t>
      </w:r>
      <w:smartTag w:uri="urn:schemas-microsoft-com:office:smarttags" w:element="metricconverter">
        <w:smartTagPr>
          <w:attr w:name="ProductID" w:val="2016 г"/>
        </w:smartTagPr>
        <w:r w:rsidRPr="00C05786">
          <w:rPr>
            <w:sz w:val="28"/>
            <w:szCs w:val="28"/>
          </w:rPr>
          <w:t>2016 г</w:t>
        </w:r>
      </w:smartTag>
      <w:r w:rsidRPr="00C05786">
        <w:rPr>
          <w:sz w:val="28"/>
          <w:szCs w:val="28"/>
        </w:rPr>
        <w:t xml:space="preserve">. </w:t>
      </w:r>
      <w:r w:rsidRPr="00C05786">
        <w:rPr>
          <w:noProof w:val="0"/>
          <w:sz w:val="28"/>
          <w:szCs w:val="28"/>
          <w:lang w:val="en-US" w:eastAsia="en-US"/>
        </w:rPr>
        <w:t>N</w:t>
      </w:r>
      <w:r w:rsidRPr="00C05786">
        <w:rPr>
          <w:sz w:val="28"/>
          <w:szCs w:val="28"/>
        </w:rPr>
        <w:t>723-ст и «Положением о ЕДДС муниципального образования», утвержденным решением Правительственной комиссии по предупреждению чрезвычайных ситуаций от 28.08.2015 года № 7. Анализ повседневной деятельности ЕДДС городского округа Похвистнево и  муниципального района Похвистневский, её функционирование в условиях постоянного повышения рисков техногенных и природных происшествий, а так же требования указанных нормативно-правовых актов, приводят к необходимости проведения мероприятий по развитию и совершенствованию ЕДДС городского округа Похвистнево и муниципального района Похвистневский.</w:t>
      </w:r>
    </w:p>
    <w:p w:rsidR="008531B9" w:rsidRPr="00C05786" w:rsidRDefault="008531B9" w:rsidP="00337140">
      <w:pPr>
        <w:pStyle w:val="42"/>
        <w:shd w:val="clear" w:color="auto" w:fill="auto"/>
        <w:spacing w:line="276" w:lineRule="auto"/>
        <w:ind w:firstLine="708"/>
        <w:rPr>
          <w:w w:val="100"/>
          <w:sz w:val="28"/>
          <w:szCs w:val="28"/>
        </w:rPr>
      </w:pPr>
      <w:proofErr w:type="gramStart"/>
      <w:r w:rsidRPr="00C05786">
        <w:rPr>
          <w:w w:val="100"/>
          <w:sz w:val="28"/>
          <w:szCs w:val="28"/>
        </w:rPr>
        <w:t xml:space="preserve">ЕДДС городского округа Похвистнево и муниципального района Похвистневский предназначена для приема сообщений об авариях, пожарах, катастрофах, стихийных бедствиях и других чрезвычайных происшествиях от населения и организаций, оперативного реагирования и управления </w:t>
      </w:r>
      <w:r w:rsidRPr="00C05786">
        <w:rPr>
          <w:w w:val="100"/>
          <w:sz w:val="28"/>
          <w:szCs w:val="28"/>
        </w:rPr>
        <w:lastRenderedPageBreak/>
        <w:t>поисково-спасательными, аварийно-спасательными и пожарными силами постоянной готовности, координации совместных действий ведомственных дежурно-диспетчерских служб в условиях чрезвычайных ситуаций.</w:t>
      </w:r>
      <w:proofErr w:type="gramEnd"/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C05786">
        <w:rPr>
          <w:sz w:val="28"/>
          <w:szCs w:val="28"/>
        </w:rPr>
        <w:t>Принципиальным отличием ЕДДС от других органов повседневного управления (оперативно-дежурных служб, пунктов управления, центров управления в кризисных ситуациях) является наличие в ее структуре оперативной дежурной смены, предназначенной для круглосуточного приема сообщений о чрезвычайных ситуациях от населения и организаций, их обработки и оперативного оповещения всех заинтересованных дежурно-диспетчерских служб, что позволяет обеспечить единое информационное пространство на уровне муниципального звена управления, повысить оперативность и</w:t>
      </w:r>
      <w:proofErr w:type="gramEnd"/>
      <w:r w:rsidRPr="00C05786">
        <w:rPr>
          <w:sz w:val="28"/>
          <w:szCs w:val="28"/>
        </w:rPr>
        <w:t xml:space="preserve"> эффективность реагирования на риски возникновения чрезвычайных ситуаций. Но, в настоящее время, основные информационные системы, содержащие учетную информацию о ключевых объектах управления находятся на начальной стадии развития. Не автоматизированы процедуры сбора и обработки информации, необходимой для планирования и определения целевых показателей деятельности органов власти, а также единая информационная система контроля их достижения.</w:t>
      </w: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Ежедневно в ЕДДС городского округа Похвистнево и муниципального района Похвистневский поступает информация от граждан и организаций.</w:t>
      </w: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Причинами обращений являются:</w:t>
      </w:r>
    </w:p>
    <w:p w:rsidR="008531B9" w:rsidRPr="00AA2D91" w:rsidRDefault="008531B9" w:rsidP="00337140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аварии, аварийные ситуации и инциденты на внутридомовых инженерных системах</w:t>
      </w:r>
      <w:r w:rsidR="00AA2D91">
        <w:rPr>
          <w:sz w:val="28"/>
          <w:szCs w:val="28"/>
        </w:rPr>
        <w:t xml:space="preserve"> и </w:t>
      </w:r>
      <w:r w:rsidR="00AA2D91" w:rsidRPr="00AA2D91">
        <w:rPr>
          <w:sz w:val="28"/>
          <w:szCs w:val="28"/>
        </w:rPr>
        <w:t>магистральных сетях</w:t>
      </w:r>
      <w:r w:rsidRPr="00C05786">
        <w:rPr>
          <w:sz w:val="28"/>
          <w:szCs w:val="28"/>
        </w:rPr>
        <w:t xml:space="preserve"> отопления, водоснабжения, канализации, электроснабж</w:t>
      </w:r>
      <w:r w:rsidR="00AA2D91">
        <w:rPr>
          <w:sz w:val="28"/>
          <w:szCs w:val="28"/>
        </w:rPr>
        <w:t>ения, газоснабжения (9062 обращения в 2017 году и 10400 в 2018 году)</w:t>
      </w:r>
      <w:r w:rsidRPr="00AA2D91">
        <w:rPr>
          <w:sz w:val="28"/>
          <w:szCs w:val="28"/>
        </w:rPr>
        <w:t>;</w:t>
      </w:r>
    </w:p>
    <w:p w:rsidR="008531B9" w:rsidRPr="00C05786" w:rsidRDefault="008531B9" w:rsidP="00337140">
      <w:pPr>
        <w:pStyle w:val="210"/>
        <w:numPr>
          <w:ilvl w:val="0"/>
          <w:numId w:val="28"/>
        </w:numPr>
        <w:shd w:val="clear" w:color="auto" w:fill="auto"/>
        <w:tabs>
          <w:tab w:val="left" w:pos="934"/>
        </w:tabs>
        <w:spacing w:line="276" w:lineRule="auto"/>
        <w:ind w:firstLine="36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информация от взаимодействующих дежурно-диспетчерских служб;</w:t>
      </w:r>
    </w:p>
    <w:p w:rsidR="008531B9" w:rsidRDefault="008531B9" w:rsidP="00337140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информация о дорожно-транспортных происшествиях и нарушениях в сфере обеспечения безопасности дорожного движения</w:t>
      </w:r>
      <w:r w:rsidR="00C05786">
        <w:rPr>
          <w:sz w:val="28"/>
          <w:szCs w:val="28"/>
        </w:rPr>
        <w:t>. Например, в 2017 и 2018 год</w:t>
      </w:r>
      <w:r w:rsidR="00AA2D91">
        <w:rPr>
          <w:sz w:val="28"/>
          <w:szCs w:val="28"/>
        </w:rPr>
        <w:t>ах</w:t>
      </w:r>
      <w:r w:rsidR="00C05786">
        <w:rPr>
          <w:sz w:val="28"/>
          <w:szCs w:val="28"/>
        </w:rPr>
        <w:t xml:space="preserve"> количест</w:t>
      </w:r>
      <w:r w:rsidR="00AA2D91">
        <w:rPr>
          <w:sz w:val="28"/>
          <w:szCs w:val="28"/>
        </w:rPr>
        <w:t>в</w:t>
      </w:r>
      <w:r w:rsidR="00C05786">
        <w:rPr>
          <w:sz w:val="28"/>
          <w:szCs w:val="28"/>
        </w:rPr>
        <w:t>о таких обращений составило 175 и 196 соответственно</w:t>
      </w:r>
      <w:r w:rsidRPr="00C05786">
        <w:rPr>
          <w:sz w:val="28"/>
          <w:szCs w:val="28"/>
        </w:rPr>
        <w:t>;</w:t>
      </w:r>
    </w:p>
    <w:p w:rsidR="00AA2D91" w:rsidRDefault="00AA2D91" w:rsidP="00337140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преступлениям: в 2017 году 308 обращений, в 2018 году их количество составило 195 случаев;</w:t>
      </w:r>
    </w:p>
    <w:p w:rsidR="00AA2D91" w:rsidRPr="00C05786" w:rsidRDefault="00AA2D91" w:rsidP="00337140">
      <w:pPr>
        <w:pStyle w:val="210"/>
        <w:numPr>
          <w:ilvl w:val="0"/>
          <w:numId w:val="28"/>
        </w:numPr>
        <w:shd w:val="clear" w:color="auto" w:fill="auto"/>
        <w:tabs>
          <w:tab w:val="left" w:pos="873"/>
        </w:tabs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информация по вызовам медицинской службы в 2017 году – 24882 случая, в 2018 году – 25604;</w:t>
      </w:r>
    </w:p>
    <w:p w:rsidR="008531B9" w:rsidRPr="00C05786" w:rsidRDefault="008531B9" w:rsidP="00337140">
      <w:pPr>
        <w:pStyle w:val="210"/>
        <w:numPr>
          <w:ilvl w:val="0"/>
          <w:numId w:val="28"/>
        </w:numPr>
        <w:shd w:val="clear" w:color="auto" w:fill="auto"/>
        <w:tabs>
          <w:tab w:val="left" w:pos="934"/>
        </w:tabs>
        <w:spacing w:line="276" w:lineRule="auto"/>
        <w:ind w:firstLine="36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информация о техногенных и природных пожарах</w:t>
      </w:r>
      <w:r w:rsidR="00C05786">
        <w:rPr>
          <w:sz w:val="28"/>
          <w:szCs w:val="28"/>
        </w:rPr>
        <w:t xml:space="preserve"> (в 2017 году </w:t>
      </w:r>
      <w:r w:rsidR="00AA2D91">
        <w:rPr>
          <w:sz w:val="28"/>
          <w:szCs w:val="28"/>
        </w:rPr>
        <w:t>–</w:t>
      </w:r>
      <w:r w:rsidR="00C05786">
        <w:rPr>
          <w:sz w:val="28"/>
          <w:szCs w:val="28"/>
        </w:rPr>
        <w:t xml:space="preserve"> </w:t>
      </w:r>
      <w:r w:rsidR="00AA2D91">
        <w:rPr>
          <w:sz w:val="28"/>
          <w:szCs w:val="28"/>
        </w:rPr>
        <w:t>196 случаев, в 2018 - 74</w:t>
      </w:r>
      <w:r w:rsidR="00C05786">
        <w:rPr>
          <w:sz w:val="28"/>
          <w:szCs w:val="28"/>
        </w:rPr>
        <w:t>)</w:t>
      </w:r>
      <w:r w:rsidRPr="00C05786">
        <w:rPr>
          <w:sz w:val="28"/>
          <w:szCs w:val="28"/>
        </w:rPr>
        <w:t>.</w:t>
      </w:r>
    </w:p>
    <w:p w:rsidR="008531B9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C05786">
        <w:rPr>
          <w:sz w:val="28"/>
          <w:szCs w:val="28"/>
        </w:rPr>
        <w:t xml:space="preserve">В настоящее время в муниципальном районе Похвистневский созданы и функционируют диспетчерские службы противопожарной службы, аварийных служб ресурсоснабжающих и обслуживающих организаций, ведомственные и муниципальные службы (скорая помощь, полиция, служба газоснабжения и пр.), в том числе и ЕДДС городского округа Похвистнево и  муниципального района Похвистневский, взаимодействие между которыми </w:t>
      </w:r>
      <w:r w:rsidRPr="00C05786">
        <w:rPr>
          <w:sz w:val="28"/>
          <w:szCs w:val="28"/>
        </w:rPr>
        <w:lastRenderedPageBreak/>
        <w:t>осуществляется по телефонно-</w:t>
      </w:r>
      <w:r w:rsidRPr="00C05786">
        <w:rPr>
          <w:sz w:val="28"/>
          <w:szCs w:val="28"/>
        </w:rPr>
        <w:softHyphen/>
        <w:t>проводной и радиосвязи.</w:t>
      </w:r>
      <w:proofErr w:type="gramEnd"/>
      <w:r w:rsidR="001978DC" w:rsidRPr="00C05786">
        <w:rPr>
          <w:sz w:val="28"/>
          <w:szCs w:val="28"/>
        </w:rPr>
        <w:t xml:space="preserve"> </w:t>
      </w:r>
      <w:r w:rsidRPr="00C05786">
        <w:rPr>
          <w:sz w:val="28"/>
          <w:szCs w:val="28"/>
        </w:rPr>
        <w:t>Проблемой взаимодействия диспетчерских служб района в настоящее время является: отсутствие объединенной информационной</w:t>
      </w:r>
      <w:r w:rsidR="001E04E6" w:rsidRPr="00C05786">
        <w:rPr>
          <w:sz w:val="28"/>
          <w:szCs w:val="28"/>
        </w:rPr>
        <w:t xml:space="preserve"> </w:t>
      </w:r>
      <w:r w:rsidRPr="00C05786">
        <w:rPr>
          <w:sz w:val="28"/>
          <w:szCs w:val="28"/>
        </w:rPr>
        <w:t>базы, обособленное функционирование диспетчерских служб района, отсутствие автоматизированных систем связи и передачи данных, следствием данной ситуации является отсутствие необходимой и подлинной информации в кратчайший срок, низкий уровень принятия решений. Также проблемой остается несовместимость программно</w:t>
      </w:r>
      <w:r w:rsidRPr="00C05786">
        <w:rPr>
          <w:sz w:val="28"/>
          <w:szCs w:val="28"/>
        </w:rPr>
        <w:softHyphen/>
        <w:t>-технических решений, невозможность обмена данными между различными созданными государственными и муниципальными информационными системами.</w:t>
      </w:r>
    </w:p>
    <w:p w:rsidR="00730B3A" w:rsidRDefault="00730B3A" w:rsidP="00730B3A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настоящее время в составе </w:t>
      </w:r>
      <w:r w:rsidRPr="00C05786">
        <w:rPr>
          <w:sz w:val="28"/>
          <w:szCs w:val="28"/>
        </w:rPr>
        <w:t>ЕДДС городского округа Похвистнево и муниципального района Похвистневский</w:t>
      </w:r>
      <w:r>
        <w:rPr>
          <w:sz w:val="28"/>
          <w:szCs w:val="28"/>
        </w:rPr>
        <w:t xml:space="preserve"> работают 11 сотрудников. </w:t>
      </w:r>
      <w:r w:rsidR="00A56A82">
        <w:rPr>
          <w:sz w:val="28"/>
          <w:szCs w:val="28"/>
        </w:rPr>
        <w:t>Оборудовано 2 рабочих места для</w:t>
      </w:r>
      <w:r w:rsidR="00A56A82" w:rsidRPr="00A56A82">
        <w:rPr>
          <w:sz w:val="28"/>
          <w:szCs w:val="28"/>
        </w:rPr>
        <w:t xml:space="preserve"> </w:t>
      </w:r>
      <w:r w:rsidR="00A56A82">
        <w:rPr>
          <w:sz w:val="28"/>
          <w:szCs w:val="28"/>
        </w:rPr>
        <w:t xml:space="preserve">дежурных диспетчеров. </w:t>
      </w:r>
      <w:r>
        <w:rPr>
          <w:sz w:val="28"/>
          <w:szCs w:val="28"/>
        </w:rPr>
        <w:t>В дальнейшем для совершенствования работы и более полному взаимодействию со всеми оперативными службами требуется увеличение количества программно-те</w:t>
      </w:r>
      <w:r w:rsidR="00A56A82">
        <w:rPr>
          <w:sz w:val="28"/>
          <w:szCs w:val="28"/>
        </w:rPr>
        <w:t>х</w:t>
      </w:r>
      <w:r>
        <w:rPr>
          <w:sz w:val="28"/>
          <w:szCs w:val="28"/>
        </w:rPr>
        <w:t>нического обеспечения рабочих мест дежурных диспетчеров до 4 единиц к 2023 году.</w:t>
      </w:r>
    </w:p>
    <w:p w:rsidR="00A56A82" w:rsidRPr="00337140" w:rsidRDefault="00A56A82" w:rsidP="00A56A82">
      <w:pPr>
        <w:ind w:firstLine="567"/>
        <w:jc w:val="both"/>
        <w:rPr>
          <w:color w:val="000000"/>
          <w:sz w:val="28"/>
          <w:szCs w:val="28"/>
        </w:rPr>
      </w:pPr>
      <w:r w:rsidRPr="00337140">
        <w:rPr>
          <w:color w:val="000000"/>
          <w:sz w:val="28"/>
          <w:szCs w:val="28"/>
        </w:rPr>
        <w:t>Основными задачами оперативного дежурного единой дежурно-диспетчерской службы являются:</w:t>
      </w:r>
    </w:p>
    <w:p w:rsidR="00A56A82" w:rsidRPr="00337140" w:rsidRDefault="00973221" w:rsidP="00A56A8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</w:t>
      </w:r>
      <w:r w:rsidR="00A56A82" w:rsidRPr="00337140">
        <w:rPr>
          <w:color w:val="000000"/>
          <w:sz w:val="28"/>
          <w:szCs w:val="28"/>
        </w:rPr>
        <w:t>рием и немедленное доведение сигналов на приведение органа местного самоуправления и гражданской обороны в высшие степени готовности, своевременное доведение соответствующих сигналов до главы администрации городского округа и муниципального района.</w:t>
      </w:r>
    </w:p>
    <w:p w:rsidR="00A56A82" w:rsidRPr="00337140" w:rsidRDefault="00973221" w:rsidP="00A56A8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="00A56A82" w:rsidRPr="00337140">
        <w:rPr>
          <w:color w:val="000000"/>
          <w:sz w:val="28"/>
          <w:szCs w:val="28"/>
        </w:rPr>
        <w:t>рганизация сбора, обработки и обмена информацией об авариях, происшествиях, пожарах, кризисных и ЧС, оповещение о ЧС и координация действий дежурно-диспетчерской службы, сил постоянной готовности, аварийно-спасательных формирований в ходе ликвидации ЧС.</w:t>
      </w:r>
    </w:p>
    <w:p w:rsidR="00A56A82" w:rsidRPr="00337140" w:rsidRDefault="00973221" w:rsidP="00A56A8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о</w:t>
      </w:r>
      <w:r w:rsidR="00A56A82" w:rsidRPr="00337140">
        <w:rPr>
          <w:color w:val="000000"/>
          <w:sz w:val="28"/>
          <w:szCs w:val="28"/>
        </w:rPr>
        <w:t>бобщение и анализ информации о ЧС, прогнозирование масштабов их развития и последствий.</w:t>
      </w:r>
    </w:p>
    <w:p w:rsidR="00A56A82" w:rsidRPr="00337140" w:rsidRDefault="00973221" w:rsidP="00A56A82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="00A56A82" w:rsidRPr="00337140">
        <w:rPr>
          <w:color w:val="000000"/>
          <w:sz w:val="28"/>
          <w:szCs w:val="28"/>
        </w:rPr>
        <w:t>едение учета происшествий, кризисных и ЧС, возникающих на территории городского округа и района, хода работ по их ликвидации, обобщение текущей оперативной обстановки и представление установленных докладов и донесений.</w:t>
      </w:r>
    </w:p>
    <w:p w:rsidR="009C1F14" w:rsidRPr="00337140" w:rsidRDefault="00FE3B2B" w:rsidP="00730B3A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Оперативность реагирования и активное взаимодействие всех задействованных служб невозможно без регулярного повышения квалификации сотрудников предприятия. Все сотрудники </w:t>
      </w:r>
      <w:r w:rsidRPr="00C05786">
        <w:rPr>
          <w:sz w:val="28"/>
          <w:szCs w:val="28"/>
        </w:rPr>
        <w:t xml:space="preserve">ЕДДС городского округа Похвистнево и муниципального района Похвистневский  </w:t>
      </w:r>
      <w:r>
        <w:rPr>
          <w:sz w:val="28"/>
          <w:szCs w:val="28"/>
        </w:rPr>
        <w:t>каждые пять лет проходят курсы повышения квалификации в  ГКУ ДПО СО «Учебно-методический центр по гражданской обороне и чрезвычайным ситуациям»</w:t>
      </w:r>
      <w:r w:rsidR="009C1F14">
        <w:rPr>
          <w:sz w:val="28"/>
          <w:szCs w:val="28"/>
        </w:rPr>
        <w:t xml:space="preserve">. Дважды в год </w:t>
      </w:r>
      <w:r w:rsidR="00453AC9">
        <w:rPr>
          <w:sz w:val="28"/>
          <w:szCs w:val="28"/>
        </w:rPr>
        <w:t xml:space="preserve">межведомственная комиссия проводит занятия, где определяется как теоритеческая, так и практическая подготовка персонала, проверяется порядок действий сотрудника ЕДДС при получении сигналов оповещения. </w:t>
      </w:r>
      <w:r w:rsidR="00337140">
        <w:rPr>
          <w:sz w:val="28"/>
          <w:szCs w:val="28"/>
        </w:rPr>
        <w:t xml:space="preserve">В январе 2019 года такое мероприятие было проведено с 8 </w:t>
      </w:r>
      <w:r w:rsidR="00337140">
        <w:rPr>
          <w:sz w:val="28"/>
          <w:szCs w:val="28"/>
        </w:rPr>
        <w:lastRenderedPageBreak/>
        <w:t>сотрудниками.</w:t>
      </w:r>
      <w:r w:rsidR="00730B3A">
        <w:rPr>
          <w:sz w:val="28"/>
          <w:szCs w:val="28"/>
        </w:rPr>
        <w:t xml:space="preserve"> </w:t>
      </w: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На данном этапе ЕДДС городского округа Похвистнево и муниципального района Похвистневский  имеет городские телефонные номера: пожарная охрана - телефонный номер «01», «101»; скорая помощь - телефонный номер «03», «103»; полиция - телефонный номер «02», «102»; аварийная служба газа - телефонный номер «04», «104», выделенные для обращения граждан. Введена в промышленную эксплуатацию система обеспечения вызова экстренных служб по единому номеру «112».</w:t>
      </w: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C05786">
        <w:rPr>
          <w:sz w:val="28"/>
          <w:szCs w:val="28"/>
        </w:rPr>
        <w:t xml:space="preserve">Выполнение намеченных в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</w:t>
      </w:r>
      <w:r w:rsidRPr="00C05786">
        <w:rPr>
          <w:sz w:val="28"/>
          <w:szCs w:val="28"/>
        </w:rPr>
        <w:t>рограмме мероприятий и осуществление своевременных финансовых вложений позволит с</w:t>
      </w:r>
      <w:r w:rsidR="00FC5D55">
        <w:rPr>
          <w:sz w:val="28"/>
          <w:szCs w:val="28"/>
        </w:rPr>
        <w:t>оздать достаточную материально-</w:t>
      </w:r>
      <w:r w:rsidRPr="00C05786">
        <w:rPr>
          <w:sz w:val="28"/>
          <w:szCs w:val="28"/>
        </w:rPr>
        <w:t>техническую базу для нормального функционирования ЕДДС городского округа Похвистнево и  муниципального района Похвистневский и системы «112», повысить оперативность совместных действий экстренных оперативных служб, снизить время реагирования, что позволит уменьшить безвозвратные потери населения в чрезвычайных ситуациях и снизить экономический ущерб.</w:t>
      </w:r>
      <w:proofErr w:type="gramEnd"/>
    </w:p>
    <w:p w:rsidR="008531B9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proofErr w:type="gramStart"/>
      <w:r w:rsidRPr="00C05786">
        <w:rPr>
          <w:sz w:val="28"/>
          <w:szCs w:val="28"/>
        </w:rPr>
        <w:t xml:space="preserve">На протяжении всего срока действия реализации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</w:t>
      </w:r>
      <w:r w:rsidRPr="00C05786">
        <w:rPr>
          <w:sz w:val="28"/>
          <w:szCs w:val="28"/>
        </w:rPr>
        <w:t>рограммы органами исполнительной власти, органами управления по делам гражданской обороны и чрезвычайным ситуациям, органами управления МЧС России по Самарской области предполагается проведение активной разъяснительной работы среди населения об изменении статуса номеров экстренных служб и введении единого телефонного номера «112» в части приема сообщений от населения.</w:t>
      </w:r>
      <w:proofErr w:type="gramEnd"/>
    </w:p>
    <w:p w:rsidR="00730B3A" w:rsidRDefault="00730B3A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организации деятельности ЕДДС напрямую зависит и от разработки и обновления документов оперативной службы, показатель которой в 2018 году составлял 80 % от норматива. В течение реализации муниципальной программы планируется достижения данного показателя 100%.</w:t>
      </w:r>
    </w:p>
    <w:p w:rsidR="00730B3A" w:rsidRDefault="00730B3A" w:rsidP="00730B3A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Количество ежегодных обращений в ЕДДС городского округа Похвистнево и  муниципального района Похвистневский -  57216.</w:t>
      </w:r>
      <w:r>
        <w:rPr>
          <w:sz w:val="28"/>
          <w:szCs w:val="28"/>
        </w:rPr>
        <w:t xml:space="preserve"> В связи с повышением эффективности работы ЕДДС, планируется увеличение принятых обращений до 58 000 к 2023 году.</w:t>
      </w:r>
      <w:r w:rsidRPr="00C05786">
        <w:rPr>
          <w:sz w:val="28"/>
          <w:szCs w:val="28"/>
        </w:rPr>
        <w:t xml:space="preserve"> Количество занятий и тренировок с персоналом дежурных смен ЕДДС городского округа Похвистнево и муниципального района Похвистневский</w:t>
      </w:r>
      <w:r>
        <w:rPr>
          <w:sz w:val="28"/>
          <w:szCs w:val="28"/>
        </w:rPr>
        <w:t xml:space="preserve"> – 21, в том числе 12 занятий инициированных областными службами.</w:t>
      </w:r>
    </w:p>
    <w:p w:rsidR="00730B3A" w:rsidRDefault="00730B3A" w:rsidP="00730B3A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2023 году </w:t>
      </w:r>
      <w:r w:rsidR="00FC5D55">
        <w:rPr>
          <w:sz w:val="28"/>
          <w:szCs w:val="28"/>
        </w:rPr>
        <w:t>п</w:t>
      </w:r>
      <w:r>
        <w:rPr>
          <w:sz w:val="28"/>
          <w:szCs w:val="28"/>
        </w:rPr>
        <w:t>ланируется подключить 3 прямые линии связи с социально-значимыми объектами района (в 2018 году данный показатель равен 0).</w:t>
      </w:r>
    </w:p>
    <w:p w:rsidR="00EA4BB2" w:rsidRPr="00C05786" w:rsidRDefault="00EA4BB2" w:rsidP="00337140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proofErr w:type="gramStart"/>
      <w:r w:rsidRPr="00C05786">
        <w:rPr>
          <w:color w:val="000000"/>
          <w:sz w:val="28"/>
          <w:szCs w:val="28"/>
        </w:rPr>
        <w:t>Важное значение</w:t>
      </w:r>
      <w:proofErr w:type="gramEnd"/>
      <w:r w:rsidRPr="00C05786">
        <w:rPr>
          <w:color w:val="000000"/>
          <w:sz w:val="28"/>
          <w:szCs w:val="28"/>
        </w:rPr>
        <w:t xml:space="preserve"> для успешной реализации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программы</w:t>
      </w:r>
      <w:r w:rsidR="00653362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имеет</w:t>
      </w:r>
      <w:r w:rsidR="002D4223" w:rsidRPr="00C05786">
        <w:rPr>
          <w:color w:val="000000"/>
          <w:sz w:val="28"/>
          <w:szCs w:val="28"/>
        </w:rPr>
        <w:t xml:space="preserve"> прогнозирование возможных </w:t>
      </w:r>
      <w:r w:rsidRPr="00C05786">
        <w:rPr>
          <w:color w:val="000000"/>
          <w:sz w:val="28"/>
          <w:szCs w:val="28"/>
        </w:rPr>
        <w:t xml:space="preserve">рисков, связанных с </w:t>
      </w:r>
      <w:r w:rsidRPr="00C05786">
        <w:rPr>
          <w:color w:val="000000"/>
          <w:sz w:val="28"/>
          <w:szCs w:val="28"/>
        </w:rPr>
        <w:lastRenderedPageBreak/>
        <w:t>достижением стратегической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 xml:space="preserve">цели, </w:t>
      </w:r>
      <w:r w:rsidR="005627F7" w:rsidRPr="00C05786">
        <w:rPr>
          <w:color w:val="000000"/>
          <w:sz w:val="28"/>
          <w:szCs w:val="28"/>
        </w:rPr>
        <w:t>решением задач</w:t>
      </w:r>
      <w:r w:rsidRPr="00C05786">
        <w:rPr>
          <w:color w:val="000000"/>
          <w:sz w:val="28"/>
          <w:szCs w:val="28"/>
        </w:rPr>
        <w:t>, оценка их масштабов и последствий, а также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формирование системы мер по их предотвращению</w:t>
      </w:r>
      <w:r w:rsidR="002D4223" w:rsidRPr="00C05786">
        <w:rPr>
          <w:color w:val="000000"/>
          <w:sz w:val="28"/>
          <w:szCs w:val="28"/>
        </w:rPr>
        <w:t>.</w:t>
      </w:r>
    </w:p>
    <w:p w:rsidR="00EA4BB2" w:rsidRPr="00C05786" w:rsidRDefault="00EA4BB2" w:rsidP="00337140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 xml:space="preserve">В рамках реализации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программы</w:t>
      </w:r>
      <w:r w:rsidRPr="00C05786">
        <w:rPr>
          <w:color w:val="000000"/>
          <w:sz w:val="28"/>
          <w:szCs w:val="28"/>
        </w:rPr>
        <w:t xml:space="preserve"> могут быть выделены следующие риски ее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реализации.</w:t>
      </w:r>
    </w:p>
    <w:p w:rsidR="00EA4BB2" w:rsidRPr="00C05786" w:rsidRDefault="00EA4BB2" w:rsidP="00730B3A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Правовые риски. Правовые риски связаны с изменением федерального и</w:t>
      </w:r>
      <w:r w:rsidR="002D4223" w:rsidRPr="00C05786">
        <w:rPr>
          <w:color w:val="000000"/>
          <w:sz w:val="28"/>
          <w:szCs w:val="28"/>
        </w:rPr>
        <w:t xml:space="preserve"> областного  </w:t>
      </w:r>
      <w:r w:rsidRPr="00C05786">
        <w:rPr>
          <w:color w:val="000000"/>
          <w:sz w:val="28"/>
          <w:szCs w:val="28"/>
        </w:rPr>
        <w:t>законодательства,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длительностью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формирования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нормативной</w:t>
      </w:r>
      <w:r w:rsidR="002D4223" w:rsidRPr="00C05786">
        <w:rPr>
          <w:color w:val="000000"/>
          <w:sz w:val="28"/>
          <w:szCs w:val="28"/>
        </w:rPr>
        <w:t xml:space="preserve"> правовой базы, необходимой </w:t>
      </w:r>
      <w:r w:rsidRPr="00C05786">
        <w:rPr>
          <w:color w:val="000000"/>
          <w:sz w:val="28"/>
          <w:szCs w:val="28"/>
        </w:rPr>
        <w:t xml:space="preserve">для эффективной реализации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программы</w:t>
      </w:r>
      <w:r w:rsidRPr="00C05786">
        <w:rPr>
          <w:color w:val="000000"/>
          <w:sz w:val="28"/>
          <w:szCs w:val="28"/>
        </w:rPr>
        <w:t>. Это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может привести к существенному увеличению планируемых сроков или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 xml:space="preserve">изменению условий реализации мероприятий </w:t>
      </w:r>
      <w:r w:rsidR="001978DC" w:rsidRPr="00C05786">
        <w:rPr>
          <w:sz w:val="28"/>
          <w:szCs w:val="28"/>
        </w:rPr>
        <w:t>муниципальной</w:t>
      </w:r>
      <w:r w:rsidR="001978DC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программы.</w:t>
      </w:r>
    </w:p>
    <w:p w:rsidR="00EA4BB2" w:rsidRPr="00C05786" w:rsidRDefault="00EA4BB2" w:rsidP="00337140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Для минимизации воздействия данной группы рисков планируется: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- на этапе разработки проектов документов привлекать к их обсуждению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основные заинтересованные стороны, которые впоследствии должны принять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участие в их согласовании;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 xml:space="preserve">- проводить мониторинг планируемых изменений в федеральном и </w:t>
      </w:r>
      <w:r w:rsidR="002D4223" w:rsidRPr="00C05786">
        <w:rPr>
          <w:color w:val="000000"/>
          <w:sz w:val="28"/>
          <w:szCs w:val="28"/>
        </w:rPr>
        <w:t xml:space="preserve">областном  </w:t>
      </w:r>
      <w:r w:rsidRPr="00C05786">
        <w:rPr>
          <w:color w:val="000000"/>
          <w:sz w:val="28"/>
          <w:szCs w:val="28"/>
        </w:rPr>
        <w:t>законодательстве в сфере обеспечения защиты населения и территорий от ЧС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природного и техногенного характера.</w:t>
      </w:r>
    </w:p>
    <w:p w:rsidR="00EA4BB2" w:rsidRPr="00C05786" w:rsidRDefault="002D4223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Финансовые риски</w:t>
      </w:r>
      <w:r w:rsidR="00EA4BB2" w:rsidRPr="00C05786">
        <w:rPr>
          <w:color w:val="000000"/>
          <w:sz w:val="28"/>
          <w:szCs w:val="28"/>
        </w:rPr>
        <w:t>. Финансовые риски связаны с сокращением объемов</w:t>
      </w:r>
      <w:r w:rsidRPr="00C05786">
        <w:rPr>
          <w:color w:val="000000"/>
          <w:sz w:val="28"/>
          <w:szCs w:val="28"/>
        </w:rPr>
        <w:t xml:space="preserve"> </w:t>
      </w:r>
      <w:r w:rsidR="00EA4BB2" w:rsidRPr="00C05786">
        <w:rPr>
          <w:color w:val="000000"/>
          <w:sz w:val="28"/>
          <w:szCs w:val="28"/>
        </w:rPr>
        <w:t xml:space="preserve">финансирования мероприятий </w:t>
      </w:r>
      <w:r w:rsidR="001978DC" w:rsidRPr="00C05786">
        <w:rPr>
          <w:sz w:val="28"/>
          <w:szCs w:val="28"/>
        </w:rPr>
        <w:t>муниципальной</w:t>
      </w:r>
      <w:r w:rsidR="001978DC" w:rsidRPr="00C05786">
        <w:rPr>
          <w:color w:val="000000"/>
          <w:sz w:val="28"/>
          <w:szCs w:val="28"/>
        </w:rPr>
        <w:t xml:space="preserve"> п</w:t>
      </w:r>
      <w:r w:rsidR="00EA4BB2" w:rsidRPr="00C05786">
        <w:rPr>
          <w:color w:val="000000"/>
          <w:sz w:val="28"/>
          <w:szCs w:val="28"/>
        </w:rPr>
        <w:t>рограммы из бюджета района, повышением</w:t>
      </w:r>
      <w:r w:rsidRPr="00C05786">
        <w:rPr>
          <w:color w:val="000000"/>
          <w:sz w:val="28"/>
          <w:szCs w:val="28"/>
        </w:rPr>
        <w:t xml:space="preserve"> </w:t>
      </w:r>
      <w:r w:rsidR="00EA4BB2" w:rsidRPr="00C05786">
        <w:rPr>
          <w:color w:val="000000"/>
          <w:sz w:val="28"/>
          <w:szCs w:val="28"/>
        </w:rPr>
        <w:t>стоимости работ, связанным с инфляционными процессами в экономике. К</w:t>
      </w:r>
      <w:r w:rsidRPr="00C05786">
        <w:rPr>
          <w:color w:val="000000"/>
          <w:sz w:val="28"/>
          <w:szCs w:val="28"/>
        </w:rPr>
        <w:t xml:space="preserve"> </w:t>
      </w:r>
      <w:r w:rsidR="00EA4BB2" w:rsidRPr="00C05786">
        <w:rPr>
          <w:color w:val="000000"/>
          <w:sz w:val="28"/>
          <w:szCs w:val="28"/>
        </w:rPr>
        <w:t>финансовым рискам также относится неэффективное использование ресурсов</w:t>
      </w:r>
      <w:r w:rsidRPr="00C05786">
        <w:rPr>
          <w:color w:val="000000"/>
          <w:sz w:val="28"/>
          <w:szCs w:val="28"/>
        </w:rPr>
        <w:t xml:space="preserve"> </w:t>
      </w:r>
      <w:r w:rsidR="001978DC" w:rsidRPr="00C05786">
        <w:rPr>
          <w:sz w:val="28"/>
          <w:szCs w:val="28"/>
        </w:rPr>
        <w:t>муниципальной</w:t>
      </w:r>
      <w:r w:rsidR="001978DC" w:rsidRPr="00C05786">
        <w:rPr>
          <w:color w:val="000000"/>
          <w:sz w:val="28"/>
          <w:szCs w:val="28"/>
        </w:rPr>
        <w:t xml:space="preserve"> п</w:t>
      </w:r>
      <w:r w:rsidR="00EA4BB2" w:rsidRPr="00C05786">
        <w:rPr>
          <w:color w:val="000000"/>
          <w:sz w:val="28"/>
          <w:szCs w:val="28"/>
        </w:rPr>
        <w:t>рограммы.</w:t>
      </w:r>
    </w:p>
    <w:p w:rsidR="00EA4BB2" w:rsidRPr="00C05786" w:rsidRDefault="00EA4BB2" w:rsidP="00337140">
      <w:pPr>
        <w:shd w:val="clear" w:color="auto" w:fill="FFFFFF"/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Способами ограничения финансовых рисков выступают: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- ежегодное уточнение объемов финансовых средств, предусмотренных на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реализацию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мероприятий</w:t>
      </w:r>
      <w:r w:rsidR="002D4223" w:rsidRPr="00C05786">
        <w:rPr>
          <w:color w:val="000000"/>
          <w:sz w:val="28"/>
          <w:szCs w:val="28"/>
        </w:rPr>
        <w:t xml:space="preserve"> </w:t>
      </w:r>
      <w:r w:rsidR="001978DC" w:rsidRPr="00C05786">
        <w:rPr>
          <w:sz w:val="28"/>
          <w:szCs w:val="28"/>
        </w:rPr>
        <w:t>муниципальной</w:t>
      </w:r>
      <w:r w:rsidR="001978DC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программы,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в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зависимости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от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достигнутых</w:t>
      </w:r>
      <w:r w:rsidR="002D4223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результатов;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- определение приоритетов для первоочередного финансирования;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Административные риски. Риски данной группы связаны неэффективным</w:t>
      </w:r>
      <w:r w:rsidR="00572C17" w:rsidRPr="00C05786">
        <w:rPr>
          <w:color w:val="000000"/>
          <w:sz w:val="28"/>
          <w:szCs w:val="28"/>
        </w:rPr>
        <w:t xml:space="preserve"> управлением </w:t>
      </w:r>
      <w:r w:rsidRPr="00C05786">
        <w:rPr>
          <w:color w:val="000000"/>
          <w:sz w:val="28"/>
          <w:szCs w:val="28"/>
        </w:rPr>
        <w:t xml:space="preserve">реализацией </w:t>
      </w:r>
      <w:r w:rsidR="005627F7" w:rsidRPr="00C05786">
        <w:rPr>
          <w:sz w:val="28"/>
          <w:szCs w:val="28"/>
        </w:rPr>
        <w:t>муниципальной программы</w:t>
      </w:r>
      <w:r w:rsidRPr="00C05786">
        <w:rPr>
          <w:color w:val="000000"/>
          <w:sz w:val="28"/>
          <w:szCs w:val="28"/>
        </w:rPr>
        <w:t>, низкой эффективностью взаимодействия</w:t>
      </w:r>
      <w:r w:rsidR="00572C17" w:rsidRPr="00C05786">
        <w:rPr>
          <w:color w:val="000000"/>
          <w:sz w:val="28"/>
          <w:szCs w:val="28"/>
        </w:rPr>
        <w:t xml:space="preserve"> заинтересованных сторон, </w:t>
      </w:r>
      <w:r w:rsidRPr="00C05786">
        <w:rPr>
          <w:color w:val="000000"/>
          <w:sz w:val="28"/>
          <w:szCs w:val="28"/>
        </w:rPr>
        <w:t xml:space="preserve">что может повлечь за собой </w:t>
      </w:r>
      <w:proofErr w:type="spellStart"/>
      <w:r w:rsidRPr="00C05786">
        <w:rPr>
          <w:color w:val="000000"/>
          <w:sz w:val="28"/>
          <w:szCs w:val="28"/>
        </w:rPr>
        <w:t>недостижение</w:t>
      </w:r>
      <w:proofErr w:type="spellEnd"/>
      <w:r w:rsidRPr="00C05786">
        <w:rPr>
          <w:color w:val="000000"/>
          <w:sz w:val="28"/>
          <w:szCs w:val="28"/>
        </w:rPr>
        <w:t xml:space="preserve"> плановых</w:t>
      </w:r>
      <w:r w:rsidR="00572C17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значений показателей, снижение эффективности использования ресурсов и</w:t>
      </w:r>
      <w:r w:rsidR="00572C17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 xml:space="preserve">качества выполнения мероприятий </w:t>
      </w:r>
      <w:r w:rsidR="005627F7" w:rsidRPr="00C05786">
        <w:rPr>
          <w:sz w:val="28"/>
          <w:szCs w:val="28"/>
        </w:rPr>
        <w:t>муниципальной программы</w:t>
      </w:r>
      <w:r w:rsidRPr="00C05786">
        <w:rPr>
          <w:color w:val="000000"/>
          <w:sz w:val="28"/>
          <w:szCs w:val="28"/>
        </w:rPr>
        <w:t>.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Основными условиями минимизации административных рисков являются: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 xml:space="preserve">- формирование эффективной системы управления реализацией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программы</w:t>
      </w:r>
      <w:r w:rsidRPr="00C05786">
        <w:rPr>
          <w:color w:val="000000"/>
          <w:sz w:val="28"/>
          <w:szCs w:val="28"/>
        </w:rPr>
        <w:t>;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- проведение систематического мониторинга результативности реализации</w:t>
      </w:r>
      <w:r w:rsidR="005627F7" w:rsidRPr="00C05786">
        <w:rPr>
          <w:color w:val="000000"/>
          <w:sz w:val="28"/>
          <w:szCs w:val="28"/>
        </w:rPr>
        <w:t xml:space="preserve">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программы</w:t>
      </w:r>
      <w:r w:rsidRPr="00C05786">
        <w:rPr>
          <w:color w:val="000000"/>
          <w:sz w:val="28"/>
          <w:szCs w:val="28"/>
        </w:rPr>
        <w:t>;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>- заключение и контроль реализации соглашений о взаимодействии с</w:t>
      </w:r>
      <w:r w:rsidR="00572C17" w:rsidRPr="00C05786">
        <w:rPr>
          <w:color w:val="000000"/>
          <w:sz w:val="28"/>
          <w:szCs w:val="28"/>
        </w:rPr>
        <w:t xml:space="preserve"> </w:t>
      </w:r>
      <w:r w:rsidRPr="00C05786">
        <w:rPr>
          <w:color w:val="000000"/>
          <w:sz w:val="28"/>
          <w:szCs w:val="28"/>
        </w:rPr>
        <w:t>заинтересованными сторонами;</w:t>
      </w:r>
    </w:p>
    <w:p w:rsidR="00EA4BB2" w:rsidRPr="00C05786" w:rsidRDefault="00EA4BB2" w:rsidP="00337140">
      <w:pPr>
        <w:shd w:val="clear" w:color="auto" w:fill="FFFFFF"/>
        <w:spacing w:line="276" w:lineRule="auto"/>
        <w:jc w:val="both"/>
        <w:rPr>
          <w:color w:val="000000"/>
          <w:sz w:val="28"/>
          <w:szCs w:val="28"/>
        </w:rPr>
      </w:pPr>
      <w:r w:rsidRPr="00C05786">
        <w:rPr>
          <w:color w:val="000000"/>
          <w:sz w:val="28"/>
          <w:szCs w:val="28"/>
        </w:rPr>
        <w:t xml:space="preserve">- своевременная корректировка мероприятий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программы</w:t>
      </w:r>
      <w:r w:rsidRPr="00C05786">
        <w:rPr>
          <w:color w:val="000000"/>
          <w:sz w:val="28"/>
          <w:szCs w:val="28"/>
        </w:rPr>
        <w:t>.</w:t>
      </w:r>
    </w:p>
    <w:p w:rsidR="00730B3A" w:rsidRPr="00C05786" w:rsidRDefault="00730B3A" w:rsidP="00337140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</w:p>
    <w:p w:rsidR="008531B9" w:rsidRDefault="008531B9" w:rsidP="00337140">
      <w:pPr>
        <w:pStyle w:val="210"/>
        <w:shd w:val="clear" w:color="auto" w:fill="auto"/>
        <w:tabs>
          <w:tab w:val="left" w:pos="1164"/>
        </w:tabs>
        <w:spacing w:line="276" w:lineRule="auto"/>
        <w:ind w:firstLine="0"/>
        <w:jc w:val="center"/>
        <w:rPr>
          <w:sz w:val="28"/>
          <w:szCs w:val="28"/>
        </w:rPr>
      </w:pPr>
      <w:r w:rsidRPr="00C05786">
        <w:rPr>
          <w:bCs/>
          <w:sz w:val="28"/>
          <w:szCs w:val="28"/>
        </w:rPr>
        <w:t xml:space="preserve">2.  </w:t>
      </w:r>
      <w:r w:rsidRPr="00C05786">
        <w:rPr>
          <w:sz w:val="28"/>
          <w:szCs w:val="28"/>
        </w:rPr>
        <w:t xml:space="preserve">ЦЕЛЬ, ЗАДАЧИ, </w:t>
      </w:r>
      <w:r w:rsidR="00A9391C" w:rsidRPr="00C05786">
        <w:rPr>
          <w:sz w:val="28"/>
          <w:szCs w:val="28"/>
        </w:rPr>
        <w:t xml:space="preserve">ЦЕЛЕВЫЕ (СТРАТЕГИЧЕСКИЕ) ПОКАЗАТЕЛИ, ЭТАПЫ И </w:t>
      </w:r>
      <w:r w:rsidRPr="00C05786">
        <w:rPr>
          <w:sz w:val="28"/>
          <w:szCs w:val="28"/>
        </w:rPr>
        <w:t xml:space="preserve">СРОКИ РЕАЛИЗАЦИИ </w:t>
      </w:r>
      <w:r w:rsidR="00A9391C" w:rsidRPr="00C05786">
        <w:rPr>
          <w:sz w:val="28"/>
          <w:szCs w:val="28"/>
        </w:rPr>
        <w:t xml:space="preserve">МУНИЦИПАЛЬНОЙ </w:t>
      </w:r>
      <w:r w:rsidRPr="00C05786">
        <w:rPr>
          <w:sz w:val="28"/>
          <w:szCs w:val="28"/>
        </w:rPr>
        <w:t>ПРОГРАММЫ</w:t>
      </w:r>
    </w:p>
    <w:p w:rsidR="00337140" w:rsidRPr="00C05786" w:rsidRDefault="00337140" w:rsidP="00337140">
      <w:pPr>
        <w:pStyle w:val="210"/>
        <w:shd w:val="clear" w:color="auto" w:fill="auto"/>
        <w:tabs>
          <w:tab w:val="left" w:pos="1164"/>
        </w:tabs>
        <w:spacing w:line="276" w:lineRule="auto"/>
        <w:ind w:firstLine="0"/>
        <w:jc w:val="center"/>
        <w:rPr>
          <w:sz w:val="28"/>
          <w:szCs w:val="28"/>
        </w:rPr>
      </w:pP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Основной целью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программы</w:t>
      </w:r>
      <w:r w:rsidRPr="00C05786">
        <w:rPr>
          <w:sz w:val="28"/>
          <w:szCs w:val="28"/>
        </w:rPr>
        <w:t xml:space="preserve"> является предупреждение возникновения и развития чрезвычайных ситуаций на территории муниципального района Похвистневский, снижение размеров ущерба и потерь от чрезвычайных ситуаций.</w:t>
      </w:r>
    </w:p>
    <w:p w:rsidR="008531B9" w:rsidRPr="00C05786" w:rsidRDefault="005627F7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Муниципальная программа</w:t>
      </w:r>
      <w:r w:rsidR="008531B9" w:rsidRPr="00C05786">
        <w:rPr>
          <w:sz w:val="28"/>
          <w:szCs w:val="28"/>
        </w:rPr>
        <w:t xml:space="preserve"> предусматривает решение следующих задач:</w:t>
      </w: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left="360" w:firstLine="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- организация комплекса мер, обеспечивающих ускорение реагирования и улучшение взаимодействия экстренных оперативных служб;</w:t>
      </w: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left="360" w:firstLine="0"/>
        <w:jc w:val="both"/>
        <w:rPr>
          <w:sz w:val="28"/>
          <w:szCs w:val="28"/>
        </w:rPr>
      </w:pPr>
      <w:bookmarkStart w:id="1" w:name="bookmark0"/>
      <w:r w:rsidRPr="00C05786">
        <w:rPr>
          <w:sz w:val="28"/>
          <w:szCs w:val="28"/>
        </w:rPr>
        <w:t>- обеспечение технического совершенствования ЕДДС городского округа Похвистнево и  муниципального района Похвистневский;</w:t>
      </w:r>
      <w:bookmarkEnd w:id="1"/>
    </w:p>
    <w:p w:rsidR="008531B9" w:rsidRPr="00C05786" w:rsidRDefault="008531B9" w:rsidP="00337140">
      <w:pPr>
        <w:pStyle w:val="210"/>
        <w:shd w:val="clear" w:color="auto" w:fill="auto"/>
        <w:tabs>
          <w:tab w:val="left" w:pos="268"/>
        </w:tabs>
        <w:spacing w:line="276" w:lineRule="auto"/>
        <w:ind w:left="360" w:firstLine="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- повышение реагирования экстренных оперативных служб муниципального района Похвистневский и диспетчерских служб организаций и предприятий в случае угрозы и возникновении чрезвычайных ситуаций природного и техногенного характера.</w:t>
      </w: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Решение этих задач позволит осуществлять на территории муниципального района Похвистневский постоянный мониторинг опера</w:t>
      </w:r>
      <w:r w:rsidR="00A9391C" w:rsidRPr="00C05786">
        <w:rPr>
          <w:sz w:val="28"/>
          <w:szCs w:val="28"/>
        </w:rPr>
        <w:t>тивной обстановки,</w:t>
      </w:r>
      <w:r w:rsidR="00A9391C" w:rsidRPr="00C05786">
        <w:rPr>
          <w:sz w:val="28"/>
          <w:szCs w:val="28"/>
        </w:rPr>
        <w:tab/>
        <w:t xml:space="preserve">своевременно </w:t>
      </w:r>
      <w:r w:rsidRPr="00C05786">
        <w:rPr>
          <w:sz w:val="28"/>
          <w:szCs w:val="28"/>
        </w:rPr>
        <w:t xml:space="preserve">разрабатывать и реализовывать систему мер по предупреждению и ликвидации чрезвычайных ситуаций, управлять рисками, что является основой достижения цели </w:t>
      </w:r>
      <w:r w:rsidR="001978DC" w:rsidRPr="00C05786">
        <w:rPr>
          <w:sz w:val="28"/>
          <w:szCs w:val="28"/>
        </w:rPr>
        <w:t>муниципальной п</w:t>
      </w:r>
      <w:r w:rsidRPr="00C05786">
        <w:rPr>
          <w:sz w:val="28"/>
          <w:szCs w:val="28"/>
        </w:rPr>
        <w:t>рограммы.</w:t>
      </w:r>
    </w:p>
    <w:p w:rsidR="00543DB3" w:rsidRPr="00C05786" w:rsidRDefault="00543DB3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Целевы</w:t>
      </w:r>
      <w:r w:rsidR="001E04E6" w:rsidRPr="00C05786">
        <w:rPr>
          <w:sz w:val="28"/>
          <w:szCs w:val="28"/>
        </w:rPr>
        <w:t>е</w:t>
      </w:r>
      <w:r w:rsidRPr="00C05786">
        <w:rPr>
          <w:sz w:val="28"/>
          <w:szCs w:val="28"/>
        </w:rPr>
        <w:t xml:space="preserve"> индикатор</w:t>
      </w:r>
      <w:r w:rsidR="001E04E6" w:rsidRPr="00C05786">
        <w:rPr>
          <w:sz w:val="28"/>
          <w:szCs w:val="28"/>
        </w:rPr>
        <w:t>ы</w:t>
      </w:r>
      <w:r w:rsidRPr="00C05786">
        <w:rPr>
          <w:sz w:val="28"/>
          <w:szCs w:val="28"/>
        </w:rPr>
        <w:t xml:space="preserve"> реализации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программы</w:t>
      </w:r>
      <w:r w:rsidRPr="00C05786">
        <w:rPr>
          <w:sz w:val="28"/>
          <w:szCs w:val="28"/>
        </w:rPr>
        <w:t xml:space="preserve"> </w:t>
      </w:r>
      <w:r w:rsidR="001E04E6" w:rsidRPr="00C05786">
        <w:rPr>
          <w:sz w:val="28"/>
          <w:szCs w:val="28"/>
        </w:rPr>
        <w:t>приведены в Приложение1 к Программе.</w:t>
      </w:r>
    </w:p>
    <w:p w:rsidR="008531B9" w:rsidRPr="00C05786" w:rsidRDefault="008531B9" w:rsidP="00337140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Сроки реализации </w:t>
      </w:r>
      <w:r w:rsidR="001978DC" w:rsidRPr="00C05786">
        <w:rPr>
          <w:sz w:val="28"/>
          <w:szCs w:val="28"/>
        </w:rPr>
        <w:t>м</w:t>
      </w:r>
      <w:r w:rsidR="005627F7" w:rsidRPr="00C05786">
        <w:rPr>
          <w:sz w:val="28"/>
          <w:szCs w:val="28"/>
        </w:rPr>
        <w:t>униципальной программы</w:t>
      </w:r>
      <w:r w:rsidRPr="00C05786">
        <w:rPr>
          <w:sz w:val="28"/>
          <w:szCs w:val="28"/>
        </w:rPr>
        <w:t xml:space="preserve"> с 2019 по 2023 годы.</w:t>
      </w:r>
    </w:p>
    <w:p w:rsidR="008531B9" w:rsidRDefault="008531B9" w:rsidP="00337140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</w:p>
    <w:p w:rsidR="00EE4174" w:rsidRPr="00C05786" w:rsidRDefault="00337140" w:rsidP="00337140">
      <w:pPr>
        <w:pStyle w:val="210"/>
        <w:numPr>
          <w:ilvl w:val="0"/>
          <w:numId w:val="34"/>
        </w:numPr>
        <w:shd w:val="clear" w:color="auto" w:fill="auto"/>
        <w:tabs>
          <w:tab w:val="num" w:pos="0"/>
          <w:tab w:val="left" w:pos="1020"/>
        </w:tabs>
        <w:spacing w:line="276" w:lineRule="auto"/>
        <w:ind w:left="142" w:firstLine="42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МЕРОПРИЯТИЙ ПО ВЫПОЛНЕНИЮ </w:t>
      </w:r>
      <w:r w:rsidR="00A9391C" w:rsidRPr="00C05786">
        <w:rPr>
          <w:sz w:val="28"/>
          <w:szCs w:val="28"/>
        </w:rPr>
        <w:t>МУНИЦИПАЛЬНОЙ ПРОГРАММЫ</w:t>
      </w:r>
      <w:r>
        <w:rPr>
          <w:sz w:val="28"/>
          <w:szCs w:val="28"/>
        </w:rPr>
        <w:t>.</w:t>
      </w:r>
      <w:r w:rsidR="005627F7" w:rsidRPr="00C05786">
        <w:rPr>
          <w:sz w:val="28"/>
          <w:szCs w:val="28"/>
        </w:rPr>
        <w:t xml:space="preserve"> </w:t>
      </w:r>
      <w:r w:rsidR="008531B9" w:rsidRPr="00C05786">
        <w:rPr>
          <w:sz w:val="28"/>
          <w:szCs w:val="28"/>
        </w:rPr>
        <w:t xml:space="preserve">МЕХАНИЗМ РЕАЛИЗАЦИИ </w:t>
      </w:r>
      <w:r w:rsidR="005627F7" w:rsidRPr="00C05786">
        <w:rPr>
          <w:sz w:val="28"/>
          <w:szCs w:val="28"/>
        </w:rPr>
        <w:t xml:space="preserve">МУНИЦИПАЛЬНОЙ </w:t>
      </w:r>
      <w:r w:rsidR="008531B9" w:rsidRPr="00C05786">
        <w:rPr>
          <w:sz w:val="28"/>
          <w:szCs w:val="28"/>
        </w:rPr>
        <w:t>ПРОГРАММЫ</w:t>
      </w:r>
    </w:p>
    <w:p w:rsidR="00D814D4" w:rsidRPr="00C05786" w:rsidRDefault="00D814D4" w:rsidP="00337140">
      <w:pPr>
        <w:spacing w:line="276" w:lineRule="auto"/>
        <w:ind w:firstLine="540"/>
        <w:jc w:val="both"/>
        <w:rPr>
          <w:sz w:val="28"/>
          <w:szCs w:val="28"/>
        </w:rPr>
      </w:pPr>
    </w:p>
    <w:p w:rsidR="00D814D4" w:rsidRPr="00C05786" w:rsidRDefault="00EE4174" w:rsidP="00730B3A">
      <w:pPr>
        <w:spacing w:line="276" w:lineRule="auto"/>
        <w:ind w:firstLine="54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ab/>
      </w:r>
      <w:r w:rsidR="00D814D4" w:rsidRPr="00C05786">
        <w:rPr>
          <w:sz w:val="28"/>
          <w:szCs w:val="28"/>
        </w:rPr>
        <w:t>Ответственный исполнитель муниципальной программы осуществляет:</w:t>
      </w:r>
    </w:p>
    <w:p w:rsidR="00D814D4" w:rsidRPr="00C05786" w:rsidRDefault="00D814D4" w:rsidP="00730B3A">
      <w:pPr>
        <w:spacing w:line="276" w:lineRule="auto"/>
        <w:ind w:firstLine="54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Координацию и мониторинг хода выполнения муниципальной программы, самостоятельно определяет формы и методы организации управления реализацией муниципальной </w:t>
      </w:r>
      <w:r w:rsidR="00973221">
        <w:rPr>
          <w:sz w:val="28"/>
          <w:szCs w:val="28"/>
        </w:rPr>
        <w:t>программы;</w:t>
      </w:r>
    </w:p>
    <w:p w:rsidR="00D814D4" w:rsidRPr="00C05786" w:rsidRDefault="00D814D4" w:rsidP="00730B3A">
      <w:pPr>
        <w:spacing w:line="276" w:lineRule="auto"/>
        <w:ind w:firstLine="54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Внесение предложений о внесении изменений в муниципальную программу, о досрочном прекращении реализации муниципальной программы;</w:t>
      </w:r>
    </w:p>
    <w:p w:rsidR="00D814D4" w:rsidRPr="00C05786" w:rsidRDefault="00D814D4" w:rsidP="00730B3A">
      <w:pPr>
        <w:spacing w:after="1" w:line="276" w:lineRule="auto"/>
        <w:ind w:firstLine="540"/>
        <w:jc w:val="both"/>
        <w:rPr>
          <w:sz w:val="28"/>
          <w:szCs w:val="28"/>
        </w:rPr>
      </w:pPr>
      <w:r w:rsidRPr="00C05786">
        <w:rPr>
          <w:sz w:val="28"/>
          <w:szCs w:val="28"/>
        </w:rPr>
        <w:lastRenderedPageBreak/>
        <w:t>Ежегодную подготовку годового отчета о ходе реализации и оценке эффективности реализации муниципальной программы (да</w:t>
      </w:r>
      <w:r w:rsidR="00973221">
        <w:rPr>
          <w:sz w:val="28"/>
          <w:szCs w:val="28"/>
        </w:rPr>
        <w:t>лее - годовой отчет);</w:t>
      </w:r>
    </w:p>
    <w:p w:rsidR="00D814D4" w:rsidRPr="00C05786" w:rsidRDefault="00D814D4" w:rsidP="00730B3A">
      <w:pPr>
        <w:spacing w:after="1" w:line="276" w:lineRule="auto"/>
        <w:ind w:firstLine="54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Организацию размещения на сайте Администрации района муниципальной программы, а также отчета об исполнении муниципальной программы.</w:t>
      </w:r>
    </w:p>
    <w:p w:rsidR="00D814D4" w:rsidRPr="00C05786" w:rsidRDefault="00D814D4" w:rsidP="00730B3A">
      <w:pPr>
        <w:spacing w:line="276" w:lineRule="auto"/>
        <w:ind w:firstLine="54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Ежегодно в срок до 1 марта года, следующего за </w:t>
      </w:r>
      <w:proofErr w:type="gramStart"/>
      <w:r w:rsidRPr="00C05786">
        <w:rPr>
          <w:sz w:val="28"/>
          <w:szCs w:val="28"/>
        </w:rPr>
        <w:t>отчетным</w:t>
      </w:r>
      <w:proofErr w:type="gramEnd"/>
      <w:r w:rsidRPr="00C05786">
        <w:rPr>
          <w:sz w:val="28"/>
          <w:szCs w:val="28"/>
        </w:rPr>
        <w:t xml:space="preserve">, подготавливает и направляет годовой </w:t>
      </w:r>
      <w:hyperlink w:anchor="P719" w:history="1">
        <w:r w:rsidRPr="00C05786">
          <w:rPr>
            <w:color w:val="0000FF"/>
            <w:sz w:val="28"/>
            <w:szCs w:val="28"/>
          </w:rPr>
          <w:t>отчет</w:t>
        </w:r>
      </w:hyperlink>
      <w:r w:rsidRPr="00C05786">
        <w:rPr>
          <w:sz w:val="28"/>
          <w:szCs w:val="28"/>
        </w:rPr>
        <w:t xml:space="preserve"> в Отдел экономики и реформ.</w:t>
      </w:r>
    </w:p>
    <w:p w:rsidR="008531B9" w:rsidRDefault="008531B9" w:rsidP="00730B3A">
      <w:pPr>
        <w:pStyle w:val="210"/>
        <w:shd w:val="clear" w:color="auto" w:fill="auto"/>
        <w:tabs>
          <w:tab w:val="left" w:pos="1020"/>
        </w:tabs>
        <w:spacing w:line="276" w:lineRule="auto"/>
        <w:ind w:firstLine="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Контроль за реализацией </w:t>
      </w:r>
      <w:r w:rsidR="001978DC" w:rsidRPr="00C05786">
        <w:rPr>
          <w:sz w:val="28"/>
          <w:szCs w:val="28"/>
        </w:rPr>
        <w:t>муниципальной п</w:t>
      </w:r>
      <w:r w:rsidRPr="00C05786">
        <w:rPr>
          <w:sz w:val="28"/>
          <w:szCs w:val="28"/>
        </w:rPr>
        <w:t>рограммы осуществляет Администрация муниципального района Похвистневский.</w:t>
      </w:r>
    </w:p>
    <w:p w:rsidR="00BC3C4D" w:rsidRDefault="00BC3C4D" w:rsidP="00BC3C4D">
      <w:pPr>
        <w:pStyle w:val="210"/>
        <w:shd w:val="clear" w:color="auto" w:fill="auto"/>
        <w:tabs>
          <w:tab w:val="left" w:pos="102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Основными мероприятиями являются:</w:t>
      </w:r>
    </w:p>
    <w:p w:rsidR="00BC3C4D" w:rsidRDefault="00BC3C4D" w:rsidP="00BC3C4D">
      <w:pPr>
        <w:pStyle w:val="210"/>
        <w:shd w:val="clear" w:color="auto" w:fill="auto"/>
        <w:tabs>
          <w:tab w:val="left" w:pos="102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Pr="00BC3C4D">
        <w:rPr>
          <w:sz w:val="28"/>
          <w:szCs w:val="28"/>
        </w:rPr>
        <w:t>несение изменений в нормативные, правовые акты Администрации муниципального района Похвистневский по вопросам местного самоуправления в области обеспечения безопасно</w:t>
      </w:r>
      <w:r>
        <w:rPr>
          <w:sz w:val="28"/>
          <w:szCs w:val="28"/>
        </w:rPr>
        <w:t>сти жизнедеятельности населения;</w:t>
      </w:r>
    </w:p>
    <w:p w:rsidR="00BC3C4D" w:rsidRDefault="00BC3C4D" w:rsidP="00BC3C4D">
      <w:pPr>
        <w:pStyle w:val="210"/>
        <w:shd w:val="clear" w:color="auto" w:fill="auto"/>
        <w:tabs>
          <w:tab w:val="left" w:pos="102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Pr="00BC3C4D">
        <w:rPr>
          <w:sz w:val="28"/>
          <w:szCs w:val="28"/>
        </w:rPr>
        <w:t>бучение персонала ЕДДС городского округа Похвистнево и муниципального района Похвистневский на базе ГКОУ Самарской области «Учебно-методический центр по ГО и ЧС</w:t>
      </w:r>
      <w:r>
        <w:rPr>
          <w:sz w:val="28"/>
          <w:szCs w:val="28"/>
        </w:rPr>
        <w:t>»</w:t>
      </w:r>
      <w:r w:rsidR="00973221">
        <w:rPr>
          <w:sz w:val="28"/>
          <w:szCs w:val="28"/>
        </w:rPr>
        <w:t>;</w:t>
      </w:r>
    </w:p>
    <w:p w:rsidR="00973221" w:rsidRPr="00973221" w:rsidRDefault="00973221" w:rsidP="00BC3C4D">
      <w:pPr>
        <w:pStyle w:val="210"/>
        <w:shd w:val="clear" w:color="auto" w:fill="auto"/>
        <w:tabs>
          <w:tab w:val="left" w:pos="1020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973221">
        <w:rPr>
          <w:sz w:val="28"/>
          <w:szCs w:val="28"/>
        </w:rPr>
        <w:t>риобретение программно-технического оснащения</w:t>
      </w:r>
      <w:r>
        <w:rPr>
          <w:sz w:val="28"/>
          <w:szCs w:val="28"/>
        </w:rPr>
        <w:t>.</w:t>
      </w:r>
    </w:p>
    <w:p w:rsidR="001E04E6" w:rsidRPr="00C05786" w:rsidRDefault="001E04E6" w:rsidP="00730B3A">
      <w:pPr>
        <w:pStyle w:val="210"/>
        <w:shd w:val="clear" w:color="auto" w:fill="auto"/>
        <w:spacing w:line="276" w:lineRule="auto"/>
        <w:ind w:firstLine="36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План мероприятий приведен в Приложение 2 к </w:t>
      </w:r>
      <w:r w:rsidR="001978DC" w:rsidRPr="00C05786">
        <w:rPr>
          <w:sz w:val="28"/>
          <w:szCs w:val="28"/>
        </w:rPr>
        <w:t>муниципальной п</w:t>
      </w:r>
      <w:r w:rsidRPr="00C05786">
        <w:rPr>
          <w:sz w:val="28"/>
          <w:szCs w:val="28"/>
        </w:rPr>
        <w:t>рограмме.</w:t>
      </w:r>
    </w:p>
    <w:p w:rsidR="00730B3A" w:rsidRPr="00C05786" w:rsidRDefault="00730B3A" w:rsidP="00730B3A">
      <w:pPr>
        <w:pStyle w:val="210"/>
        <w:shd w:val="clear" w:color="auto" w:fill="auto"/>
        <w:spacing w:line="276" w:lineRule="auto"/>
        <w:ind w:firstLine="360"/>
        <w:jc w:val="both"/>
        <w:rPr>
          <w:sz w:val="28"/>
          <w:szCs w:val="28"/>
        </w:rPr>
      </w:pPr>
    </w:p>
    <w:p w:rsidR="00EE4174" w:rsidRPr="00C05786" w:rsidRDefault="00EE4174" w:rsidP="00730B3A">
      <w:pPr>
        <w:pStyle w:val="210"/>
        <w:numPr>
          <w:ilvl w:val="0"/>
          <w:numId w:val="34"/>
        </w:numPr>
        <w:shd w:val="clear" w:color="auto" w:fill="auto"/>
        <w:tabs>
          <w:tab w:val="clear" w:pos="2204"/>
          <w:tab w:val="num" w:pos="-142"/>
        </w:tabs>
        <w:spacing w:line="276" w:lineRule="auto"/>
        <w:ind w:left="142"/>
        <w:jc w:val="center"/>
        <w:rPr>
          <w:sz w:val="28"/>
          <w:szCs w:val="28"/>
        </w:rPr>
      </w:pPr>
      <w:r w:rsidRPr="00C05786">
        <w:rPr>
          <w:sz w:val="28"/>
          <w:szCs w:val="28"/>
        </w:rPr>
        <w:t>РЕСУРСНОЕ ОБЕСПЕЧЕНИЕ МУНИЦИПАЛЬНОЙ ПРОГРАММЫ</w:t>
      </w:r>
    </w:p>
    <w:p w:rsidR="00337140" w:rsidRDefault="00337140" w:rsidP="00730B3A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</w:p>
    <w:p w:rsidR="00EE4174" w:rsidRPr="00C05786" w:rsidRDefault="00EE4174" w:rsidP="00730B3A">
      <w:pPr>
        <w:pStyle w:val="210"/>
        <w:shd w:val="clear" w:color="auto" w:fill="auto"/>
        <w:spacing w:line="276" w:lineRule="auto"/>
        <w:ind w:firstLine="360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Финансирование муниципальной программы осуществляется за</w:t>
      </w:r>
      <w:r w:rsidR="001E04E6" w:rsidRPr="00C05786">
        <w:rPr>
          <w:sz w:val="28"/>
          <w:szCs w:val="28"/>
        </w:rPr>
        <w:t xml:space="preserve"> счет средств местного бюджета, в соответствии с Приложением 3 к </w:t>
      </w:r>
      <w:r w:rsidR="001978DC" w:rsidRPr="00C05786">
        <w:rPr>
          <w:sz w:val="28"/>
          <w:szCs w:val="28"/>
        </w:rPr>
        <w:t>муниципальной п</w:t>
      </w:r>
      <w:r w:rsidR="001E04E6" w:rsidRPr="00C05786">
        <w:rPr>
          <w:sz w:val="28"/>
          <w:szCs w:val="28"/>
        </w:rPr>
        <w:t xml:space="preserve">рограмме. </w:t>
      </w:r>
    </w:p>
    <w:p w:rsidR="00EE4174" w:rsidRPr="00C05786" w:rsidRDefault="00EE4174" w:rsidP="00730B3A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C05786">
        <w:rPr>
          <w:sz w:val="28"/>
          <w:szCs w:val="28"/>
        </w:rPr>
        <w:t xml:space="preserve">Общий объем финансирования </w:t>
      </w:r>
      <w:r w:rsidR="001978DC" w:rsidRPr="00C05786">
        <w:rPr>
          <w:sz w:val="28"/>
          <w:szCs w:val="28"/>
        </w:rPr>
        <w:t>м</w:t>
      </w:r>
      <w:r w:rsidRPr="00C05786">
        <w:rPr>
          <w:sz w:val="28"/>
          <w:szCs w:val="28"/>
        </w:rPr>
        <w:t>уницип</w:t>
      </w:r>
      <w:r w:rsidR="00337140">
        <w:rPr>
          <w:sz w:val="28"/>
          <w:szCs w:val="28"/>
        </w:rPr>
        <w:t>альной программы составит     8</w:t>
      </w:r>
      <w:r w:rsidRPr="00C05786">
        <w:rPr>
          <w:sz w:val="28"/>
          <w:szCs w:val="28"/>
        </w:rPr>
        <w:t>600 тыс. рублей,  в том числе:</w:t>
      </w:r>
    </w:p>
    <w:p w:rsidR="00EE4174" w:rsidRPr="00C05786" w:rsidRDefault="00EE4174" w:rsidP="00730B3A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C05786">
        <w:rPr>
          <w:sz w:val="28"/>
          <w:szCs w:val="28"/>
        </w:rPr>
        <w:t>в 2019 году – 1 800 тыс. рублей;</w:t>
      </w:r>
    </w:p>
    <w:p w:rsidR="00EE4174" w:rsidRPr="00C05786" w:rsidRDefault="00EE4174" w:rsidP="00730B3A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C05786">
        <w:rPr>
          <w:sz w:val="28"/>
          <w:szCs w:val="28"/>
        </w:rPr>
        <w:t>в 2020 году – 1 700 тыс. рублей;</w:t>
      </w:r>
    </w:p>
    <w:p w:rsidR="00EE4174" w:rsidRPr="00C05786" w:rsidRDefault="00EE4174" w:rsidP="00730B3A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C05786">
        <w:rPr>
          <w:sz w:val="28"/>
          <w:szCs w:val="28"/>
        </w:rPr>
        <w:t xml:space="preserve">в 2021 году – 1 700 тыс. рублей; </w:t>
      </w:r>
    </w:p>
    <w:p w:rsidR="00EE4174" w:rsidRPr="00C05786" w:rsidRDefault="00EE4174" w:rsidP="00730B3A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C05786">
        <w:rPr>
          <w:sz w:val="28"/>
          <w:szCs w:val="28"/>
        </w:rPr>
        <w:t>в 2022 году – 1 700 тыс. рублей;</w:t>
      </w:r>
    </w:p>
    <w:p w:rsidR="00EE4174" w:rsidRPr="00C05786" w:rsidRDefault="00EE4174" w:rsidP="00730B3A">
      <w:pPr>
        <w:pStyle w:val="210"/>
        <w:shd w:val="clear" w:color="auto" w:fill="auto"/>
        <w:spacing w:line="276" w:lineRule="auto"/>
        <w:ind w:firstLine="360"/>
        <w:rPr>
          <w:sz w:val="28"/>
          <w:szCs w:val="28"/>
        </w:rPr>
      </w:pPr>
      <w:r w:rsidRPr="00C05786">
        <w:rPr>
          <w:sz w:val="28"/>
          <w:szCs w:val="28"/>
        </w:rPr>
        <w:t>в 2023 году – 1 700 тыс. рублей.</w:t>
      </w:r>
    </w:p>
    <w:p w:rsidR="00EE4174" w:rsidRDefault="00EE4174" w:rsidP="00EE4174">
      <w:pPr>
        <w:pStyle w:val="210"/>
        <w:shd w:val="clear" w:color="auto" w:fill="auto"/>
        <w:spacing w:line="407" w:lineRule="exact"/>
        <w:ind w:firstLine="0"/>
        <w:rPr>
          <w:sz w:val="24"/>
          <w:szCs w:val="24"/>
        </w:rPr>
      </w:pPr>
    </w:p>
    <w:p w:rsidR="00EE4174" w:rsidRPr="00C05786" w:rsidRDefault="00EE4174" w:rsidP="00730B3A">
      <w:pPr>
        <w:pStyle w:val="210"/>
        <w:numPr>
          <w:ilvl w:val="0"/>
          <w:numId w:val="34"/>
        </w:numPr>
        <w:shd w:val="clear" w:color="auto" w:fill="auto"/>
        <w:tabs>
          <w:tab w:val="left" w:pos="1304"/>
        </w:tabs>
        <w:spacing w:line="276" w:lineRule="auto"/>
        <w:jc w:val="center"/>
        <w:rPr>
          <w:sz w:val="28"/>
          <w:szCs w:val="28"/>
        </w:rPr>
      </w:pPr>
      <w:r w:rsidRPr="00C05786">
        <w:rPr>
          <w:sz w:val="28"/>
          <w:szCs w:val="28"/>
        </w:rPr>
        <w:t>КОНЕЧНЫЙ РЕЗУЛЬТАТ РЕАЛИЗАЦИИ  МУНИЦИПАЛЬНОЙ ПРОГРАММЫ</w:t>
      </w:r>
    </w:p>
    <w:p w:rsidR="00041510" w:rsidRPr="00C05786" w:rsidRDefault="00DC6A2D" w:rsidP="00730B3A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Конечным </w:t>
      </w:r>
      <w:r w:rsidR="00041510" w:rsidRPr="00C05786">
        <w:rPr>
          <w:sz w:val="28"/>
          <w:szCs w:val="28"/>
        </w:rPr>
        <w:t>результатом реализации муниципальной программы является:</w:t>
      </w:r>
    </w:p>
    <w:p w:rsidR="00041510" w:rsidRPr="00C05786" w:rsidRDefault="00041510" w:rsidP="00730B3A">
      <w:pPr>
        <w:pStyle w:val="210"/>
        <w:shd w:val="clear" w:color="auto" w:fill="auto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 1. </w:t>
      </w:r>
      <w:r w:rsidR="00543DB3" w:rsidRPr="00C05786">
        <w:rPr>
          <w:sz w:val="28"/>
          <w:szCs w:val="28"/>
        </w:rPr>
        <w:t xml:space="preserve">Уменьшение времени реагирования органов управления всех уровней при возникновении (угрозе) ЧС </w:t>
      </w:r>
      <w:r w:rsidR="00D76DCD" w:rsidRPr="00C05786">
        <w:rPr>
          <w:sz w:val="28"/>
          <w:szCs w:val="28"/>
        </w:rPr>
        <w:t>немедленно</w:t>
      </w:r>
      <w:r w:rsidRPr="00C05786">
        <w:rPr>
          <w:sz w:val="28"/>
          <w:szCs w:val="28"/>
        </w:rPr>
        <w:t>;</w:t>
      </w:r>
    </w:p>
    <w:p w:rsidR="006152D4" w:rsidRPr="00C05786" w:rsidRDefault="00041510" w:rsidP="00730B3A">
      <w:pPr>
        <w:pStyle w:val="210"/>
        <w:shd w:val="clear" w:color="auto" w:fill="auto"/>
        <w:spacing w:line="276" w:lineRule="auto"/>
        <w:ind w:left="360" w:firstLine="4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lastRenderedPageBreak/>
        <w:t>2</w:t>
      </w:r>
      <w:r w:rsidR="006152D4" w:rsidRPr="00C05786">
        <w:rPr>
          <w:sz w:val="28"/>
          <w:szCs w:val="28"/>
        </w:rPr>
        <w:t>.</w:t>
      </w:r>
      <w:r w:rsidR="00543DB3" w:rsidRPr="00C05786">
        <w:rPr>
          <w:sz w:val="28"/>
          <w:szCs w:val="28"/>
        </w:rPr>
        <w:t xml:space="preserve"> Эффективность взаимодействия привлекаемых сил и средств постоянной готовности, повышение слаженности их действий, уровня их информирова</w:t>
      </w:r>
      <w:r w:rsidR="006152D4" w:rsidRPr="00C05786">
        <w:rPr>
          <w:sz w:val="28"/>
          <w:szCs w:val="28"/>
        </w:rPr>
        <w:t>нности о сложившейся обстановке;</w:t>
      </w:r>
    </w:p>
    <w:p w:rsidR="006152D4" w:rsidRPr="00C05786" w:rsidRDefault="006152D4" w:rsidP="00730B3A">
      <w:pPr>
        <w:pStyle w:val="210"/>
        <w:shd w:val="clear" w:color="auto" w:fill="auto"/>
        <w:spacing w:line="276" w:lineRule="auto"/>
        <w:ind w:left="360" w:firstLine="4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3.</w:t>
      </w:r>
      <w:r w:rsidR="00543DB3" w:rsidRPr="00C05786">
        <w:rPr>
          <w:sz w:val="28"/>
          <w:szCs w:val="28"/>
        </w:rPr>
        <w:t xml:space="preserve"> Своевременное информирование и координация всех звеньев управления государственной системы предупреждения и ликвидации чрезвычайных ситуаций (далее - РСЧ</w:t>
      </w:r>
      <w:r w:rsidR="001E04E6" w:rsidRPr="00C05786">
        <w:rPr>
          <w:sz w:val="28"/>
          <w:szCs w:val="28"/>
        </w:rPr>
        <w:t>С), а так же связь с населением.</w:t>
      </w:r>
    </w:p>
    <w:p w:rsidR="00DC6A2D" w:rsidRDefault="00DC6A2D" w:rsidP="00730B3A">
      <w:pPr>
        <w:pStyle w:val="210"/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</w:p>
    <w:p w:rsidR="00730B3A" w:rsidRPr="00A1683B" w:rsidRDefault="00730B3A" w:rsidP="00730B3A">
      <w:pPr>
        <w:pStyle w:val="210"/>
        <w:shd w:val="clear" w:color="auto" w:fill="auto"/>
        <w:spacing w:line="276" w:lineRule="auto"/>
        <w:ind w:firstLine="360"/>
        <w:jc w:val="both"/>
        <w:rPr>
          <w:sz w:val="24"/>
          <w:szCs w:val="24"/>
        </w:rPr>
      </w:pPr>
    </w:p>
    <w:p w:rsidR="008531B9" w:rsidRPr="00C05786" w:rsidRDefault="00EE4174" w:rsidP="00730B3A">
      <w:pPr>
        <w:pStyle w:val="210"/>
        <w:numPr>
          <w:ilvl w:val="0"/>
          <w:numId w:val="34"/>
        </w:numPr>
        <w:shd w:val="clear" w:color="auto" w:fill="auto"/>
        <w:tabs>
          <w:tab w:val="num" w:pos="0"/>
          <w:tab w:val="left" w:pos="709"/>
        </w:tabs>
        <w:spacing w:line="276" w:lineRule="auto"/>
        <w:ind w:left="0" w:firstLine="425"/>
        <w:jc w:val="center"/>
        <w:rPr>
          <w:sz w:val="28"/>
          <w:szCs w:val="28"/>
        </w:rPr>
      </w:pPr>
      <w:r w:rsidRPr="00C05786">
        <w:rPr>
          <w:sz w:val="28"/>
          <w:szCs w:val="28"/>
        </w:rPr>
        <w:t xml:space="preserve">МЕТОДИКА КОМПЛЕКСНОЙ </w:t>
      </w:r>
      <w:r w:rsidR="008531B9" w:rsidRPr="00C05786">
        <w:rPr>
          <w:sz w:val="28"/>
          <w:szCs w:val="28"/>
        </w:rPr>
        <w:t>ОЦЕНК</w:t>
      </w:r>
      <w:r w:rsidRPr="00C05786">
        <w:rPr>
          <w:sz w:val="28"/>
          <w:szCs w:val="28"/>
        </w:rPr>
        <w:t>И</w:t>
      </w:r>
      <w:r w:rsidR="008531B9" w:rsidRPr="00C05786">
        <w:rPr>
          <w:sz w:val="28"/>
          <w:szCs w:val="28"/>
        </w:rPr>
        <w:t xml:space="preserve"> ЭФФЕКТИВНОСТИ РЕАЛИЗАЦИИ </w:t>
      </w:r>
      <w:r w:rsidRPr="00C05786">
        <w:rPr>
          <w:sz w:val="28"/>
          <w:szCs w:val="28"/>
        </w:rPr>
        <w:t xml:space="preserve">МУНИЦИПАЛЬНОЙ </w:t>
      </w:r>
      <w:r w:rsidR="008531B9" w:rsidRPr="00C05786">
        <w:rPr>
          <w:sz w:val="28"/>
          <w:szCs w:val="28"/>
        </w:rPr>
        <w:t>ПРОГРАММЫ</w:t>
      </w:r>
    </w:p>
    <w:p w:rsidR="009E4AAB" w:rsidRPr="00C05786" w:rsidRDefault="009E4AAB" w:rsidP="00730B3A">
      <w:pPr>
        <w:pStyle w:val="210"/>
        <w:shd w:val="clear" w:color="auto" w:fill="auto"/>
        <w:tabs>
          <w:tab w:val="num" w:pos="0"/>
          <w:tab w:val="left" w:pos="709"/>
        </w:tabs>
        <w:spacing w:line="276" w:lineRule="auto"/>
        <w:ind w:firstLine="425"/>
        <w:rPr>
          <w:sz w:val="28"/>
          <w:szCs w:val="28"/>
        </w:rPr>
      </w:pPr>
    </w:p>
    <w:p w:rsidR="006C2975" w:rsidRPr="00C05786" w:rsidRDefault="006C2975" w:rsidP="00730B3A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Оценка эффективности реализации муниципальной программы проводится по двум направлениям:</w:t>
      </w:r>
    </w:p>
    <w:p w:rsidR="006C2975" w:rsidRPr="00C05786" w:rsidRDefault="006C2975" w:rsidP="00730B3A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1) оценка полноты финансирования (Q1) </w:t>
      </w:r>
      <w:hyperlink w:anchor="Par1007" w:history="1">
        <w:r w:rsidRPr="00C05786">
          <w:rPr>
            <w:sz w:val="28"/>
            <w:szCs w:val="28"/>
          </w:rPr>
          <w:t>(таблица 1)</w:t>
        </w:r>
      </w:hyperlink>
      <w:r w:rsidRPr="00C05786">
        <w:rPr>
          <w:sz w:val="28"/>
          <w:szCs w:val="28"/>
        </w:rPr>
        <w:t>;</w:t>
      </w:r>
    </w:p>
    <w:p w:rsidR="006C2975" w:rsidRPr="00C05786" w:rsidRDefault="006C2975" w:rsidP="00730B3A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8"/>
          <w:szCs w:val="28"/>
        </w:rPr>
      </w:pPr>
      <w:r w:rsidRPr="00C05786">
        <w:rPr>
          <w:sz w:val="28"/>
          <w:szCs w:val="28"/>
        </w:rPr>
        <w:t xml:space="preserve">2) оценка достижения плановых значений целевых показателей (Q2) </w:t>
      </w:r>
      <w:hyperlink w:anchor="Par1027" w:history="1">
        <w:r w:rsidRPr="00C05786">
          <w:rPr>
            <w:sz w:val="28"/>
            <w:szCs w:val="28"/>
          </w:rPr>
          <w:t>(таблица 2)</w:t>
        </w:r>
      </w:hyperlink>
      <w:r w:rsidRPr="00C05786">
        <w:rPr>
          <w:sz w:val="28"/>
          <w:szCs w:val="28"/>
        </w:rPr>
        <w:t>.</w:t>
      </w:r>
    </w:p>
    <w:p w:rsidR="006C2975" w:rsidRPr="00C05786" w:rsidRDefault="006C2975" w:rsidP="00730B3A">
      <w:pPr>
        <w:widowControl w:val="0"/>
        <w:tabs>
          <w:tab w:val="num" w:pos="0"/>
          <w:tab w:val="left" w:pos="709"/>
        </w:tabs>
        <w:autoSpaceDE w:val="0"/>
        <w:autoSpaceDN w:val="0"/>
        <w:adjustRightInd w:val="0"/>
        <w:spacing w:line="276" w:lineRule="auto"/>
        <w:ind w:firstLine="425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1. Оценка полноты финансирования (Q1) рассчитывается как соотношение запланированного объема расходов на муниципальную программу и фактического объема расходов за отчетный период (с учетом экономии, образовавшейся в ходе реализации муниципальной программы).</w:t>
      </w:r>
    </w:p>
    <w:p w:rsidR="006C2975" w:rsidRPr="00C05786" w:rsidRDefault="006C2975" w:rsidP="00730B3A">
      <w:pPr>
        <w:widowControl w:val="0"/>
        <w:autoSpaceDE w:val="0"/>
        <w:autoSpaceDN w:val="0"/>
        <w:adjustRightInd w:val="0"/>
        <w:spacing w:line="276" w:lineRule="auto"/>
        <w:ind w:left="720"/>
        <w:jc w:val="center"/>
        <w:outlineLvl w:val="2"/>
        <w:rPr>
          <w:sz w:val="28"/>
          <w:szCs w:val="28"/>
        </w:rPr>
      </w:pPr>
      <w:bookmarkStart w:id="2" w:name="Par1005"/>
      <w:bookmarkEnd w:id="2"/>
      <w:r w:rsidRPr="00C05786">
        <w:rPr>
          <w:sz w:val="28"/>
          <w:szCs w:val="28"/>
        </w:rPr>
        <w:t>Таблица 1</w:t>
      </w:r>
    </w:p>
    <w:p w:rsidR="006C2975" w:rsidRPr="00E34845" w:rsidRDefault="006C2975" w:rsidP="00A56A82">
      <w:pPr>
        <w:widowControl w:val="0"/>
        <w:autoSpaceDE w:val="0"/>
        <w:autoSpaceDN w:val="0"/>
        <w:adjustRightInd w:val="0"/>
        <w:spacing w:line="276" w:lineRule="auto"/>
        <w:ind w:left="720"/>
        <w:jc w:val="center"/>
        <w:rPr>
          <w:sz w:val="24"/>
        </w:rPr>
      </w:pPr>
      <w:bookmarkStart w:id="3" w:name="Par1007"/>
      <w:bookmarkEnd w:id="3"/>
      <w:r w:rsidRPr="00E34845">
        <w:rPr>
          <w:sz w:val="24"/>
        </w:rPr>
        <w:t>ШКАЛА ОЦЕНКИ ПОЛНОТЫ ФИНАНСИРОВАНИЯ</w:t>
      </w:r>
    </w:p>
    <w:p w:rsidR="006C2975" w:rsidRPr="00E34845" w:rsidRDefault="006C2975" w:rsidP="00730B3A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11"/>
        <w:gridCol w:w="5245"/>
      </w:tblGrid>
      <w:tr w:rsidR="006C2975" w:rsidRPr="00E34845" w:rsidTr="006C2975">
        <w:trPr>
          <w:tblCellSpacing w:w="5" w:type="nil"/>
        </w:trPr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    Значение Q1    </w:t>
            </w:r>
          </w:p>
        </w:tc>
        <w:tc>
          <w:tcPr>
            <w:tcW w:w="5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              Оценка               </w:t>
            </w:r>
          </w:p>
        </w:tc>
      </w:tr>
      <w:tr w:rsidR="006C2975" w:rsidRPr="00E34845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0,98 &lt;= Q1 &lt;= 1,02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полное финансирование              </w:t>
            </w:r>
          </w:p>
        </w:tc>
      </w:tr>
      <w:tr w:rsidR="006C2975" w:rsidRPr="00E34845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 0,5 &lt;= Q1 &lt; 0,98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неполное финансирование            </w:t>
            </w:r>
          </w:p>
        </w:tc>
      </w:tr>
      <w:tr w:rsidR="006C2975" w:rsidRPr="00E34845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 1,02 &lt; Q1 &lt;= 1,5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увеличенное финансирование         </w:t>
            </w:r>
          </w:p>
        </w:tc>
      </w:tr>
      <w:tr w:rsidR="006C2975" w:rsidRPr="00E34845" w:rsidTr="006C2975">
        <w:trPr>
          <w:tblCellSpacing w:w="5" w:type="nil"/>
        </w:trPr>
        <w:tc>
          <w:tcPr>
            <w:tcW w:w="411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     Q1 &lt; 0,5      </w:t>
            </w:r>
          </w:p>
        </w:tc>
        <w:tc>
          <w:tcPr>
            <w:tcW w:w="52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730B3A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</w:rPr>
            </w:pPr>
            <w:r w:rsidRPr="00E34845">
              <w:rPr>
                <w:sz w:val="24"/>
              </w:rPr>
              <w:t xml:space="preserve">существенное недофинансирование    </w:t>
            </w:r>
          </w:p>
        </w:tc>
      </w:tr>
    </w:tbl>
    <w:p w:rsidR="006C2975" w:rsidRPr="00C05786" w:rsidRDefault="006C2975" w:rsidP="00730B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2. Оценка достижения плановых значений целевых показателей (Q2) рассчитывается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период.</w:t>
      </w:r>
    </w:p>
    <w:p w:rsidR="006C2975" w:rsidRPr="00E34845" w:rsidRDefault="006C2975" w:rsidP="006C2975">
      <w:pPr>
        <w:widowControl w:val="0"/>
        <w:autoSpaceDE w:val="0"/>
        <w:autoSpaceDN w:val="0"/>
        <w:adjustRightInd w:val="0"/>
        <w:ind w:left="720"/>
        <w:jc w:val="center"/>
        <w:outlineLvl w:val="2"/>
        <w:rPr>
          <w:sz w:val="24"/>
        </w:rPr>
      </w:pPr>
      <w:bookmarkStart w:id="4" w:name="Par1025"/>
      <w:bookmarkEnd w:id="4"/>
      <w:r w:rsidRPr="00E34845">
        <w:rPr>
          <w:sz w:val="24"/>
        </w:rPr>
        <w:t>Таблица 2</w:t>
      </w:r>
    </w:p>
    <w:p w:rsidR="006C2975" w:rsidRPr="00E34845" w:rsidRDefault="006C2975" w:rsidP="00730B3A">
      <w:pPr>
        <w:widowControl w:val="0"/>
        <w:autoSpaceDE w:val="0"/>
        <w:autoSpaceDN w:val="0"/>
        <w:adjustRightInd w:val="0"/>
        <w:ind w:left="720"/>
        <w:jc w:val="center"/>
        <w:rPr>
          <w:sz w:val="24"/>
        </w:rPr>
      </w:pPr>
      <w:bookmarkStart w:id="5" w:name="Par1027"/>
      <w:bookmarkEnd w:id="5"/>
      <w:r w:rsidRPr="00E34845">
        <w:rPr>
          <w:sz w:val="24"/>
        </w:rPr>
        <w:t>ШКАЛА ОЦЕНКИ ДОСТИЖЕНИЯ ПЛАНОВЫХ ЗНАЧЕНИЙ</w:t>
      </w:r>
    </w:p>
    <w:p w:rsidR="006C2975" w:rsidRPr="00E34845" w:rsidRDefault="006C2975" w:rsidP="00730B3A">
      <w:pPr>
        <w:widowControl w:val="0"/>
        <w:autoSpaceDE w:val="0"/>
        <w:autoSpaceDN w:val="0"/>
        <w:adjustRightInd w:val="0"/>
        <w:ind w:left="720"/>
        <w:jc w:val="center"/>
        <w:rPr>
          <w:sz w:val="24"/>
        </w:rPr>
      </w:pPr>
      <w:r w:rsidRPr="00E34845">
        <w:rPr>
          <w:sz w:val="24"/>
        </w:rPr>
        <w:t>ЦЕЛЕВЫХ ПОКАЗАТЕЛЕЙ</w:t>
      </w:r>
    </w:p>
    <w:p w:rsidR="006C2975" w:rsidRPr="00E34845" w:rsidRDefault="006C2975" w:rsidP="006C2975">
      <w:pPr>
        <w:widowControl w:val="0"/>
        <w:autoSpaceDE w:val="0"/>
        <w:autoSpaceDN w:val="0"/>
        <w:adjustRightInd w:val="0"/>
        <w:ind w:left="720"/>
        <w:rPr>
          <w:sz w:val="24"/>
        </w:rPr>
      </w:pPr>
    </w:p>
    <w:tbl>
      <w:tblPr>
        <w:tblW w:w="9498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402"/>
        <w:gridCol w:w="6096"/>
      </w:tblGrid>
      <w:tr w:rsidR="006C2975" w:rsidRPr="00E34845" w:rsidTr="006C2975">
        <w:trPr>
          <w:tblCellSpacing w:w="5" w:type="nil"/>
        </w:trPr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    Значение Q2    </w:t>
            </w:r>
          </w:p>
        </w:tc>
        <w:tc>
          <w:tcPr>
            <w:tcW w:w="60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              Оценка               </w:t>
            </w:r>
          </w:p>
        </w:tc>
      </w:tr>
      <w:tr w:rsidR="006C2975" w:rsidRPr="00E34845" w:rsidTr="006C2975">
        <w:trPr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0,95 &lt;= Q2 &lt;= 1,05 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высокая результативность           </w:t>
            </w:r>
          </w:p>
        </w:tc>
      </w:tr>
      <w:tr w:rsidR="006C2975" w:rsidRPr="00E34845" w:rsidTr="006C2975">
        <w:trPr>
          <w:trHeight w:val="400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 0,7 &lt;= Q2 &lt; 0,95  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средняя результативность           </w:t>
            </w:r>
          </w:p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(недовыполнение плана)             </w:t>
            </w:r>
          </w:p>
        </w:tc>
      </w:tr>
      <w:tr w:rsidR="006C2975" w:rsidRPr="00E34845" w:rsidTr="006C2975">
        <w:trPr>
          <w:trHeight w:val="400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 1,05 &lt; Q2 &lt;= 1,3  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средняя результативность           </w:t>
            </w:r>
          </w:p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(перевыполнение плана)             </w:t>
            </w:r>
          </w:p>
        </w:tc>
      </w:tr>
      <w:tr w:rsidR="006C2975" w:rsidRPr="00E34845" w:rsidTr="006C2975">
        <w:trPr>
          <w:trHeight w:val="400"/>
          <w:tblCellSpacing w:w="5" w:type="nil"/>
        </w:trPr>
        <w:tc>
          <w:tcPr>
            <w:tcW w:w="34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     Q2 &lt; 0,7      </w:t>
            </w:r>
          </w:p>
        </w:tc>
        <w:tc>
          <w:tcPr>
            <w:tcW w:w="60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 xml:space="preserve">низкая результативность            </w:t>
            </w:r>
          </w:p>
          <w:p w:rsidR="006C2975" w:rsidRPr="00E34845" w:rsidRDefault="006C2975" w:rsidP="00493A38">
            <w:pPr>
              <w:widowControl w:val="0"/>
              <w:autoSpaceDE w:val="0"/>
              <w:autoSpaceDN w:val="0"/>
              <w:adjustRightInd w:val="0"/>
              <w:rPr>
                <w:sz w:val="24"/>
              </w:rPr>
            </w:pPr>
            <w:r w:rsidRPr="00E34845">
              <w:rPr>
                <w:sz w:val="24"/>
              </w:rPr>
              <w:t>(существенное недовыполнение плана)</w:t>
            </w:r>
          </w:p>
        </w:tc>
      </w:tr>
    </w:tbl>
    <w:p w:rsidR="006C2975" w:rsidRPr="00E34845" w:rsidRDefault="006C2975" w:rsidP="006C2975">
      <w:pPr>
        <w:widowControl w:val="0"/>
        <w:autoSpaceDE w:val="0"/>
        <w:autoSpaceDN w:val="0"/>
        <w:adjustRightInd w:val="0"/>
        <w:ind w:left="568"/>
        <w:jc w:val="both"/>
        <w:rPr>
          <w:sz w:val="24"/>
        </w:rPr>
      </w:pPr>
    </w:p>
    <w:p w:rsidR="006C2975" w:rsidRPr="00C05786" w:rsidRDefault="006C2975" w:rsidP="00730B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lastRenderedPageBreak/>
        <w:t>3. Оценка эффективности реализации муниципальной программы в отчетном периоде осуществляется путем анализа полученных значений полноты финансирования (Q1) и оценки достижения плановых значений целевых показателей (Q2).</w:t>
      </w:r>
    </w:p>
    <w:p w:rsidR="006C2975" w:rsidRPr="00C05786" w:rsidRDefault="006C2975" w:rsidP="00730B3A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</w:rPr>
      </w:pPr>
      <w:r w:rsidRPr="00C05786">
        <w:rPr>
          <w:sz w:val="28"/>
          <w:szCs w:val="28"/>
        </w:rPr>
        <w:t>В годовом отчете о ходе реализации муниципальной программы приводится значение оценки эффективности муниципальной программы (от 0 до 5), дается характеристика оценки (высокая эффективность, приемлемая эффективность, средняя эффективность, уровень эффективности ниже среднего, низкая эффективность, крайне низкая эффективность) и приводятся причины отклонений и предполагаемые дальнейшие действия в отношении оцениваемой муниципальной программы.</w:t>
      </w:r>
    </w:p>
    <w:p w:rsidR="008531B9" w:rsidRPr="00AD728A" w:rsidRDefault="008531B9" w:rsidP="00AD728A">
      <w:pPr>
        <w:autoSpaceDE w:val="0"/>
        <w:spacing w:line="360" w:lineRule="auto"/>
        <w:ind w:firstLine="851"/>
        <w:rPr>
          <w:b/>
          <w:bCs/>
          <w:sz w:val="24"/>
          <w:szCs w:val="24"/>
        </w:rPr>
        <w:sectPr w:rsidR="008531B9" w:rsidRPr="00AD728A" w:rsidSect="00530BDB">
          <w:pgSz w:w="11900" w:h="16820"/>
          <w:pgMar w:top="567" w:right="1134" w:bottom="851" w:left="1440" w:header="0" w:footer="0" w:gutter="0"/>
          <w:cols w:space="720"/>
          <w:noEndnote/>
        </w:sectPr>
      </w:pPr>
    </w:p>
    <w:p w:rsidR="006306C5" w:rsidRDefault="006306C5" w:rsidP="00A56A82">
      <w:pPr>
        <w:pStyle w:val="1"/>
        <w:jc w:val="both"/>
        <w:rPr>
          <w:sz w:val="24"/>
          <w:szCs w:val="24"/>
        </w:rPr>
      </w:pPr>
    </w:p>
    <w:sectPr w:rsidR="006306C5" w:rsidSect="00337140">
      <w:pgSz w:w="11900" w:h="16820"/>
      <w:pgMar w:top="567" w:right="851" w:bottom="567" w:left="1134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</w:abstractNum>
  <w:abstractNum w:abstractNumId="1">
    <w:nsid w:val="00000008"/>
    <w:multiLevelType w:val="singleLevel"/>
    <w:tmpl w:val="00000008"/>
    <w:lvl w:ilvl="0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</w:abstractNum>
  <w:abstractNum w:abstractNumId="2">
    <w:nsid w:val="02BD441C"/>
    <w:multiLevelType w:val="hybridMultilevel"/>
    <w:tmpl w:val="74C42706"/>
    <w:lvl w:ilvl="0" w:tplc="00000008">
      <w:start w:val="1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372629F"/>
    <w:multiLevelType w:val="hybridMultilevel"/>
    <w:tmpl w:val="C562EC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39467C6"/>
    <w:multiLevelType w:val="hybridMultilevel"/>
    <w:tmpl w:val="0E841992"/>
    <w:lvl w:ilvl="0" w:tplc="21003F4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17C04966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</w:abstractNum>
  <w:abstractNum w:abstractNumId="6">
    <w:nsid w:val="18872F8C"/>
    <w:multiLevelType w:val="hybridMultilevel"/>
    <w:tmpl w:val="20EC5C72"/>
    <w:lvl w:ilvl="0" w:tplc="A4D6116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AA67643"/>
    <w:multiLevelType w:val="hybridMultilevel"/>
    <w:tmpl w:val="FB6270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BD15194"/>
    <w:multiLevelType w:val="hybridMultilevel"/>
    <w:tmpl w:val="AF643564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7897EED"/>
    <w:multiLevelType w:val="multilevel"/>
    <w:tmpl w:val="33FEE6B2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79A7018"/>
    <w:multiLevelType w:val="hybridMultilevel"/>
    <w:tmpl w:val="CB2005D0"/>
    <w:lvl w:ilvl="0" w:tplc="0419000F">
      <w:start w:val="3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11">
    <w:nsid w:val="2ACF73F8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E99727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2EE24998"/>
    <w:multiLevelType w:val="singleLevel"/>
    <w:tmpl w:val="2F9826BE"/>
    <w:lvl w:ilvl="0">
      <w:start w:val="1"/>
      <w:numFmt w:val="decimal"/>
      <w:lvlText w:val="%1)"/>
      <w:lvlJc w:val="left"/>
      <w:pPr>
        <w:tabs>
          <w:tab w:val="num" w:pos="3327"/>
        </w:tabs>
        <w:ind w:left="3327" w:hanging="360"/>
      </w:pPr>
      <w:rPr>
        <w:rFonts w:cs="Times New Roman" w:hint="default"/>
      </w:rPr>
    </w:lvl>
  </w:abstractNum>
  <w:abstractNum w:abstractNumId="14">
    <w:nsid w:val="2FC02197"/>
    <w:multiLevelType w:val="hybridMultilevel"/>
    <w:tmpl w:val="1794F3A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E54CB6"/>
    <w:multiLevelType w:val="hybridMultilevel"/>
    <w:tmpl w:val="33FEE6B2"/>
    <w:lvl w:ilvl="0" w:tplc="0338B6B8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D812E0"/>
    <w:multiLevelType w:val="singleLevel"/>
    <w:tmpl w:val="969445EA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17">
    <w:nsid w:val="42503273"/>
    <w:multiLevelType w:val="hybridMultilevel"/>
    <w:tmpl w:val="426489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993A9B"/>
    <w:multiLevelType w:val="hybridMultilevel"/>
    <w:tmpl w:val="0BAC0B4C"/>
    <w:lvl w:ilvl="0" w:tplc="2FD216E4">
      <w:start w:val="4"/>
      <w:numFmt w:val="upperRoman"/>
      <w:lvlText w:val="%1."/>
      <w:lvlJc w:val="left"/>
      <w:pPr>
        <w:tabs>
          <w:tab w:val="num" w:pos="633"/>
        </w:tabs>
        <w:ind w:left="1713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85E00EB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>
    <w:nsid w:val="487C107E"/>
    <w:multiLevelType w:val="hybridMultilevel"/>
    <w:tmpl w:val="D46CA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935787"/>
    <w:multiLevelType w:val="hybridMultilevel"/>
    <w:tmpl w:val="55F4D2A4"/>
    <w:lvl w:ilvl="0" w:tplc="DD640810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4AAC5E9F"/>
    <w:multiLevelType w:val="hybridMultilevel"/>
    <w:tmpl w:val="6F521F1A"/>
    <w:lvl w:ilvl="0" w:tplc="C728F9E6">
      <w:start w:val="3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4CBD3C02"/>
    <w:multiLevelType w:val="hybridMultilevel"/>
    <w:tmpl w:val="9D8C855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4EBA01F5"/>
    <w:multiLevelType w:val="hybridMultilevel"/>
    <w:tmpl w:val="722A2246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5">
    <w:nsid w:val="4F9552F6"/>
    <w:multiLevelType w:val="hybridMultilevel"/>
    <w:tmpl w:val="FEC464B8"/>
    <w:lvl w:ilvl="0" w:tplc="F6B8B90E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0547D9E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33972AD"/>
    <w:multiLevelType w:val="hybridMultilevel"/>
    <w:tmpl w:val="311C8C8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7251EC"/>
    <w:multiLevelType w:val="hybridMultilevel"/>
    <w:tmpl w:val="1A70AF22"/>
    <w:lvl w:ilvl="0" w:tplc="92041BD4">
      <w:start w:val="1"/>
      <w:numFmt w:val="upperRoman"/>
      <w:lvlText w:val="%1."/>
      <w:lvlJc w:val="left"/>
      <w:pPr>
        <w:tabs>
          <w:tab w:val="num" w:pos="-360"/>
        </w:tabs>
        <w:ind w:left="72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5C52771E"/>
    <w:multiLevelType w:val="hybridMultilevel"/>
    <w:tmpl w:val="DAC2C470"/>
    <w:lvl w:ilvl="0" w:tplc="5158FA08">
      <w:start w:val="5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1206422"/>
    <w:multiLevelType w:val="hybridMultilevel"/>
    <w:tmpl w:val="91587E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1B06FD9"/>
    <w:multiLevelType w:val="hybridMultilevel"/>
    <w:tmpl w:val="6FD2299A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2">
    <w:nsid w:val="63A04036"/>
    <w:multiLevelType w:val="hybridMultilevel"/>
    <w:tmpl w:val="2DD4AA4C"/>
    <w:lvl w:ilvl="0" w:tplc="0419000D">
      <w:start w:val="1"/>
      <w:numFmt w:val="bullet"/>
      <w:lvlText w:val=""/>
      <w:lvlJc w:val="left"/>
      <w:pPr>
        <w:ind w:left="15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>
    <w:nsid w:val="701346C5"/>
    <w:multiLevelType w:val="hybridMultilevel"/>
    <w:tmpl w:val="C4520600"/>
    <w:lvl w:ilvl="0" w:tplc="00000003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7B791FBC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3"/>
  </w:num>
  <w:num w:numId="3">
    <w:abstractNumId w:val="16"/>
  </w:num>
  <w:num w:numId="4">
    <w:abstractNumId w:val="31"/>
  </w:num>
  <w:num w:numId="5">
    <w:abstractNumId w:val="1"/>
  </w:num>
  <w:num w:numId="6">
    <w:abstractNumId w:val="24"/>
  </w:num>
  <w:num w:numId="7">
    <w:abstractNumId w:val="0"/>
  </w:num>
  <w:num w:numId="8">
    <w:abstractNumId w:val="32"/>
  </w:num>
  <w:num w:numId="9">
    <w:abstractNumId w:val="8"/>
  </w:num>
  <w:num w:numId="10">
    <w:abstractNumId w:val="5"/>
  </w:num>
  <w:num w:numId="11">
    <w:abstractNumId w:val="7"/>
  </w:num>
  <w:num w:numId="12">
    <w:abstractNumId w:val="20"/>
  </w:num>
  <w:num w:numId="13">
    <w:abstractNumId w:val="6"/>
  </w:num>
  <w:num w:numId="14">
    <w:abstractNumId w:val="18"/>
  </w:num>
  <w:num w:numId="15">
    <w:abstractNumId w:val="29"/>
  </w:num>
  <w:num w:numId="16">
    <w:abstractNumId w:val="15"/>
  </w:num>
  <w:num w:numId="17">
    <w:abstractNumId w:val="21"/>
  </w:num>
  <w:num w:numId="18">
    <w:abstractNumId w:val="27"/>
  </w:num>
  <w:num w:numId="19">
    <w:abstractNumId w:val="2"/>
  </w:num>
  <w:num w:numId="20">
    <w:abstractNumId w:val="28"/>
  </w:num>
  <w:num w:numId="21">
    <w:abstractNumId w:val="22"/>
  </w:num>
  <w:num w:numId="22">
    <w:abstractNumId w:val="9"/>
  </w:num>
  <w:num w:numId="23">
    <w:abstractNumId w:val="26"/>
  </w:num>
  <w:num w:numId="24">
    <w:abstractNumId w:val="33"/>
  </w:num>
  <w:num w:numId="25">
    <w:abstractNumId w:val="11"/>
  </w:num>
  <w:num w:numId="26">
    <w:abstractNumId w:val="34"/>
  </w:num>
  <w:num w:numId="27">
    <w:abstractNumId w:val="12"/>
  </w:num>
  <w:num w:numId="28">
    <w:abstractNumId w:val="19"/>
  </w:num>
  <w:num w:numId="29">
    <w:abstractNumId w:val="3"/>
  </w:num>
  <w:num w:numId="30">
    <w:abstractNumId w:val="17"/>
  </w:num>
  <w:num w:numId="31">
    <w:abstractNumId w:val="30"/>
  </w:num>
  <w:num w:numId="32">
    <w:abstractNumId w:val="23"/>
  </w:num>
  <w:num w:numId="33">
    <w:abstractNumId w:val="25"/>
  </w:num>
  <w:num w:numId="34">
    <w:abstractNumId w:val="10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00D77"/>
    <w:rsid w:val="00005E31"/>
    <w:rsid w:val="000237CE"/>
    <w:rsid w:val="00033823"/>
    <w:rsid w:val="00041510"/>
    <w:rsid w:val="00042C20"/>
    <w:rsid w:val="000701B0"/>
    <w:rsid w:val="00082B86"/>
    <w:rsid w:val="000841B2"/>
    <w:rsid w:val="00092A0B"/>
    <w:rsid w:val="000C577E"/>
    <w:rsid w:val="001322DB"/>
    <w:rsid w:val="00132E49"/>
    <w:rsid w:val="001675DD"/>
    <w:rsid w:val="0018130D"/>
    <w:rsid w:val="001978DC"/>
    <w:rsid w:val="001A03BF"/>
    <w:rsid w:val="001B18DB"/>
    <w:rsid w:val="001C3B56"/>
    <w:rsid w:val="001C537E"/>
    <w:rsid w:val="001C5ED5"/>
    <w:rsid w:val="001E04E6"/>
    <w:rsid w:val="001E560A"/>
    <w:rsid w:val="00200E5B"/>
    <w:rsid w:val="002077A2"/>
    <w:rsid w:val="002122EB"/>
    <w:rsid w:val="002130D3"/>
    <w:rsid w:val="00215854"/>
    <w:rsid w:val="00260E61"/>
    <w:rsid w:val="00280AE4"/>
    <w:rsid w:val="002833EA"/>
    <w:rsid w:val="002C4C88"/>
    <w:rsid w:val="002C55E0"/>
    <w:rsid w:val="002D4223"/>
    <w:rsid w:val="002D6C48"/>
    <w:rsid w:val="002D7E98"/>
    <w:rsid w:val="002E0B55"/>
    <w:rsid w:val="002E367E"/>
    <w:rsid w:val="002E5524"/>
    <w:rsid w:val="002E7AAE"/>
    <w:rsid w:val="002F3F81"/>
    <w:rsid w:val="003019CC"/>
    <w:rsid w:val="00304FFF"/>
    <w:rsid w:val="00311338"/>
    <w:rsid w:val="00314219"/>
    <w:rsid w:val="003330D4"/>
    <w:rsid w:val="00337140"/>
    <w:rsid w:val="00342019"/>
    <w:rsid w:val="003455D5"/>
    <w:rsid w:val="00362304"/>
    <w:rsid w:val="003A4A49"/>
    <w:rsid w:val="003A7DD9"/>
    <w:rsid w:val="003D201D"/>
    <w:rsid w:val="003E4CEF"/>
    <w:rsid w:val="003E6DAF"/>
    <w:rsid w:val="003F2413"/>
    <w:rsid w:val="00410B13"/>
    <w:rsid w:val="00411140"/>
    <w:rsid w:val="0042069A"/>
    <w:rsid w:val="004447EA"/>
    <w:rsid w:val="00453553"/>
    <w:rsid w:val="00453AC9"/>
    <w:rsid w:val="00453FC9"/>
    <w:rsid w:val="00460392"/>
    <w:rsid w:val="00473982"/>
    <w:rsid w:val="00483B87"/>
    <w:rsid w:val="00490B24"/>
    <w:rsid w:val="00492983"/>
    <w:rsid w:val="004A31ED"/>
    <w:rsid w:val="004B41E1"/>
    <w:rsid w:val="004C38AE"/>
    <w:rsid w:val="004D0BAC"/>
    <w:rsid w:val="004D1EF3"/>
    <w:rsid w:val="004D2DB1"/>
    <w:rsid w:val="004F37E3"/>
    <w:rsid w:val="004F41A8"/>
    <w:rsid w:val="004F56DD"/>
    <w:rsid w:val="004F79B3"/>
    <w:rsid w:val="00500D77"/>
    <w:rsid w:val="00511C13"/>
    <w:rsid w:val="005161FD"/>
    <w:rsid w:val="00530219"/>
    <w:rsid w:val="00530BDB"/>
    <w:rsid w:val="00543DB3"/>
    <w:rsid w:val="005627F7"/>
    <w:rsid w:val="00572C17"/>
    <w:rsid w:val="005A1DE5"/>
    <w:rsid w:val="005B230E"/>
    <w:rsid w:val="005B2692"/>
    <w:rsid w:val="005F622F"/>
    <w:rsid w:val="005F6D77"/>
    <w:rsid w:val="00613735"/>
    <w:rsid w:val="006152D4"/>
    <w:rsid w:val="006306C5"/>
    <w:rsid w:val="00635D1A"/>
    <w:rsid w:val="00653362"/>
    <w:rsid w:val="00661A79"/>
    <w:rsid w:val="00680466"/>
    <w:rsid w:val="006922EB"/>
    <w:rsid w:val="006C2975"/>
    <w:rsid w:val="006D413B"/>
    <w:rsid w:val="007050CB"/>
    <w:rsid w:val="00722AB4"/>
    <w:rsid w:val="00730B3A"/>
    <w:rsid w:val="00736101"/>
    <w:rsid w:val="007830DB"/>
    <w:rsid w:val="00787988"/>
    <w:rsid w:val="00790A08"/>
    <w:rsid w:val="0079477E"/>
    <w:rsid w:val="007975B4"/>
    <w:rsid w:val="007B2310"/>
    <w:rsid w:val="007D79D2"/>
    <w:rsid w:val="007E03B4"/>
    <w:rsid w:val="007E786A"/>
    <w:rsid w:val="00806D7F"/>
    <w:rsid w:val="00817E93"/>
    <w:rsid w:val="0082148D"/>
    <w:rsid w:val="00835F4F"/>
    <w:rsid w:val="008531B9"/>
    <w:rsid w:val="00857079"/>
    <w:rsid w:val="008639B8"/>
    <w:rsid w:val="00866A44"/>
    <w:rsid w:val="00897458"/>
    <w:rsid w:val="008A3C63"/>
    <w:rsid w:val="008B61D9"/>
    <w:rsid w:val="008F2C11"/>
    <w:rsid w:val="00910526"/>
    <w:rsid w:val="00910F95"/>
    <w:rsid w:val="0093331C"/>
    <w:rsid w:val="00937C2D"/>
    <w:rsid w:val="0094091A"/>
    <w:rsid w:val="009505CF"/>
    <w:rsid w:val="00962857"/>
    <w:rsid w:val="00967C38"/>
    <w:rsid w:val="00973221"/>
    <w:rsid w:val="00994F7A"/>
    <w:rsid w:val="009A040A"/>
    <w:rsid w:val="009A1BF9"/>
    <w:rsid w:val="009C1F14"/>
    <w:rsid w:val="009D483F"/>
    <w:rsid w:val="009E4AAB"/>
    <w:rsid w:val="009E5797"/>
    <w:rsid w:val="009E7D20"/>
    <w:rsid w:val="00A1683B"/>
    <w:rsid w:val="00A4476B"/>
    <w:rsid w:val="00A56A82"/>
    <w:rsid w:val="00A700F7"/>
    <w:rsid w:val="00A91116"/>
    <w:rsid w:val="00A9391C"/>
    <w:rsid w:val="00AA1132"/>
    <w:rsid w:val="00AA2D91"/>
    <w:rsid w:val="00AA426B"/>
    <w:rsid w:val="00AD728A"/>
    <w:rsid w:val="00AE2AF4"/>
    <w:rsid w:val="00B131EA"/>
    <w:rsid w:val="00B304A1"/>
    <w:rsid w:val="00B33BB0"/>
    <w:rsid w:val="00B4447F"/>
    <w:rsid w:val="00B44ED2"/>
    <w:rsid w:val="00B46D31"/>
    <w:rsid w:val="00B9693E"/>
    <w:rsid w:val="00BA0F00"/>
    <w:rsid w:val="00BC3C4D"/>
    <w:rsid w:val="00BE04C1"/>
    <w:rsid w:val="00BE4E8F"/>
    <w:rsid w:val="00C03894"/>
    <w:rsid w:val="00C05786"/>
    <w:rsid w:val="00C26B08"/>
    <w:rsid w:val="00C50609"/>
    <w:rsid w:val="00C52192"/>
    <w:rsid w:val="00C64500"/>
    <w:rsid w:val="00C75AFD"/>
    <w:rsid w:val="00C84FA3"/>
    <w:rsid w:val="00C96059"/>
    <w:rsid w:val="00CB2859"/>
    <w:rsid w:val="00CC37E5"/>
    <w:rsid w:val="00CC5887"/>
    <w:rsid w:val="00CD1D34"/>
    <w:rsid w:val="00CD7DD8"/>
    <w:rsid w:val="00D201C3"/>
    <w:rsid w:val="00D339CF"/>
    <w:rsid w:val="00D55270"/>
    <w:rsid w:val="00D74F23"/>
    <w:rsid w:val="00D76DCD"/>
    <w:rsid w:val="00D814D4"/>
    <w:rsid w:val="00DB2E46"/>
    <w:rsid w:val="00DC61D3"/>
    <w:rsid w:val="00DC6A2D"/>
    <w:rsid w:val="00DD4B5B"/>
    <w:rsid w:val="00DD51B2"/>
    <w:rsid w:val="00E06A87"/>
    <w:rsid w:val="00E10802"/>
    <w:rsid w:val="00E2072E"/>
    <w:rsid w:val="00E216D6"/>
    <w:rsid w:val="00E338C2"/>
    <w:rsid w:val="00E34845"/>
    <w:rsid w:val="00E472AE"/>
    <w:rsid w:val="00E553FB"/>
    <w:rsid w:val="00E70F41"/>
    <w:rsid w:val="00E81BF1"/>
    <w:rsid w:val="00EA1995"/>
    <w:rsid w:val="00EA3847"/>
    <w:rsid w:val="00EA4BB2"/>
    <w:rsid w:val="00EA5602"/>
    <w:rsid w:val="00EB715E"/>
    <w:rsid w:val="00EC19E0"/>
    <w:rsid w:val="00EC327F"/>
    <w:rsid w:val="00EC665D"/>
    <w:rsid w:val="00ED74A7"/>
    <w:rsid w:val="00EE0AE7"/>
    <w:rsid w:val="00EE22D9"/>
    <w:rsid w:val="00EE4174"/>
    <w:rsid w:val="00F1120A"/>
    <w:rsid w:val="00F244FC"/>
    <w:rsid w:val="00F3394D"/>
    <w:rsid w:val="00F45F4A"/>
    <w:rsid w:val="00F46976"/>
    <w:rsid w:val="00F50D17"/>
    <w:rsid w:val="00F64616"/>
    <w:rsid w:val="00F7220D"/>
    <w:rsid w:val="00F73347"/>
    <w:rsid w:val="00F86620"/>
    <w:rsid w:val="00F97E10"/>
    <w:rsid w:val="00FB7B20"/>
    <w:rsid w:val="00FC5D55"/>
    <w:rsid w:val="00FD6116"/>
    <w:rsid w:val="00FE3B2B"/>
    <w:rsid w:val="00FE4DAA"/>
    <w:rsid w:val="00FF48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3"/>
    <o:shapelayout v:ext="edit">
      <o:idmap v:ext="edit" data="1"/>
      <o:rules v:ext="edit">
        <o:r id="V:Rule1" type="connector" idref="#AutoShape 7"/>
        <o:r id="V:Rule2" type="connector" idref="#AutoShape 4"/>
        <o:r id="V:Rule3" type="connector" idref="#AutoShape 5"/>
        <o:r id="V:Rule4" type="connector" idref="#AutoShape 8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560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1E560A"/>
    <w:pPr>
      <w:keepNext/>
      <w:widowControl w:val="0"/>
      <w:ind w:firstLine="567"/>
      <w:outlineLvl w:val="0"/>
    </w:pPr>
    <w:rPr>
      <w:color w:val="000000"/>
      <w:sz w:val="28"/>
    </w:rPr>
  </w:style>
  <w:style w:type="paragraph" w:styleId="2">
    <w:name w:val="heading 2"/>
    <w:basedOn w:val="a"/>
    <w:next w:val="a"/>
    <w:link w:val="20"/>
    <w:uiPriority w:val="99"/>
    <w:qFormat/>
    <w:rsid w:val="001E560A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1E560A"/>
    <w:pPr>
      <w:keepNext/>
      <w:ind w:right="6943"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1E560A"/>
    <w:pPr>
      <w:keepNext/>
      <w:ind w:firstLine="567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1E560A"/>
    <w:pPr>
      <w:keepNext/>
      <w:outlineLvl w:val="4"/>
    </w:pPr>
    <w:rPr>
      <w:sz w:val="28"/>
      <w:szCs w:val="24"/>
    </w:rPr>
  </w:style>
  <w:style w:type="paragraph" w:styleId="6">
    <w:name w:val="heading 6"/>
    <w:basedOn w:val="a"/>
    <w:next w:val="a"/>
    <w:link w:val="60"/>
    <w:uiPriority w:val="99"/>
    <w:qFormat/>
    <w:rsid w:val="001E560A"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uiPriority w:val="99"/>
    <w:qFormat/>
    <w:rsid w:val="001E560A"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uiPriority w:val="99"/>
    <w:qFormat/>
    <w:rsid w:val="001E560A"/>
    <w:pPr>
      <w:keepNext/>
      <w:jc w:val="both"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E560A"/>
    <w:rPr>
      <w:rFonts w:ascii="Times New Roman" w:hAnsi="Times New Roman" w:cs="Times New Roman"/>
      <w:snapToGrid w:val="0"/>
      <w:color w:val="000000"/>
      <w:sz w:val="20"/>
      <w:szCs w:val="20"/>
      <w:lang w:eastAsia="ru-RU"/>
    </w:rPr>
  </w:style>
  <w:style w:type="character" w:customStyle="1" w:styleId="20">
    <w:name w:val="Заголовок 2 Знак"/>
    <w:link w:val="2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9"/>
    <w:locked/>
    <w:rsid w:val="001E560A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50">
    <w:name w:val="Заголовок 5 Знак"/>
    <w:link w:val="5"/>
    <w:uiPriority w:val="99"/>
    <w:locked/>
    <w:rsid w:val="001E560A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link w:val="6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0">
    <w:name w:val="Заголовок 8 Знак"/>
    <w:link w:val="8"/>
    <w:uiPriority w:val="99"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1E560A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1E56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1E560A"/>
    <w:rPr>
      <w:rFonts w:ascii="Tahoma" w:hAnsi="Tahoma" w:cs="Tahoma"/>
      <w:sz w:val="16"/>
      <w:szCs w:val="16"/>
      <w:lang w:eastAsia="ru-RU"/>
    </w:rPr>
  </w:style>
  <w:style w:type="paragraph" w:customStyle="1" w:styleId="FR1">
    <w:name w:val="FR1"/>
    <w:uiPriority w:val="99"/>
    <w:rsid w:val="001E560A"/>
    <w:pPr>
      <w:widowControl w:val="0"/>
      <w:autoSpaceDE w:val="0"/>
      <w:autoSpaceDN w:val="0"/>
      <w:adjustRightInd w:val="0"/>
      <w:spacing w:before="380" w:line="320" w:lineRule="auto"/>
      <w:jc w:val="both"/>
    </w:pPr>
    <w:rPr>
      <w:rFonts w:ascii="Times New Roman" w:eastAsia="Times New Roman" w:hAnsi="Times New Roman"/>
      <w:sz w:val="18"/>
      <w:szCs w:val="18"/>
    </w:rPr>
  </w:style>
  <w:style w:type="paragraph" w:customStyle="1" w:styleId="a6">
    <w:name w:val="Мой стиль"/>
    <w:basedOn w:val="a"/>
    <w:uiPriority w:val="99"/>
    <w:rsid w:val="001E560A"/>
    <w:pPr>
      <w:widowControl w:val="0"/>
      <w:shd w:val="clear" w:color="auto" w:fill="FFFFFF"/>
      <w:ind w:firstLine="567"/>
    </w:pPr>
    <w:rPr>
      <w:color w:val="000000"/>
      <w:sz w:val="28"/>
    </w:rPr>
  </w:style>
  <w:style w:type="paragraph" w:styleId="a7">
    <w:name w:val="Body Text"/>
    <w:basedOn w:val="a"/>
    <w:link w:val="a8"/>
    <w:uiPriority w:val="99"/>
    <w:semiHidden/>
    <w:rsid w:val="001E560A"/>
    <w:pPr>
      <w:jc w:val="both"/>
    </w:pPr>
    <w:rPr>
      <w:sz w:val="28"/>
    </w:rPr>
  </w:style>
  <w:style w:type="character" w:customStyle="1" w:styleId="a8">
    <w:name w:val="Основной текст Знак"/>
    <w:link w:val="a7"/>
    <w:uiPriority w:val="99"/>
    <w:semiHidden/>
    <w:locked/>
    <w:rsid w:val="001E560A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1E560A"/>
    <w:pPr>
      <w:suppressAutoHyphens/>
      <w:autoSpaceDE w:val="0"/>
    </w:pPr>
    <w:rPr>
      <w:rFonts w:cs="Calibri"/>
      <w:sz w:val="22"/>
      <w:szCs w:val="22"/>
      <w:lang w:eastAsia="ar-SA"/>
    </w:rPr>
  </w:style>
  <w:style w:type="paragraph" w:customStyle="1" w:styleId="a9">
    <w:name w:val="Знак"/>
    <w:basedOn w:val="a"/>
    <w:uiPriority w:val="99"/>
    <w:rsid w:val="001E560A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21">
    <w:name w:val="Основной текст2"/>
    <w:basedOn w:val="a"/>
    <w:uiPriority w:val="99"/>
    <w:rsid w:val="001E560A"/>
    <w:pPr>
      <w:shd w:val="clear" w:color="auto" w:fill="FFFFFF"/>
      <w:spacing w:line="178" w:lineRule="exact"/>
      <w:ind w:hanging="220"/>
      <w:jc w:val="both"/>
    </w:pPr>
    <w:rPr>
      <w:rFonts w:eastAsia="Calibri"/>
      <w:sz w:val="15"/>
      <w:szCs w:val="15"/>
      <w:lang w:eastAsia="ar-SA"/>
    </w:rPr>
  </w:style>
  <w:style w:type="paragraph" w:customStyle="1" w:styleId="31">
    <w:name w:val="Основной текст3"/>
    <w:basedOn w:val="a"/>
    <w:uiPriority w:val="99"/>
    <w:rsid w:val="001E560A"/>
    <w:pPr>
      <w:shd w:val="clear" w:color="auto" w:fill="FFFFFF"/>
      <w:spacing w:line="240" w:lineRule="atLeast"/>
      <w:ind w:hanging="220"/>
    </w:pPr>
    <w:rPr>
      <w:color w:val="000000"/>
      <w:sz w:val="15"/>
      <w:szCs w:val="15"/>
      <w:lang w:eastAsia="ar-SA"/>
    </w:rPr>
  </w:style>
  <w:style w:type="paragraph" w:customStyle="1" w:styleId="11">
    <w:name w:val="Абзац списка1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styleId="aa">
    <w:name w:val="List Paragraph"/>
    <w:basedOn w:val="a"/>
    <w:uiPriority w:val="99"/>
    <w:qFormat/>
    <w:rsid w:val="001E560A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32pt">
    <w:name w:val="Основной текст (3) + Интервал 2 pt"/>
    <w:uiPriority w:val="99"/>
    <w:rsid w:val="001E560A"/>
    <w:rPr>
      <w:rFonts w:ascii="Times New Roman" w:hAnsi="Times New Roman"/>
      <w:spacing w:val="40"/>
      <w:sz w:val="15"/>
      <w:shd w:val="clear" w:color="auto" w:fill="FFFFFF"/>
    </w:rPr>
  </w:style>
  <w:style w:type="paragraph" w:customStyle="1" w:styleId="22">
    <w:name w:val="Основной текст (2)"/>
    <w:basedOn w:val="a"/>
    <w:uiPriority w:val="99"/>
    <w:rsid w:val="001E560A"/>
    <w:pPr>
      <w:shd w:val="clear" w:color="auto" w:fill="FFFFFF"/>
      <w:spacing w:before="120" w:line="178" w:lineRule="exact"/>
      <w:jc w:val="both"/>
    </w:pPr>
    <w:rPr>
      <w:sz w:val="15"/>
      <w:szCs w:val="15"/>
      <w:lang w:eastAsia="ar-SA"/>
    </w:rPr>
  </w:style>
  <w:style w:type="paragraph" w:customStyle="1" w:styleId="32">
    <w:name w:val="Основной текст (3)"/>
    <w:basedOn w:val="a"/>
    <w:uiPriority w:val="99"/>
    <w:rsid w:val="001E560A"/>
    <w:pPr>
      <w:shd w:val="clear" w:color="auto" w:fill="FFFFFF"/>
      <w:spacing w:line="240" w:lineRule="atLeast"/>
    </w:pPr>
    <w:rPr>
      <w:sz w:val="9"/>
      <w:szCs w:val="9"/>
      <w:lang w:eastAsia="ar-SA"/>
    </w:rPr>
  </w:style>
  <w:style w:type="paragraph" w:styleId="ab">
    <w:name w:val="No Spacing"/>
    <w:uiPriority w:val="99"/>
    <w:qFormat/>
    <w:rsid w:val="001E560A"/>
    <w:pPr>
      <w:widowControl w:val="0"/>
      <w:suppressAutoHyphens/>
      <w:autoSpaceDE w:val="0"/>
    </w:pPr>
    <w:rPr>
      <w:rFonts w:ascii="Times New Roman" w:hAnsi="Times New Roman"/>
      <w:sz w:val="24"/>
      <w:szCs w:val="24"/>
      <w:lang w:eastAsia="ar-SA"/>
    </w:rPr>
  </w:style>
  <w:style w:type="paragraph" w:customStyle="1" w:styleId="23">
    <w:name w:val="Абзац списка2"/>
    <w:basedOn w:val="a"/>
    <w:uiPriority w:val="99"/>
    <w:rsid w:val="001E560A"/>
    <w:pPr>
      <w:ind w:left="720" w:firstLine="357"/>
      <w:jc w:val="both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onsPlusNormal">
    <w:name w:val="ConsPlusNormal"/>
    <w:uiPriority w:val="99"/>
    <w:rsid w:val="001E560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Default">
    <w:name w:val="Default"/>
    <w:uiPriority w:val="99"/>
    <w:rsid w:val="001E560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styleId="ac">
    <w:name w:val="Table Grid"/>
    <w:basedOn w:val="a1"/>
    <w:uiPriority w:val="99"/>
    <w:rsid w:val="001E560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uiPriority w:val="99"/>
    <w:rsid w:val="001E560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ad">
    <w:name w:val="Normal (Web)"/>
    <w:basedOn w:val="a"/>
    <w:uiPriority w:val="99"/>
    <w:rsid w:val="009A040A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">
    <w:name w:val="formattext"/>
    <w:basedOn w:val="a"/>
    <w:uiPriority w:val="99"/>
    <w:rsid w:val="001675DD"/>
    <w:pPr>
      <w:spacing w:before="100" w:beforeAutospacing="1" w:after="100" w:afterAutospacing="1"/>
    </w:pPr>
    <w:rPr>
      <w:sz w:val="24"/>
      <w:szCs w:val="24"/>
    </w:rPr>
  </w:style>
  <w:style w:type="paragraph" w:styleId="33">
    <w:name w:val="Body Text 3"/>
    <w:basedOn w:val="a"/>
    <w:link w:val="34"/>
    <w:uiPriority w:val="99"/>
    <w:semiHidden/>
    <w:rsid w:val="0073610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locked/>
    <w:rsid w:val="0073610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rmal1">
    <w:name w:val="consplusnormal1"/>
    <w:basedOn w:val="a"/>
    <w:uiPriority w:val="99"/>
    <w:rsid w:val="00736101"/>
    <w:pPr>
      <w:autoSpaceDE w:val="0"/>
      <w:ind w:firstLine="720"/>
    </w:pPr>
    <w:rPr>
      <w:rFonts w:ascii="Arial" w:hAnsi="Arial" w:cs="Arial"/>
    </w:rPr>
  </w:style>
  <w:style w:type="character" w:customStyle="1" w:styleId="24">
    <w:name w:val="Основной текст (2)_"/>
    <w:link w:val="210"/>
    <w:uiPriority w:val="99"/>
    <w:locked/>
    <w:rsid w:val="004447EA"/>
    <w:rPr>
      <w:rFonts w:cs="Times New Roman"/>
      <w:sz w:val="22"/>
      <w:szCs w:val="22"/>
      <w:lang w:bidi="ar-SA"/>
    </w:rPr>
  </w:style>
  <w:style w:type="paragraph" w:customStyle="1" w:styleId="210">
    <w:name w:val="Основной текст (2)1"/>
    <w:basedOn w:val="a"/>
    <w:link w:val="24"/>
    <w:uiPriority w:val="99"/>
    <w:rsid w:val="004447EA"/>
    <w:pPr>
      <w:widowControl w:val="0"/>
      <w:shd w:val="clear" w:color="auto" w:fill="FFFFFF"/>
      <w:spacing w:line="263" w:lineRule="exact"/>
      <w:ind w:hanging="1960"/>
    </w:pPr>
    <w:rPr>
      <w:rFonts w:eastAsia="Calibri"/>
      <w:noProof/>
      <w:sz w:val="22"/>
      <w:szCs w:val="22"/>
    </w:rPr>
  </w:style>
  <w:style w:type="character" w:customStyle="1" w:styleId="214pt">
    <w:name w:val="Основной текст (2) + 14 pt"/>
    <w:aliases w:val="Масштаб 70%"/>
    <w:uiPriority w:val="99"/>
    <w:rsid w:val="00B46D31"/>
    <w:rPr>
      <w:rFonts w:cs="Times New Roman"/>
      <w:color w:val="000000"/>
      <w:spacing w:val="0"/>
      <w:w w:val="70"/>
      <w:position w:val="0"/>
      <w:sz w:val="28"/>
      <w:szCs w:val="28"/>
      <w:lang w:val="ru-RU" w:eastAsia="ru-RU" w:bidi="ar-SA"/>
    </w:rPr>
  </w:style>
  <w:style w:type="character" w:customStyle="1" w:styleId="41">
    <w:name w:val="Основной текст (4)_"/>
    <w:link w:val="42"/>
    <w:uiPriority w:val="99"/>
    <w:locked/>
    <w:rsid w:val="005F6D77"/>
    <w:rPr>
      <w:rFonts w:cs="Times New Roman"/>
      <w:w w:val="80"/>
      <w:sz w:val="24"/>
      <w:szCs w:val="24"/>
      <w:lang w:bidi="ar-SA"/>
    </w:rPr>
  </w:style>
  <w:style w:type="character" w:customStyle="1" w:styleId="414pt">
    <w:name w:val="Основной текст (4) + 14 pt"/>
    <w:aliases w:val="Масштаб 70%2"/>
    <w:uiPriority w:val="99"/>
    <w:rsid w:val="005F6D77"/>
    <w:rPr>
      <w:rFonts w:cs="Times New Roman"/>
      <w:color w:val="000000"/>
      <w:spacing w:val="0"/>
      <w:w w:val="70"/>
      <w:position w:val="0"/>
      <w:sz w:val="28"/>
      <w:szCs w:val="28"/>
      <w:lang w:val="ru-RU" w:eastAsia="ru-RU" w:bidi="ar-SA"/>
    </w:rPr>
  </w:style>
  <w:style w:type="character" w:customStyle="1" w:styleId="214pt1">
    <w:name w:val="Основной текст (2) + 14 pt1"/>
    <w:aliases w:val="Масштаб 70%1"/>
    <w:uiPriority w:val="99"/>
    <w:rsid w:val="005F6D77"/>
    <w:rPr>
      <w:rFonts w:ascii="Times New Roman" w:hAnsi="Times New Roman" w:cs="Times New Roman"/>
      <w:color w:val="000000"/>
      <w:spacing w:val="0"/>
      <w:w w:val="70"/>
      <w:position w:val="0"/>
      <w:sz w:val="28"/>
      <w:szCs w:val="28"/>
      <w:u w:val="none"/>
      <w:lang w:val="ru-RU" w:eastAsia="ru-RU" w:bidi="ar-SA"/>
    </w:rPr>
  </w:style>
  <w:style w:type="paragraph" w:customStyle="1" w:styleId="42">
    <w:name w:val="Основной текст (4)"/>
    <w:basedOn w:val="a"/>
    <w:link w:val="41"/>
    <w:uiPriority w:val="99"/>
    <w:rsid w:val="005F6D77"/>
    <w:pPr>
      <w:widowControl w:val="0"/>
      <w:shd w:val="clear" w:color="auto" w:fill="FFFFFF"/>
      <w:spacing w:line="403" w:lineRule="exact"/>
      <w:ind w:firstLine="740"/>
      <w:jc w:val="both"/>
    </w:pPr>
    <w:rPr>
      <w:rFonts w:eastAsia="Calibri"/>
      <w:noProof/>
      <w:w w:val="80"/>
      <w:sz w:val="24"/>
      <w:szCs w:val="24"/>
    </w:rPr>
  </w:style>
  <w:style w:type="character" w:customStyle="1" w:styleId="25">
    <w:name w:val="Заголовок №2_"/>
    <w:link w:val="26"/>
    <w:uiPriority w:val="99"/>
    <w:locked/>
    <w:rsid w:val="00033823"/>
    <w:rPr>
      <w:rFonts w:cs="Times New Roman"/>
      <w:w w:val="70"/>
      <w:sz w:val="28"/>
      <w:szCs w:val="28"/>
      <w:lang w:bidi="ar-SA"/>
    </w:rPr>
  </w:style>
  <w:style w:type="character" w:customStyle="1" w:styleId="211pt">
    <w:name w:val="Заголовок №2 + 11 pt"/>
    <w:aliases w:val="Масштаб 100%"/>
    <w:uiPriority w:val="99"/>
    <w:rsid w:val="00033823"/>
    <w:rPr>
      <w:rFonts w:cs="Times New Roman"/>
      <w:color w:val="000000"/>
      <w:spacing w:val="0"/>
      <w:w w:val="100"/>
      <w:position w:val="0"/>
      <w:sz w:val="22"/>
      <w:szCs w:val="22"/>
      <w:lang w:val="ru-RU" w:eastAsia="ru-RU" w:bidi="ar-SA"/>
    </w:rPr>
  </w:style>
  <w:style w:type="paragraph" w:customStyle="1" w:styleId="26">
    <w:name w:val="Заголовок №2"/>
    <w:basedOn w:val="a"/>
    <w:link w:val="25"/>
    <w:uiPriority w:val="99"/>
    <w:rsid w:val="00033823"/>
    <w:pPr>
      <w:widowControl w:val="0"/>
      <w:shd w:val="clear" w:color="auto" w:fill="FFFFFF"/>
      <w:spacing w:line="407" w:lineRule="exact"/>
      <w:jc w:val="both"/>
      <w:outlineLvl w:val="1"/>
    </w:pPr>
    <w:rPr>
      <w:rFonts w:eastAsia="Calibri"/>
      <w:noProof/>
      <w:w w:val="70"/>
      <w:sz w:val="28"/>
      <w:szCs w:val="28"/>
    </w:rPr>
  </w:style>
  <w:style w:type="character" w:customStyle="1" w:styleId="12">
    <w:name w:val="Заголовок №1_"/>
    <w:link w:val="13"/>
    <w:uiPriority w:val="99"/>
    <w:locked/>
    <w:rsid w:val="00AD728A"/>
    <w:rPr>
      <w:rFonts w:cs="Times New Roman"/>
      <w:w w:val="80"/>
      <w:sz w:val="24"/>
      <w:szCs w:val="24"/>
      <w:lang w:bidi="ar-SA"/>
    </w:rPr>
  </w:style>
  <w:style w:type="paragraph" w:customStyle="1" w:styleId="13">
    <w:name w:val="Заголовок №1"/>
    <w:basedOn w:val="a"/>
    <w:link w:val="12"/>
    <w:uiPriority w:val="99"/>
    <w:rsid w:val="00AD728A"/>
    <w:pPr>
      <w:widowControl w:val="0"/>
      <w:shd w:val="clear" w:color="auto" w:fill="FFFFFF"/>
      <w:spacing w:line="240" w:lineRule="atLeast"/>
      <w:jc w:val="center"/>
      <w:outlineLvl w:val="0"/>
    </w:pPr>
    <w:rPr>
      <w:rFonts w:eastAsia="Calibri"/>
      <w:noProof/>
      <w:w w:val="80"/>
      <w:sz w:val="24"/>
      <w:szCs w:val="24"/>
    </w:rPr>
  </w:style>
  <w:style w:type="character" w:customStyle="1" w:styleId="ae">
    <w:name w:val="Гипертекстовая ссылка"/>
    <w:uiPriority w:val="99"/>
    <w:rsid w:val="00337140"/>
    <w:rPr>
      <w:rFonts w:cs="Times New Roman"/>
      <w:b w:val="0"/>
      <w:color w:val="106BBE"/>
    </w:rPr>
  </w:style>
  <w:style w:type="paragraph" w:customStyle="1" w:styleId="af">
    <w:name w:val="Комментарий"/>
    <w:basedOn w:val="a"/>
    <w:next w:val="a"/>
    <w:uiPriority w:val="99"/>
    <w:rsid w:val="00337140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330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6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6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76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175055936D202D0D58F8D6CC12CF92B324FA027F5854DB9EB2E93EE27623EEF59F67D1F20E7FD20jCz5D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74278-7BA2-49D8-AF7A-A1782682E4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15</Pages>
  <Words>3634</Words>
  <Characters>20718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Иванова Е В</cp:lastModifiedBy>
  <cp:revision>155</cp:revision>
  <cp:lastPrinted>2019-05-31T05:58:00Z</cp:lastPrinted>
  <dcterms:created xsi:type="dcterms:W3CDTF">2017-06-29T06:34:00Z</dcterms:created>
  <dcterms:modified xsi:type="dcterms:W3CDTF">2019-06-04T05:22:00Z</dcterms:modified>
</cp:coreProperties>
</file>