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43"/>
      </w:tblGrid>
      <w:tr w:rsidR="007E0FFE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</w:tcPr>
          <w:p w:rsidR="007E0FFE" w:rsidRDefault="007E0FFE">
            <w:pPr>
              <w:spacing w:line="302" w:lineRule="exact"/>
              <w:jc w:val="both"/>
              <w:rPr>
                <w:b/>
                <w:color w:val="000000"/>
                <w:spacing w:val="-1"/>
                <w:sz w:val="28"/>
                <w:szCs w:val="28"/>
              </w:rPr>
            </w:pPr>
            <w:r>
              <w:rPr>
                <w:b/>
                <w:color w:val="000000"/>
                <w:spacing w:val="-1"/>
                <w:sz w:val="28"/>
                <w:szCs w:val="28"/>
              </w:rPr>
              <w:t xml:space="preserve">УТВЕРЖДАЮ                     </w:t>
            </w:r>
          </w:p>
          <w:p w:rsidR="007E0FFE" w:rsidRDefault="007E0FFE">
            <w:pPr>
              <w:spacing w:line="302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Глава муниципального района    </w:t>
            </w:r>
          </w:p>
          <w:p w:rsidR="007E0FFE" w:rsidRDefault="007E0FFE">
            <w:pPr>
              <w:spacing w:line="302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Похвистневский</w:t>
            </w:r>
          </w:p>
          <w:p w:rsidR="007E0FFE" w:rsidRDefault="007E0FFE">
            <w:pPr>
              <w:spacing w:line="302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</w:p>
          <w:p w:rsidR="007E0FFE" w:rsidRDefault="007E0FFE">
            <w:pPr>
              <w:spacing w:line="302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  <w:u w:val="single"/>
              </w:rPr>
              <w:t>_______________</w:t>
            </w:r>
            <w:r>
              <w:rPr>
                <w:color w:val="000000"/>
                <w:spacing w:val="-1"/>
                <w:sz w:val="28"/>
                <w:szCs w:val="28"/>
              </w:rPr>
              <w:t>Ю.Ф.Рябов</w:t>
            </w:r>
          </w:p>
          <w:p w:rsidR="007E0FFE" w:rsidRDefault="007E0FFE">
            <w:pPr>
              <w:spacing w:line="302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</w:p>
          <w:p w:rsidR="007E0FFE" w:rsidRDefault="007E0FFE" w:rsidP="00DC1486">
            <w:pPr>
              <w:spacing w:line="302" w:lineRule="exact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 «___» ______________ 2019 года</w:t>
            </w:r>
          </w:p>
        </w:tc>
      </w:tr>
      <w:tr w:rsidR="007E0FFE">
        <w:tc>
          <w:tcPr>
            <w:tcW w:w="5743" w:type="dxa"/>
            <w:tcBorders>
              <w:top w:val="nil"/>
              <w:left w:val="nil"/>
              <w:bottom w:val="nil"/>
              <w:right w:val="nil"/>
            </w:tcBorders>
          </w:tcPr>
          <w:p w:rsidR="007E0FFE" w:rsidRDefault="007E0FFE">
            <w:pPr>
              <w:spacing w:line="302" w:lineRule="exact"/>
              <w:jc w:val="both"/>
              <w:rPr>
                <w:color w:val="000000"/>
                <w:spacing w:val="-1"/>
                <w:sz w:val="28"/>
                <w:szCs w:val="28"/>
              </w:rPr>
            </w:pPr>
          </w:p>
        </w:tc>
      </w:tr>
    </w:tbl>
    <w:p w:rsidR="007E0FFE" w:rsidRDefault="007E0FFE">
      <w:pPr>
        <w:shd w:val="clear" w:color="auto" w:fill="FFFFFF"/>
        <w:spacing w:line="302" w:lineRule="exact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ПЛАН </w:t>
      </w:r>
    </w:p>
    <w:p w:rsidR="007E0FFE" w:rsidRDefault="007E0FFE">
      <w:pPr>
        <w:shd w:val="clear" w:color="auto" w:fill="FFFFFF"/>
        <w:spacing w:line="302" w:lineRule="exact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>основных мероприятий по предупреждению заноса, ликвидации и недопущению распространения бруцеллеза сельскохозяйственных животных на территории муниципального района Похвистневского Самарской области,</w:t>
      </w:r>
    </w:p>
    <w:p w:rsidR="007E0FFE" w:rsidRDefault="007E0FFE">
      <w:pPr>
        <w:shd w:val="clear" w:color="auto" w:fill="FFFFFF"/>
        <w:spacing w:line="302" w:lineRule="exact"/>
        <w:jc w:val="center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 на 2019 -2023 годы.</w:t>
      </w:r>
    </w:p>
    <w:p w:rsidR="007E0FFE" w:rsidRDefault="007E0FFE">
      <w:pPr>
        <w:shd w:val="clear" w:color="auto" w:fill="FFFFFF"/>
        <w:spacing w:line="302" w:lineRule="exact"/>
        <w:jc w:val="center"/>
        <w:rPr>
          <w:color w:val="000000"/>
          <w:spacing w:val="-1"/>
          <w:sz w:val="28"/>
          <w:szCs w:val="28"/>
        </w:rPr>
      </w:pPr>
    </w:p>
    <w:tbl>
      <w:tblPr>
        <w:tblW w:w="16257" w:type="dxa"/>
        <w:tblInd w:w="-1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37"/>
        <w:gridCol w:w="796"/>
        <w:gridCol w:w="8"/>
        <w:gridCol w:w="6847"/>
        <w:gridCol w:w="2171"/>
        <w:gridCol w:w="7"/>
        <w:gridCol w:w="4491"/>
        <w:gridCol w:w="900"/>
      </w:tblGrid>
      <w:tr w:rsidR="007E0FFE" w:rsidTr="002E0934">
        <w:trPr>
          <w:gridBefore w:val="1"/>
          <w:wBefore w:w="1037" w:type="dxa"/>
          <w:trHeight w:val="856"/>
          <w:tblHeader/>
        </w:trPr>
        <w:tc>
          <w:tcPr>
            <w:tcW w:w="796" w:type="dxa"/>
            <w:vAlign w:val="center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№</w:t>
            </w:r>
          </w:p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п/п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spacing w:line="302" w:lineRule="exact"/>
              <w:jc w:val="both"/>
              <w:rPr>
                <w:color w:val="000000"/>
                <w:spacing w:val="-1"/>
                <w:sz w:val="26"/>
                <w:szCs w:val="26"/>
              </w:rPr>
            </w:pPr>
          </w:p>
          <w:p w:rsidR="007E0FFE" w:rsidRPr="004A4D5F" w:rsidRDefault="007E0FFE" w:rsidP="004A4D5F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171" w:type="dxa"/>
            <w:vAlign w:val="center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Срок выполнения</w:t>
            </w:r>
          </w:p>
        </w:tc>
        <w:tc>
          <w:tcPr>
            <w:tcW w:w="4498" w:type="dxa"/>
            <w:gridSpan w:val="2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Исполнитель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При-</w:t>
            </w:r>
          </w:p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меча-ние</w:t>
            </w:r>
          </w:p>
        </w:tc>
      </w:tr>
      <w:tr w:rsidR="007E0FFE" w:rsidTr="002E0934">
        <w:trPr>
          <w:gridBefore w:val="1"/>
          <w:wBefore w:w="1037" w:type="dxa"/>
          <w:trHeight w:val="281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B77C4F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2</w:t>
            </w:r>
          </w:p>
        </w:tc>
        <w:tc>
          <w:tcPr>
            <w:tcW w:w="2171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3</w:t>
            </w:r>
          </w:p>
        </w:tc>
        <w:tc>
          <w:tcPr>
            <w:tcW w:w="4498" w:type="dxa"/>
            <w:gridSpan w:val="2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4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5</w:t>
            </w: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15220" w:type="dxa"/>
            <w:gridSpan w:val="7"/>
          </w:tcPr>
          <w:p w:rsidR="007E0FFE" w:rsidRPr="004A4D5F" w:rsidRDefault="007E0FFE" w:rsidP="004A4D5F">
            <w:pPr>
              <w:spacing w:line="302" w:lineRule="exact"/>
              <w:jc w:val="both"/>
              <w:rPr>
                <w:b/>
                <w:color w:val="000000"/>
                <w:spacing w:val="-1"/>
                <w:sz w:val="26"/>
                <w:szCs w:val="26"/>
              </w:rPr>
            </w:pPr>
            <w:smartTag w:uri="urn:schemas-microsoft-com:office:smarttags" w:element="place">
              <w:r w:rsidRPr="004A4D5F">
                <w:rPr>
                  <w:b/>
                  <w:color w:val="000000"/>
                  <w:spacing w:val="-1"/>
                  <w:sz w:val="26"/>
                  <w:szCs w:val="26"/>
                  <w:lang w:val="en-US"/>
                </w:rPr>
                <w:t>I</w:t>
              </w:r>
              <w:r w:rsidRPr="004A4D5F">
                <w:rPr>
                  <w:b/>
                  <w:color w:val="000000"/>
                  <w:spacing w:val="-1"/>
                  <w:sz w:val="26"/>
                  <w:szCs w:val="26"/>
                </w:rPr>
                <w:t>.</w:t>
              </w:r>
            </w:smartTag>
            <w:r w:rsidRPr="004A4D5F">
              <w:rPr>
                <w:b/>
                <w:color w:val="000000"/>
                <w:spacing w:val="-1"/>
                <w:sz w:val="26"/>
                <w:szCs w:val="26"/>
              </w:rPr>
              <w:t xml:space="preserve"> Мероприятия по предупреждению заноса возбудителя бруцеллеза животных на территорию Похвистневского района </w:t>
            </w:r>
          </w:p>
        </w:tc>
      </w:tr>
      <w:tr w:rsidR="007E0FFE" w:rsidTr="002E0934">
        <w:trPr>
          <w:gridBefore w:val="1"/>
          <w:wBefore w:w="1037" w:type="dxa"/>
          <w:trHeight w:val="1498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color w:val="000000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Контроль за организацией взаимодействия между муниципальными органами управления, федеральными территориальными органами по вопросам предупреждения заноса и ликвидации последствий распространения бруцеллеза животных на территории Похвистневского района.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>
            <w:pPr>
              <w:spacing w:line="302" w:lineRule="exact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Глава района, Председатель КЧС и ОПБ района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rHeight w:val="808"/>
          <w:tblHeader/>
        </w:trPr>
        <w:tc>
          <w:tcPr>
            <w:tcW w:w="796" w:type="dxa"/>
          </w:tcPr>
          <w:p w:rsidR="007E0FFE" w:rsidRPr="004A4D5F" w:rsidRDefault="007E0FFE" w:rsidP="00386592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При формировании бюджета животноводческих хозяйств на очередной финансовый год, в обязательном порядке предусматривать создание резерва денежных средств для проведения мероприятий по ликвидации очагов бруцеллеза, создание запаса дезинфецирующих и инсектоакарицидных средств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spacing w:line="302" w:lineRule="exact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Руководители животноводческих хозяйств не зависимо от форм собственности, владельцы ЛПХ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rHeight w:val="930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1.3.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Обеспечить систему обмена информацией с уполномоченными органами соседних районов Самарской области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Ежеквартально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spacing w:line="302" w:lineRule="exact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ГБУ СО «СВО» «Похвистневская СББЖ»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rHeight w:val="1749"/>
          <w:tblHeader/>
        </w:trPr>
        <w:tc>
          <w:tcPr>
            <w:tcW w:w="796" w:type="dxa"/>
          </w:tcPr>
          <w:p w:rsidR="007E0FFE" w:rsidRPr="004A4D5F" w:rsidRDefault="007E0FFE" w:rsidP="003D05CC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1.4.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Обеспечить широкомасштабное оповещение, через печатные средства массовой информации,</w:t>
            </w:r>
            <w:r>
              <w:rPr>
                <w:sz w:val="26"/>
                <w:szCs w:val="26"/>
              </w:rPr>
              <w:t xml:space="preserve"> официальных сайтах,</w:t>
            </w:r>
            <w:r w:rsidRPr="004A4D5F">
              <w:rPr>
                <w:sz w:val="26"/>
                <w:szCs w:val="26"/>
              </w:rPr>
              <w:t xml:space="preserve"> материалов об опасности бруцеллеза, специфичности возбудителя этой болезни, мерах по предотвращению заноса и распространению хронического инфекционного заболевания бруцеллез, неотложных действиях граждан в случае возникновения заболевания бруцеллез или подозрения на это заболевание, а так же информации о нарушениях, повлекших за собой распространение инфекции и принятых мерах в отношении виновных лиц.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 мере выявления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spacing w:line="302" w:lineRule="exact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Председатель КЧС и ОПБ района, главы </w:t>
            </w:r>
            <w:r>
              <w:rPr>
                <w:color w:val="000000"/>
                <w:spacing w:val="-1"/>
                <w:sz w:val="26"/>
                <w:szCs w:val="26"/>
              </w:rPr>
              <w:t xml:space="preserve">сельских поселений 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поселений, ГБУ СО «СВО» «Похвистневская СББЖ», </w:t>
            </w:r>
            <w:r>
              <w:rPr>
                <w:color w:val="000000"/>
                <w:spacing w:val="-1"/>
                <w:sz w:val="26"/>
                <w:szCs w:val="26"/>
              </w:rPr>
              <w:t xml:space="preserve">«Вестник Похвистневского района», 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ОАО «ИИЦ»,</w:t>
            </w:r>
            <w:r>
              <w:rPr>
                <w:color w:val="000000"/>
                <w:spacing w:val="-1"/>
                <w:sz w:val="26"/>
                <w:szCs w:val="26"/>
              </w:rPr>
              <w:t xml:space="preserve"> «Похвистневский вестник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 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rHeight w:val="1422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1.5.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Осуществлять контроль за соблюдением требований, предусмотренных ветеринарным законодательством Российской Федерации, действующими инструкциями и правилами в хозяйствах (ферм), личных подсобных хозяйств (ЛПХ) от заноса возбудителя болезни бруцеллез, ввозом домашних и диких животных, мяса и продуктов убоя животных, а также при их перевозках из других регионов в Похвистневский район.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Похвистневский,</w:t>
            </w:r>
            <w:r w:rsidRPr="004A4D5F">
              <w:rPr>
                <w:sz w:val="26"/>
                <w:szCs w:val="26"/>
              </w:rPr>
              <w:t xml:space="preserve"> ГБУ СО «СВО» «Похвистневская СББЖ», 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2314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1.6.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Усилить контроль:</w:t>
            </w:r>
          </w:p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за соблюдением ввоза и вывоза, заблаговременное оповещение Похвистневскую СББЖ о перемещении и карантинировании животных;</w:t>
            </w:r>
          </w:p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за проведением профилактической дезинфекции, дезинсекции, дезакаризации и дератизации в животноводческих комплексах и частных фермерских хозяйствах.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ГБУ СО «СВО» «Похвистневская СББЖ», главы </w:t>
            </w:r>
            <w:r>
              <w:rPr>
                <w:sz w:val="26"/>
                <w:szCs w:val="26"/>
              </w:rPr>
              <w:t xml:space="preserve">сельских </w:t>
            </w:r>
            <w:r w:rsidRPr="004A4D5F">
              <w:rPr>
                <w:sz w:val="26"/>
                <w:szCs w:val="26"/>
              </w:rPr>
              <w:t>поселений,</w:t>
            </w:r>
          </w:p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Административная комиссия администрации Похвистневского района, юридические лица (независимо от форм собственности) занимающиеся содержанием и разведением животных, ЛПХ.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rHeight w:val="1190"/>
          <w:tblHeader/>
        </w:trPr>
        <w:tc>
          <w:tcPr>
            <w:tcW w:w="796" w:type="dxa"/>
          </w:tcPr>
          <w:p w:rsidR="007E0FFE" w:rsidRPr="004A4D5F" w:rsidRDefault="007E0FFE" w:rsidP="00D16961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1.7.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При отсутствии ветеринарных специалистов обеспечить ветеринарное обслуживание учреждений и организаций, осуществляющих деятельность по содержанию и разведению животных силами ГБУ СО «СВО» «Похвистневская СББЖ».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собственности), ЛПХ занимающиеся содержанием и разведением животных, ГБУ СО «СВО» «Похвистневская СББЖ».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075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1.8.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Своевременно выявлять случаи заболевания и падежа, абортов, задержания последов домашних животных и оперативно информировать об этих случаях в ГБУ СО «СВО» «Похвистневская СББЖ»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Главы </w:t>
            </w:r>
            <w:r>
              <w:rPr>
                <w:sz w:val="26"/>
                <w:szCs w:val="26"/>
              </w:rPr>
              <w:t xml:space="preserve">сельских </w:t>
            </w:r>
            <w:r w:rsidRPr="004A4D5F">
              <w:rPr>
                <w:sz w:val="26"/>
                <w:szCs w:val="26"/>
              </w:rPr>
              <w:t xml:space="preserve">поселений, руководители хозяйств, заведующие ветучастков, 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rHeight w:val="3263"/>
          <w:tblHeader/>
        </w:trPr>
        <w:tc>
          <w:tcPr>
            <w:tcW w:w="796" w:type="dxa"/>
          </w:tcPr>
          <w:p w:rsidR="007E0FFE" w:rsidRPr="004A4D5F" w:rsidRDefault="007E0FFE" w:rsidP="003504BC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1.9.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Принять меры по обеспечению и контролю на всей территории района проведения на регулярной основе, плановых противоэпизоотических мероприятий включая ежегодного ( весной, осенью) исследования на бруцеллез в РА, РСК,</w:t>
            </w:r>
            <w:r>
              <w:rPr>
                <w:sz w:val="26"/>
                <w:szCs w:val="26"/>
              </w:rPr>
              <w:t xml:space="preserve"> РИД, РПБ</w:t>
            </w:r>
            <w:r w:rsidRPr="004A4D5F">
              <w:rPr>
                <w:sz w:val="26"/>
                <w:szCs w:val="26"/>
              </w:rPr>
              <w:t xml:space="preserve"> следить за эпизоотической ситуации по бруцеллезу </w:t>
            </w:r>
            <w:r>
              <w:rPr>
                <w:sz w:val="26"/>
                <w:szCs w:val="26"/>
              </w:rPr>
              <w:t>среди домашних животных, и их идентифи</w:t>
            </w:r>
            <w:r w:rsidRPr="004A4D5F">
              <w:rPr>
                <w:sz w:val="26"/>
                <w:szCs w:val="26"/>
              </w:rPr>
              <w:t>кация 100%, а в случае получения сомнительных</w:t>
            </w:r>
            <w:r>
              <w:rPr>
                <w:sz w:val="26"/>
                <w:szCs w:val="26"/>
              </w:rPr>
              <w:t xml:space="preserve"> или положительных результатов н</w:t>
            </w:r>
            <w:r w:rsidRPr="004A4D5F">
              <w:rPr>
                <w:sz w:val="26"/>
                <w:szCs w:val="26"/>
              </w:rPr>
              <w:t>емедленно информировать Похвистневскую СББЖ, ГБУ СО «СВО» в случаях подозрения на бруцеллез или подтверждения диагноза на бруцеллез.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Юридические лица (независимо от форм собственности), занимающиеся содержанием и разведением животных. ГБУ СО «СВО» «Похвистневская СББЖ», 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Похвистневский,</w:t>
            </w:r>
            <w:r w:rsidRPr="004A4D5F">
              <w:rPr>
                <w:sz w:val="26"/>
                <w:szCs w:val="26"/>
              </w:rPr>
              <w:t xml:space="preserve"> главы сельских поселений.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rHeight w:val="1189"/>
          <w:tblHeader/>
        </w:trPr>
        <w:tc>
          <w:tcPr>
            <w:tcW w:w="796" w:type="dxa"/>
          </w:tcPr>
          <w:p w:rsidR="007E0FFE" w:rsidRPr="004A4D5F" w:rsidRDefault="007E0FFE" w:rsidP="003504BC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1.10.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При наличии или приобретении животных производить их регистрацию в ветеринарном учреждении</w:t>
            </w:r>
            <w:r>
              <w:rPr>
                <w:sz w:val="26"/>
                <w:szCs w:val="26"/>
              </w:rPr>
              <w:t xml:space="preserve"> (Похвис тневской СББЖ)</w:t>
            </w:r>
            <w:r w:rsidRPr="004A4D5F">
              <w:rPr>
                <w:sz w:val="26"/>
                <w:szCs w:val="26"/>
              </w:rPr>
              <w:t>, получать регистрационный номер в форме бирки и следить за его сохранностью, в</w:t>
            </w:r>
            <w:r>
              <w:rPr>
                <w:sz w:val="26"/>
                <w:szCs w:val="26"/>
              </w:rPr>
              <w:t>изировать в похозяйственной книге сельского</w:t>
            </w:r>
            <w:r w:rsidRPr="004A4D5F">
              <w:rPr>
                <w:sz w:val="26"/>
                <w:szCs w:val="26"/>
              </w:rPr>
              <w:t xml:space="preserve"> поселения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животных, главы сельских поселений.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226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Своевременно представлять ветеринарным специалистам по их требованию животных для осмотра и обязательных профилактических мероприятий (иммунизация, исследования на бруцеллез и др.)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169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Предъявлять по требованию ветеринарных специалистов все необходимые сведения о приобретенных животных и создавать условия для проведения их осмотра, исследований и обработок.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435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3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Покупка, продажа, сдача на убой, выгон, размещение на пастбище и все другие перемещения и перегруппировки животных, реализация животноводческой продукции проводить только с ведома и разрешения ветеринарной службы (Похвистневской СББЖ)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rHeight w:val="1787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4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Выбытие, реализация животных производить после акта выбраковки, согласованным с управлением развития АПК.</w:t>
            </w:r>
          </w:p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Обязательным оформлением электронного ветеринарного сопроводительного документа. Все участники оборота животных, продукции животного происхождения должны быть зарегистрированы в системе ФГИС «Меркурий» Россельхознадзора 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животных, главы сельских поселений.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177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5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Соблюдать меры предосторожности при заготовке кормов с целью исключения их инфицирования. Ввозимые корма сопровождать ветеринарными сопроводительными документами.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284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6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Коров (нетелей) исследовать независимо от периода беременности, овцематок (козематок) и свиноматок через 1-2 месяца после окота или опороса, молодняк животных всех видов – с 4-месячного возраста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406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7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Карантинировать в течении 30 дней вновь поступивших животных для проведения ветеринарных исследований и обработок, в помещениях отдельно стоящих без присутствии имеющегося поголовья.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500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1.1</w:t>
            </w:r>
            <w:r>
              <w:rPr>
                <w:color w:val="000000"/>
                <w:spacing w:val="-1"/>
                <w:sz w:val="26"/>
                <w:szCs w:val="26"/>
              </w:rPr>
              <w:t>8.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Поддерживать ежедневное благоустройство территории, водоснабжения, наличие дезинфицирующих и моющих средств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435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</w:t>
            </w:r>
            <w:r>
              <w:rPr>
                <w:color w:val="000000"/>
                <w:spacing w:val="-1"/>
                <w:sz w:val="26"/>
                <w:szCs w:val="26"/>
              </w:rPr>
              <w:t>19.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Дезинфекция животноводческих помещений, лабораторное исследование смывов на качество дезинфекции, дератизация, побелка животноводческих помещений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183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0.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Категорически запрещен въезд и выезд на территорию ферм постороннего автотранспорта, включая личный автотранспорт обслуживающего персонала.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290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Заключить договор с мясокостным заводом на утилизацию биологических</w:t>
            </w:r>
            <w:r>
              <w:rPr>
                <w:sz w:val="26"/>
                <w:szCs w:val="26"/>
              </w:rPr>
              <w:t xml:space="preserve"> отходов (Сергиевском районе,</w:t>
            </w:r>
            <w:r w:rsidRPr="004A4D5F">
              <w:rPr>
                <w:sz w:val="26"/>
                <w:szCs w:val="26"/>
              </w:rPr>
              <w:t xml:space="preserve"> Кинельском районе</w:t>
            </w:r>
            <w:r>
              <w:rPr>
                <w:sz w:val="26"/>
                <w:szCs w:val="26"/>
              </w:rPr>
              <w:t>, Волжском районе</w:t>
            </w:r>
            <w:r w:rsidRPr="004A4D5F">
              <w:rPr>
                <w:sz w:val="26"/>
                <w:szCs w:val="26"/>
              </w:rPr>
              <w:t>)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412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Иметь в наличии средства индивидуальной защиты персонала: спецодежда и мыло, рукавицы, резиновые клиенчатые фартуки, перчатки и др.</w:t>
            </w:r>
          </w:p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Иметь</w:t>
            </w:r>
            <w:r>
              <w:rPr>
                <w:sz w:val="26"/>
                <w:szCs w:val="26"/>
              </w:rPr>
              <w:t xml:space="preserve"> </w:t>
            </w:r>
            <w:r w:rsidRPr="004A4D5F">
              <w:rPr>
                <w:sz w:val="26"/>
                <w:szCs w:val="26"/>
              </w:rPr>
              <w:t>№ аптечки, умывальники, дезинфецирующие средства, мыло.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rHeight w:val="1787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3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Проведение профилактического осмотра обслуживающего</w:t>
            </w:r>
            <w:r>
              <w:rPr>
                <w:sz w:val="26"/>
                <w:szCs w:val="26"/>
              </w:rPr>
              <w:t xml:space="preserve"> </w:t>
            </w:r>
            <w:r w:rsidRPr="004A4D5F">
              <w:rPr>
                <w:sz w:val="26"/>
                <w:szCs w:val="26"/>
              </w:rPr>
              <w:t>персонала хозяйства, исследования крови на бруцеллез, организация медицинского осмотра, обследования лиц контактных с возможным источником инфекции.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раз в</w:t>
            </w:r>
            <w:r>
              <w:rPr>
                <w:color w:val="000000"/>
                <w:spacing w:val="-1"/>
                <w:sz w:val="26"/>
                <w:szCs w:val="26"/>
              </w:rPr>
              <w:t xml:space="preserve"> 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 год</w:t>
            </w:r>
            <w:r>
              <w:rPr>
                <w:color w:val="000000"/>
                <w:spacing w:val="-1"/>
                <w:sz w:val="26"/>
                <w:szCs w:val="26"/>
              </w:rPr>
              <w:t>а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ГБУЗ СО «Похвистневский», Юридические лица (независимо от форм собственности, КФХ, ЛПХ), занимающиеся, разведением, откормом, содержанием и разведением животных.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rHeight w:val="1314"/>
          <w:tblHeader/>
        </w:trPr>
        <w:tc>
          <w:tcPr>
            <w:tcW w:w="796" w:type="dxa"/>
          </w:tcPr>
          <w:p w:rsidR="007E0FFE" w:rsidRPr="004A4D5F" w:rsidRDefault="007E0FFE" w:rsidP="003C59A3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4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Обеспечить своевременную утилизацию (уничто6жение) трупов сельскохозяйственных животных, направить соответствующую информацию в ГБУ СО «СВО» «Похвистневская СББЖ», Департамент ветеринарии Самарской области.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 Руководитель управления развития АПК муниципального района Похвистневский,</w:t>
            </w:r>
            <w:r w:rsidRPr="004A4D5F">
              <w:rPr>
                <w:sz w:val="26"/>
                <w:szCs w:val="26"/>
              </w:rPr>
              <w:t xml:space="preserve"> главы поселений, юридические лица (независимо от форм собственности), занимающиеся содержанием и разведением животных.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rHeight w:val="1841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5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Организовать разъяснительную работу среди населения и руководителей хозяйств о мерах профилактики и предотвращения заноса инфекционного заболевания бруцеллез на территорию Похвистневского района.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В течение года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 Руководитель управления развития АПК муниципального района Похвистневский. </w:t>
            </w:r>
            <w:r w:rsidRPr="004A4D5F">
              <w:rPr>
                <w:sz w:val="26"/>
                <w:szCs w:val="26"/>
              </w:rPr>
              <w:t>ГБУ СО «СВО» «Похвистневская СББЖ»</w:t>
            </w:r>
            <w:r w:rsidRPr="004A4D5F">
              <w:rPr>
                <w:color w:val="000000"/>
                <w:spacing w:val="6"/>
                <w:sz w:val="26"/>
                <w:szCs w:val="26"/>
              </w:rPr>
              <w:t>, ответственный по пропаганде в средствах массовой информации, администрации сельских поселений.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cantSplit/>
          <w:trHeight w:val="1121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6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Усилить контроль за работой лабораторий ветеринарно-санитарной экспертизы на рынках, мясокомбинатах и других предприятиях по выявлению недоброкачественного сырья.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ГБУ СО «СВО» «Похвистневская СББЖ»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cantSplit/>
          <w:trHeight w:val="830"/>
          <w:tblHeader/>
        </w:trPr>
        <w:tc>
          <w:tcPr>
            <w:tcW w:w="796" w:type="dxa"/>
            <w:tcBorders>
              <w:bottom w:val="nil"/>
            </w:tcBorders>
          </w:tcPr>
          <w:p w:rsidR="007E0FFE" w:rsidRPr="004A4D5F" w:rsidRDefault="007E0FFE" w:rsidP="00301930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1.2</w:t>
            </w:r>
            <w:r>
              <w:rPr>
                <w:color w:val="000000"/>
                <w:spacing w:val="-1"/>
                <w:sz w:val="26"/>
                <w:szCs w:val="26"/>
              </w:rPr>
              <w:t>7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  <w:tcBorders>
              <w:bottom w:val="nil"/>
            </w:tcBorders>
          </w:tcPr>
          <w:tbl>
            <w:tblPr>
              <w:tblW w:w="15228" w:type="dxa"/>
              <w:tblInd w:w="5" w:type="dxa"/>
              <w:tblLayout w:type="fixed"/>
              <w:tblLook w:val="01E0"/>
            </w:tblPr>
            <w:tblGrid>
              <w:gridCol w:w="15228"/>
            </w:tblGrid>
            <w:tr w:rsidR="007E0FFE" w:rsidRPr="004A4D5F" w:rsidTr="004A4D5F">
              <w:trPr>
                <w:trHeight w:val="83"/>
                <w:tblHeader/>
              </w:trPr>
              <w:tc>
                <w:tcPr>
                  <w:tcW w:w="152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E0FFE" w:rsidRPr="004A4D5F" w:rsidRDefault="007E0FFE" w:rsidP="004A4D5F">
                  <w:pPr>
                    <w:jc w:val="both"/>
                    <w:rPr>
                      <w:color w:val="000000"/>
                      <w:spacing w:val="-4"/>
                      <w:sz w:val="26"/>
                      <w:szCs w:val="26"/>
                    </w:rPr>
                  </w:pPr>
                  <w:r w:rsidRPr="004A4D5F">
                    <w:rPr>
                      <w:color w:val="000000"/>
                      <w:spacing w:val="-1"/>
                      <w:sz w:val="26"/>
                      <w:szCs w:val="26"/>
                    </w:rPr>
                    <w:t>Принять меры по недопущению  несанкционированных</w:t>
                  </w:r>
                </w:p>
              </w:tc>
            </w:tr>
          </w:tbl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свалок пищевых и биологических </w:t>
            </w:r>
            <w:r w:rsidRPr="004A4D5F">
              <w:rPr>
                <w:color w:val="000000"/>
                <w:spacing w:val="-4"/>
                <w:sz w:val="26"/>
                <w:szCs w:val="26"/>
              </w:rPr>
              <w:t>отходов.</w:t>
            </w:r>
          </w:p>
        </w:tc>
        <w:tc>
          <w:tcPr>
            <w:tcW w:w="2171" w:type="dxa"/>
            <w:tcBorders>
              <w:bottom w:val="nil"/>
            </w:tcBorders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6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  <w:tcBorders>
              <w:bottom w:val="nil"/>
            </w:tcBorders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Руководители животноводческих предприятий</w:t>
            </w:r>
            <w:r w:rsidRPr="004A4D5F">
              <w:rPr>
                <w:color w:val="000000"/>
                <w:spacing w:val="-6"/>
                <w:sz w:val="26"/>
                <w:szCs w:val="26"/>
              </w:rPr>
              <w:t xml:space="preserve"> и хозяйств района, главы</w:t>
            </w:r>
            <w:r>
              <w:rPr>
                <w:color w:val="000000"/>
                <w:spacing w:val="-6"/>
                <w:sz w:val="26"/>
                <w:szCs w:val="26"/>
              </w:rPr>
              <w:t xml:space="preserve"> сельских</w:t>
            </w:r>
            <w:r w:rsidRPr="004A4D5F">
              <w:rPr>
                <w:color w:val="000000"/>
                <w:spacing w:val="-6"/>
                <w:sz w:val="26"/>
                <w:szCs w:val="26"/>
              </w:rPr>
              <w:t xml:space="preserve"> поселений, административная комиссия.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cantSplit/>
          <w:trHeight w:val="1951"/>
          <w:tblHeader/>
        </w:trPr>
        <w:tc>
          <w:tcPr>
            <w:tcW w:w="1037" w:type="dxa"/>
            <w:vMerge w:val="restart"/>
            <w:tcBorders>
              <w:top w:val="nil"/>
              <w:bottom w:val="nil"/>
            </w:tcBorders>
          </w:tcPr>
          <w:p w:rsidR="007E0FFE" w:rsidRDefault="007E0FF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04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1.2</w:t>
            </w:r>
            <w:r>
              <w:rPr>
                <w:sz w:val="26"/>
                <w:szCs w:val="26"/>
              </w:rPr>
              <w:t>8</w:t>
            </w:r>
            <w:r w:rsidRPr="004A4D5F">
              <w:rPr>
                <w:sz w:val="26"/>
                <w:szCs w:val="26"/>
              </w:rPr>
              <w:t>.</w:t>
            </w:r>
          </w:p>
        </w:tc>
        <w:tc>
          <w:tcPr>
            <w:tcW w:w="6847" w:type="dxa"/>
            <w:tcBorders>
              <w:right w:val="nil"/>
            </w:tcBorders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Пресекать реализацию, перевозку сельскохозяйственной продукции в том числе (мясо,  сырого молоко и др. продукты животного происхождения), живых животных, на несанкционированных рынках, без ветеринарных сопроводительных документов, подтверждающих благополучия произведенных продуктов, товарно транспортных документов. </w:t>
            </w:r>
          </w:p>
        </w:tc>
        <w:tc>
          <w:tcPr>
            <w:tcW w:w="2178" w:type="dxa"/>
            <w:gridSpan w:val="2"/>
            <w:tcBorders>
              <w:right w:val="nil"/>
            </w:tcBorders>
          </w:tcPr>
          <w:p w:rsidR="007E0FFE" w:rsidRPr="004A4D5F" w:rsidRDefault="007E0FFE" w:rsidP="00184098">
            <w:pPr>
              <w:jc w:val="center"/>
              <w:rPr>
                <w:sz w:val="26"/>
                <w:szCs w:val="26"/>
              </w:rPr>
            </w:pPr>
            <w:r w:rsidRPr="004A4D5F">
              <w:rPr>
                <w:color w:val="000000"/>
                <w:spacing w:val="-6"/>
                <w:sz w:val="26"/>
                <w:szCs w:val="26"/>
              </w:rPr>
              <w:t>Постоянно</w:t>
            </w:r>
          </w:p>
        </w:tc>
        <w:tc>
          <w:tcPr>
            <w:tcW w:w="4491" w:type="dxa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Главы сельских поселений, административная  комиссия при Администрации муниципального района Похвистневский, МО МВД России «Похвистневский», ГИБДД МО МВД России «Похвистневский» </w:t>
            </w:r>
          </w:p>
        </w:tc>
        <w:tc>
          <w:tcPr>
            <w:tcW w:w="900" w:type="dxa"/>
          </w:tcPr>
          <w:p w:rsidR="007E0FFE" w:rsidRPr="004A4D5F" w:rsidRDefault="007E0FFE" w:rsidP="00FB4227">
            <w:pPr>
              <w:spacing w:line="302" w:lineRule="exact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cantSplit/>
          <w:trHeight w:val="879"/>
          <w:tblHeader/>
        </w:trPr>
        <w:tc>
          <w:tcPr>
            <w:tcW w:w="1037" w:type="dxa"/>
            <w:vMerge/>
            <w:tcBorders>
              <w:top w:val="nil"/>
              <w:bottom w:val="nil"/>
            </w:tcBorders>
          </w:tcPr>
          <w:p w:rsidR="007E0FFE" w:rsidRDefault="007E0FF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04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29</w:t>
            </w:r>
            <w:r w:rsidRPr="004A4D5F">
              <w:rPr>
                <w:sz w:val="26"/>
                <w:szCs w:val="26"/>
              </w:rPr>
              <w:t>.</w:t>
            </w:r>
          </w:p>
        </w:tc>
        <w:tc>
          <w:tcPr>
            <w:tcW w:w="6847" w:type="dxa"/>
            <w:tcBorders>
              <w:right w:val="nil"/>
            </w:tcBorders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Организовать учет текущей эпизоотической ситуации по бруцеллезу животных при планировании и осуществлении перевозок автотранспортом живых и продукции животноводства</w:t>
            </w:r>
          </w:p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78" w:type="dxa"/>
            <w:gridSpan w:val="2"/>
            <w:tcBorders>
              <w:right w:val="nil"/>
            </w:tcBorders>
          </w:tcPr>
          <w:p w:rsidR="007E0FFE" w:rsidRPr="004A4D5F" w:rsidRDefault="007E0FFE" w:rsidP="00184098">
            <w:pPr>
              <w:jc w:val="center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Постоянно</w:t>
            </w:r>
          </w:p>
        </w:tc>
        <w:tc>
          <w:tcPr>
            <w:tcW w:w="4491" w:type="dxa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 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Похвистневский,</w:t>
            </w:r>
            <w:r w:rsidRPr="004A4D5F">
              <w:rPr>
                <w:sz w:val="26"/>
                <w:szCs w:val="26"/>
              </w:rPr>
              <w:t xml:space="preserve"> ГБУ СО «СВО» «Похвистневская СББЖ», юридические лица (независимо от форм собственности) занимающиеся содержанием и разведением животных. </w:t>
            </w:r>
          </w:p>
        </w:tc>
        <w:tc>
          <w:tcPr>
            <w:tcW w:w="900" w:type="dxa"/>
          </w:tcPr>
          <w:p w:rsidR="007E0FFE" w:rsidRPr="004A4D5F" w:rsidRDefault="007E0FFE" w:rsidP="00FB4227">
            <w:pPr>
              <w:spacing w:line="302" w:lineRule="exact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cantSplit/>
          <w:trHeight w:val="100"/>
          <w:tblHeader/>
        </w:trPr>
        <w:tc>
          <w:tcPr>
            <w:tcW w:w="1037" w:type="dxa"/>
            <w:vMerge/>
            <w:tcBorders>
              <w:top w:val="nil"/>
              <w:bottom w:val="nil"/>
            </w:tcBorders>
          </w:tcPr>
          <w:p w:rsidR="007E0FFE" w:rsidRDefault="007E0FF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04" w:type="dxa"/>
            <w:gridSpan w:val="2"/>
            <w:tcBorders>
              <w:bottom w:val="nil"/>
            </w:tcBorders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847" w:type="dxa"/>
            <w:tcBorders>
              <w:bottom w:val="nil"/>
              <w:right w:val="nil"/>
            </w:tcBorders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78" w:type="dxa"/>
            <w:gridSpan w:val="2"/>
            <w:tcBorders>
              <w:bottom w:val="nil"/>
              <w:right w:val="nil"/>
            </w:tcBorders>
          </w:tcPr>
          <w:p w:rsidR="007E0FFE" w:rsidRPr="004A4D5F" w:rsidRDefault="007E0FFE" w:rsidP="0018409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91" w:type="dxa"/>
            <w:tcBorders>
              <w:bottom w:val="nil"/>
            </w:tcBorders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</w:p>
        </w:tc>
        <w:tc>
          <w:tcPr>
            <w:tcW w:w="900" w:type="dxa"/>
          </w:tcPr>
          <w:p w:rsidR="007E0FFE" w:rsidRPr="004A4D5F" w:rsidRDefault="007E0FFE" w:rsidP="00FB4227">
            <w:pPr>
              <w:spacing w:line="302" w:lineRule="exact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rHeight w:val="1234"/>
          <w:tblHeader/>
        </w:trPr>
        <w:tc>
          <w:tcPr>
            <w:tcW w:w="796" w:type="dxa"/>
          </w:tcPr>
          <w:p w:rsidR="007E0FFE" w:rsidRPr="004A4D5F" w:rsidRDefault="007E0FFE" w:rsidP="00F83457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1.3</w:t>
            </w:r>
            <w:r>
              <w:rPr>
                <w:color w:val="000000"/>
                <w:spacing w:val="-1"/>
                <w:sz w:val="26"/>
                <w:szCs w:val="26"/>
              </w:rPr>
              <w:t>0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shd w:val="clear" w:color="auto" w:fill="FFFFFF"/>
              <w:ind w:hanging="14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Обеспечить качественный и своевременный сбор первичных материалов, способствующих раскрытию преступлений в сфере нарушения ветеринарного законодательства.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Немедленно по фактам выявления нарушений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shd w:val="clear" w:color="auto" w:fill="FFFFFF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МО МВД России «Похвистневский»,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 главы поселений, ГБУ СО «СВО» «Похвистневская СББЖ».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1.3</w:t>
            </w: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tabs>
                <w:tab w:val="left" w:pos="1408"/>
              </w:tabs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Предусмотреть места временного содержания живых животных при поступлении на территорию Похвистневского района без ветеринарных сопроводительных документов. 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Похвистневский, главы сельских поселений.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15220" w:type="dxa"/>
            <w:gridSpan w:val="7"/>
            <w:vAlign w:val="center"/>
          </w:tcPr>
          <w:p w:rsidR="007E0FFE" w:rsidRPr="004A4D5F" w:rsidRDefault="007E0FFE" w:rsidP="004A4D5F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b/>
                <w:color w:val="000000"/>
                <w:spacing w:val="-1"/>
                <w:sz w:val="26"/>
                <w:szCs w:val="26"/>
                <w:lang w:val="en-US"/>
              </w:rPr>
              <w:t>II</w:t>
            </w:r>
            <w:r w:rsidRPr="004A4D5F">
              <w:rPr>
                <w:b/>
                <w:color w:val="000000"/>
                <w:spacing w:val="-1"/>
                <w:sz w:val="26"/>
                <w:szCs w:val="26"/>
              </w:rPr>
              <w:t>. Мероприятия по ликвидации  бруцеллеза в Похвистневском районе</w:t>
            </w:r>
          </w:p>
        </w:tc>
      </w:tr>
      <w:tr w:rsidR="007E0FFE" w:rsidTr="002E0934">
        <w:trPr>
          <w:gridBefore w:val="1"/>
          <w:wBefore w:w="1037" w:type="dxa"/>
          <w:trHeight w:val="762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tabs>
                <w:tab w:val="left" w:pos="1408"/>
              </w:tabs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Довести до сведения, соседние районные СББЖ, жителей района, сельхоз-товаро-производителей.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При наложении карантина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Похвистневская СББЖ ГБУ СО «СВО», глава сельского поселения, Начальник ЕДДС, 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ОАО «ИИЦ»,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172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.2.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Создание специальных отрядов (групп) по ликвидации бруцеллеза (диагностический, эпизоотический, материально-технического обеспечения, ветеринарно-санитарный, охранно-карантинный, оперативный).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Специальная комиссия ГО ЧС района,</w:t>
            </w:r>
            <w:r w:rsidRPr="004A4D5F">
              <w:rPr>
                <w:sz w:val="26"/>
                <w:szCs w:val="26"/>
              </w:rPr>
              <w:t xml:space="preserve"> главы сельских поселений, Похвистневская СББЖ, МО МВД России «Похвистневский.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.3.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Организовать охрану в эпизоотическом очаге. Установить круглосуточные охранно-карантинные полицейские посты. Оборудовать их шлагбаумами и будками для дежурных.</w:t>
            </w:r>
          </w:p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 xml:space="preserve">Руководитель управления капитального строительства, архитектуры и градостроительства, жилищно-коммунального и дорожного строительства, </w:t>
            </w:r>
            <w:r w:rsidRPr="004A4D5F">
              <w:rPr>
                <w:sz w:val="26"/>
                <w:szCs w:val="26"/>
              </w:rPr>
              <w:t>МО МВД России «Похвистневский.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,</w:t>
            </w:r>
            <w:r w:rsidRPr="004A4D5F">
              <w:rPr>
                <w:sz w:val="26"/>
                <w:szCs w:val="26"/>
              </w:rPr>
              <w:t xml:space="preserve"> ГБУ СО «СВО» «Похвистневская СББЖ», главы сельских поселений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.4.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Оборудовать пункты дезинфекции и устройство дезбарьеров для автомобильного транспорта и пешеходов на выезде из объектов (территорий) очагов бруцеллеза.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капитального строительства, архитектуры и градостроительства, жилищно-коммунального и дорожного строительства, главы поселений, руководители свиноводческих хозяйств, ОВД.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.5.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Организовать перепись и учет всех сельскохозяйственных животных, сверка с похозяйственной книге сельского поселения, в очаге и угрожаемой зоне.</w:t>
            </w:r>
          </w:p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Похвистневский,  ГБУ СО «СВО» «Похвистневская СББЖ», главы поселений, ОВД.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rHeight w:val="695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  <w:r>
              <w:rPr>
                <w:color w:val="000000"/>
                <w:spacing w:val="-1"/>
                <w:sz w:val="26"/>
                <w:szCs w:val="26"/>
              </w:rPr>
              <w:t>6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Определить мясоперерабатывающие предприятия для убоя на санитарной бойне и переработки сельскохозяйственных животных.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Похвистневский, РайПо.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  <w:r>
              <w:rPr>
                <w:color w:val="000000"/>
                <w:spacing w:val="-1"/>
                <w:sz w:val="26"/>
                <w:szCs w:val="26"/>
              </w:rPr>
              <w:t>7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Обеспечить проведение подворных обходов с целью выявления не учтенного поголовья. 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ГБУ СО «СВО» «Похвистневская СББЖ», главы сельских поселений, МО МВД России «Похвистневский. 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  <w:r>
              <w:rPr>
                <w:color w:val="000000"/>
                <w:spacing w:val="-1"/>
                <w:sz w:val="26"/>
                <w:szCs w:val="26"/>
              </w:rPr>
              <w:t>8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Информировать население о принимаемых мерах по профилактике, недопущению заноса и ликвидации бруцеллеза.</w:t>
            </w:r>
          </w:p>
        </w:tc>
        <w:tc>
          <w:tcPr>
            <w:tcW w:w="2171" w:type="dxa"/>
          </w:tcPr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</w:t>
            </w:r>
          </w:p>
          <w:p w:rsidR="007E0FFE" w:rsidRPr="004A4D5F" w:rsidRDefault="007E0FFE" w:rsidP="00184098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эпизоотическим показаниям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257EE1">
            <w:pPr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6"/>
                <w:sz w:val="26"/>
                <w:szCs w:val="26"/>
              </w:rPr>
              <w:t>Ответственный по пропаганде в средствах массовой информации, главы сельских поселений.</w:t>
            </w:r>
          </w:p>
        </w:tc>
        <w:tc>
          <w:tcPr>
            <w:tcW w:w="900" w:type="dxa"/>
          </w:tcPr>
          <w:p w:rsidR="007E0FFE" w:rsidRPr="004A4D5F" w:rsidRDefault="007E0FFE">
            <w:pPr>
              <w:spacing w:line="302" w:lineRule="exact"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  <w:r>
              <w:rPr>
                <w:color w:val="000000"/>
                <w:spacing w:val="-1"/>
                <w:sz w:val="26"/>
                <w:szCs w:val="26"/>
              </w:rPr>
              <w:t>9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Запрещается: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перегруппировка (перевод) животных внутри хозяйства без разрешения главного ветеринарного врача Похвистневской СББЖ, ГБУ СО «СВО»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заготовка на неблагополучных территориях племенных и пользовательных животных сена, соломы и других грубых кормов для вывоза их в другие хозяйства и районы, а также проведение ярмарок, базаров и выставок животных (включая птиц, пушных зверей, собак);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использование больных (положительно реагирующих) бруцеллезом животных и полученного от них приплода для воспроизводства стада;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продажа населению для выращивания и откорма больных (положительно реагирующих) и других животных, содержащихся на неблагополучных фермах;</w:t>
            </w:r>
          </w:p>
          <w:p w:rsidR="007E0FFE" w:rsidRPr="004A4D5F" w:rsidRDefault="007E0FFE" w:rsidP="004A4D5F">
            <w:pPr>
              <w:shd w:val="clear" w:color="auto" w:fill="FFFFFF"/>
              <w:jc w:val="both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содержание больных бруцеллезом животных в стадах и в общих животноводческих помещениях, а также организация любого рода временных и постоянных пунктов концентрации и ферм-изоляторов для содержания таких животных в хозяйствах.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До окончания карантина, постоянно.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4A4D5F">
        <w:trPr>
          <w:gridBefore w:val="1"/>
          <w:wBefore w:w="1037" w:type="dxa"/>
          <w:trHeight w:val="1615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0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Запрещается: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провоз (прогон) животных через неблагополучную территорию, ввоз (ввод) на эту территорию, неблагополучные фермы, в стада и отары, вывоз (вывод) из них восприимчивых (в необходимых случаях и невосприимчивых) к бруцеллезу животных;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До окончания карантина, 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 Во всех хозяйствах района организовать внутрихозяйственные фермы (отделения, бригады, производственные участки) для изолированного выращивания молодняка животных.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До снятия карантина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color w:val="000000"/>
                <w:spacing w:val="6"/>
                <w:sz w:val="26"/>
                <w:szCs w:val="26"/>
              </w:rPr>
              <w:t>Управление развитие АПК муниципальног района Похвистневский, руководители животноводческих хозяйств района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Запрещается использование молока и молочных продуктов из неблагополучных по бруцеллезу хозяйств.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вывоз необеззараженного молока, полученного от коров неблагополучной фермы, хозяйства, стада в населенном пункте, на молокоперерабатывающее предприятие, для продажи на рынках, использования в сети общественного питания и т.д.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молоко подлежит первичной обработке непосредственно на неблагополучной ферме (в хозяйстве).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До снятия карантина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3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Молоко от коров, положительно реагирующих на бруцеллез, обеззараживают кипячением или переработкой на масло топленое - сырец. Выработку масла производят с соблюдением условий, отвечающих санитарным требованиям на производство пищевых продуктов.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color w:val="000000"/>
                <w:spacing w:val="6"/>
                <w:sz w:val="26"/>
                <w:szCs w:val="26"/>
              </w:rPr>
              <w:t xml:space="preserve">Маслозавод «Похвистневский» </w:t>
            </w: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4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Кипяченое молоко разрешается использовать на пищевые цели, при этом поставка его в лечебно-профилактические, детские и школьные учреждения не допускается.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КФХ, ЛПХ., 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5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Молоко (сливки) от нереагирующих коров неблагополучного стада обеззараживают при температуре 70 °C в течение 30 минут или при температуре 85 - 90 °C в течение 20 секунд или кипячением. В таком же порядке обеззараживают молоко для внутрихозяйственных нужд (в том числе для заменителя цельного молока).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КФХ, ЛПХ., 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6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Молоко и обрат (в том числе поступающий с молочного завода), предназначенные для использования в корм животным, также подлежат обеззараживанию при температуре 85 - 90 °C в течение 20 секунд или кипячением.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КФХ, ЛПХ., 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7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Запрещается использование необеззараженного молока (кроме молозива), полученного от коров неблагополучного стада (фермы), и обрата для кормления молодняка животных.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КФХ, ЛПХ., Юридические лица (независимо от форм собственности) занимающиеся содержанием, откормом и разведением животных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.1</w:t>
            </w:r>
            <w:r>
              <w:rPr>
                <w:color w:val="000000"/>
                <w:spacing w:val="-1"/>
                <w:sz w:val="26"/>
                <w:szCs w:val="26"/>
              </w:rPr>
              <w:t>8.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Разрешается отпускать хозяйствам обрат только после его обеззараживания путем пастеризации или термической обработки острым паром при указанных выше режимах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color w:val="000000"/>
                <w:spacing w:val="6"/>
                <w:sz w:val="26"/>
                <w:szCs w:val="26"/>
              </w:rPr>
              <w:t>ОАО маслозавод «Похвистневский»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  <w:r>
              <w:rPr>
                <w:color w:val="000000"/>
                <w:spacing w:val="-1"/>
                <w:sz w:val="26"/>
                <w:szCs w:val="26"/>
              </w:rPr>
              <w:t>19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Запрещается доение овец и коз, изготовление брынзы и сыров из овечьего (козьего) молока на фермах, неблагополучных по бруцеллезу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2.20.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CF1E7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На неблагополучных фермах необходимо соблюдать чистоту, проводить дезинфекцию, дезинсекцию, дератизацию, санитарный ремонт животноводческих помещений и другие ветеринарно-санитарные мероприятия в соответствии с действующими инструкциями, правилами и рекомендациями по этим вопросам.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Для дезинфекции применять 20%-ную взвесь свежегашеной извести, взвесь или осветленный раствор хлорной извести, содержащей 2% активного хлора, препарат ДП-2,2%-ный горячий раствор едкого натра, 3%-ный горячий раствор каустифицированной содопоташной смеси, 2%-ный раствор формальдегида, 5%-ный горячий раствор кальцинированной соды, 0,5%-ный раствор глутарового альдегида, 5%-ный раствор технического фенолята натрия, растворы нейтрального гипохлорита кальция, тексанита,</w:t>
            </w:r>
            <w:r>
              <w:rPr>
                <w:sz w:val="26"/>
                <w:szCs w:val="26"/>
              </w:rPr>
              <w:t xml:space="preserve"> содержащие 3% активного хлора.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Для аэрозольной дезинфекции очищенных и герметически закрытых помещений в отсутствие животных применяется 40%-ный водный раствор формальдегида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.2</w:t>
            </w: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В очаге провести дезинфекцию: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-Поверхностный слой почвы дезинфицируют 3%-ным раствором формальдегида или дустом тиазона.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-Навоз, постилку и остатки корма от животных, больных или подозрительных по заболеванию и в заражении бруцеллезом, уничтожить или обеззаразить. Хозяйственное использование навоза от этих животных допускается только после предварительного его обеззараживания.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- Навоз обеззараживают биологическим, химическим и физическим способами в порядке, предусмотренном "Рекомендациями по обеззараживанию навоза в хозяйствах, неблагополучных по туберкулезу и бруцеллезу".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ЛПХ., Похвистневская СББЖ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85687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.2</w:t>
            </w: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При установлении заболевания овец (коз) бруцеллезом все неблагополучное поголовье овец (коз) хозяйства, независимо от форм собственности, вместе с приплодом подлежит немедленному убою.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ЛПХ.,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85687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.2</w:t>
            </w:r>
            <w:r>
              <w:rPr>
                <w:color w:val="000000"/>
                <w:spacing w:val="-1"/>
                <w:sz w:val="26"/>
                <w:szCs w:val="26"/>
              </w:rPr>
              <w:t>3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Мясо, полученное от убоя овец данной отары, в том числе от не реагирующих на бруцеллез, подлежит переработке на колбасу или консервы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ЛПХ., РайПО.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85687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.2</w:t>
            </w:r>
            <w:r>
              <w:rPr>
                <w:color w:val="000000"/>
                <w:spacing w:val="-1"/>
                <w:sz w:val="26"/>
                <w:szCs w:val="26"/>
              </w:rPr>
              <w:t>4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Остальное поголовье овец (коз), бывшее в контакте с неблагополучной отарой, подвергается двукратному серологическому исследованию с интервалом в 30 дней.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Постоянно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ЛПХ., Похвистневская СББЖ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85687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  <w:r>
              <w:rPr>
                <w:color w:val="000000"/>
                <w:spacing w:val="-1"/>
                <w:sz w:val="26"/>
                <w:szCs w:val="26"/>
              </w:rPr>
              <w:t>25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tabs>
                <w:tab w:val="left" w:pos="1408"/>
              </w:tabs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Допуск к работам, связанным с риском заражения бруцеллезом, возможен только после прохождения в установленном порядке профилактических противобруцеллезных прививок</w:t>
            </w:r>
          </w:p>
          <w:p w:rsidR="007E0FFE" w:rsidRPr="004A4D5F" w:rsidRDefault="007E0FFE" w:rsidP="004A4D5F">
            <w:pPr>
              <w:tabs>
                <w:tab w:val="left" w:pos="1408"/>
              </w:tabs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По эпизоотическим показаниям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Территориальный Отдел Управления Роспотребнадзора по Самарской области в г.Отрадный,</w:t>
            </w:r>
          </w:p>
          <w:p w:rsidR="007E0FFE" w:rsidRPr="004A4D5F" w:rsidRDefault="007E0FFE" w:rsidP="004A4D5F">
            <w:pPr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 xml:space="preserve"> юридические лица (независимо от форм собственности) занимающиеся содержанием, откормом и разведением животных, ГБУЗ СО «Похвистневская ЦБРГ»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85687">
        <w:trPr>
          <w:gridBefore w:val="1"/>
          <w:wBefore w:w="1037" w:type="dxa"/>
          <w:tblHeader/>
        </w:trPr>
        <w:tc>
          <w:tcPr>
            <w:tcW w:w="15220" w:type="dxa"/>
            <w:gridSpan w:val="7"/>
            <w:vAlign w:val="center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b/>
                <w:color w:val="000000"/>
                <w:spacing w:val="-1"/>
                <w:sz w:val="26"/>
                <w:szCs w:val="26"/>
                <w:lang w:val="en-US"/>
              </w:rPr>
              <w:t>III</w:t>
            </w:r>
            <w:r w:rsidRPr="004A4D5F">
              <w:rPr>
                <w:b/>
                <w:color w:val="000000"/>
                <w:spacing w:val="-1"/>
                <w:sz w:val="26"/>
                <w:szCs w:val="26"/>
              </w:rPr>
              <w:t>. Снятие ограничений с неблагополучных хозяйств по бруцеллезу в Похвистневском районе</w:t>
            </w: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3.</w:t>
            </w:r>
            <w:r>
              <w:rPr>
                <w:color w:val="000000"/>
                <w:spacing w:val="-1"/>
                <w:sz w:val="26"/>
                <w:szCs w:val="26"/>
              </w:rPr>
              <w:t>1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b/>
                <w:sz w:val="26"/>
                <w:szCs w:val="26"/>
              </w:rPr>
              <w:t xml:space="preserve">КРС - </w:t>
            </w:r>
            <w:r w:rsidRPr="004A4D5F">
              <w:rPr>
                <w:sz w:val="26"/>
                <w:szCs w:val="26"/>
              </w:rPr>
              <w:t>При полной ликвидации неблагополучного поголовья и проведении комплекса мер по санации животноводческих помещений, территории ферм, пастбищ и мест водопоя животных (механическая очистка, санитарный ремонт животноводческих помещений, дезинфекция с контролем ее качества). Получение двух отрицательных результатов серологических исследований на бруцеллез всех других видов животных с интервалом 30 дней, в том числе и собак, имевших контакт с животными неблагополучного стада (фермы), включая скот, принадлежащий гражданам, проживающим в данном населенном пункте;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При выпонении всех выше перечисленных требований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85687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3.</w:t>
            </w:r>
            <w:r>
              <w:rPr>
                <w:color w:val="000000"/>
                <w:spacing w:val="-1"/>
                <w:sz w:val="26"/>
                <w:szCs w:val="26"/>
              </w:rPr>
              <w:t>2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b/>
                <w:sz w:val="26"/>
                <w:szCs w:val="26"/>
              </w:rPr>
              <w:t xml:space="preserve">Овцы </w:t>
            </w:r>
            <w:r w:rsidRPr="004A4D5F">
              <w:rPr>
                <w:sz w:val="26"/>
                <w:szCs w:val="26"/>
              </w:rPr>
              <w:t>-При получении отрицательного результата исследований, убое неблагополучных животных, проведении санации территории ферм, животноводческих помещений ограничения снять</w:t>
            </w: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При выполнении плана, согласно действующих  правил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sz w:val="26"/>
                <w:szCs w:val="26"/>
              </w:rPr>
            </w:pPr>
            <w:r w:rsidRPr="004A4D5F">
              <w:rPr>
                <w:color w:val="000000"/>
                <w:spacing w:val="6"/>
                <w:sz w:val="26"/>
                <w:szCs w:val="26"/>
              </w:rPr>
              <w:t xml:space="preserve">Глава района, Похвистнеская СББЖ ГБУ СО «СВО», </w:t>
            </w:r>
            <w:r w:rsidRPr="004A4D5F">
              <w:rPr>
                <w:sz w:val="26"/>
                <w:szCs w:val="26"/>
              </w:rPr>
              <w:t>Территориальный Отдел Управления Роспотребнадзора по Самарской области г. Отрадный.</w:t>
            </w:r>
          </w:p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Руководитель управления развития АПК муниципального района Похвистневский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7E0FFE" w:rsidTr="002E0934">
        <w:trPr>
          <w:gridBefore w:val="1"/>
          <w:wBefore w:w="1037" w:type="dxa"/>
          <w:tblHeader/>
        </w:trPr>
        <w:tc>
          <w:tcPr>
            <w:tcW w:w="796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3.</w:t>
            </w:r>
            <w:r>
              <w:rPr>
                <w:color w:val="000000"/>
                <w:spacing w:val="-1"/>
                <w:sz w:val="26"/>
                <w:szCs w:val="26"/>
              </w:rPr>
              <w:t>3</w:t>
            </w:r>
            <w:r w:rsidRPr="004A4D5F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6855" w:type="dxa"/>
            <w:gridSpan w:val="2"/>
          </w:tcPr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О выполнении комплекса мер составляется акт с участием представителей ветеринарной службы, Роспотребнадзора, который представляется в ГБУ СО «СВО», Департамент ветеринарии Самарской области.</w:t>
            </w:r>
          </w:p>
          <w:p w:rsidR="007E0FFE" w:rsidRPr="004A4D5F" w:rsidRDefault="007E0FFE" w:rsidP="004A4D5F">
            <w:pPr>
              <w:pStyle w:val="NormalWeb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</w:p>
        </w:tc>
        <w:tc>
          <w:tcPr>
            <w:tcW w:w="2171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4A4D5F">
              <w:rPr>
                <w:color w:val="000000"/>
                <w:spacing w:val="-1"/>
                <w:sz w:val="26"/>
                <w:szCs w:val="26"/>
              </w:rPr>
              <w:t>При выпонении всех выше перечисленных требований</w:t>
            </w:r>
          </w:p>
        </w:tc>
        <w:tc>
          <w:tcPr>
            <w:tcW w:w="4498" w:type="dxa"/>
            <w:gridSpan w:val="2"/>
          </w:tcPr>
          <w:p w:rsidR="007E0FFE" w:rsidRPr="004A4D5F" w:rsidRDefault="007E0FFE" w:rsidP="004A4D5F">
            <w:pPr>
              <w:rPr>
                <w:color w:val="000000"/>
                <w:spacing w:val="6"/>
                <w:sz w:val="26"/>
                <w:szCs w:val="26"/>
              </w:rPr>
            </w:pPr>
            <w:r w:rsidRPr="004A4D5F">
              <w:rPr>
                <w:sz w:val="26"/>
                <w:szCs w:val="26"/>
              </w:rPr>
              <w:t>Юридические лица (независимо от форм собственности) занимающиеся содержанием, откормом и разведением животных, КФХ, ЛПХ., Похвистневская СББЖ, Территориальный Отдел Управления Роспотребнадзора по Самарской области г. Отрадный.</w:t>
            </w:r>
          </w:p>
        </w:tc>
        <w:tc>
          <w:tcPr>
            <w:tcW w:w="900" w:type="dxa"/>
          </w:tcPr>
          <w:p w:rsidR="007E0FFE" w:rsidRPr="004A4D5F" w:rsidRDefault="007E0FFE" w:rsidP="004A4D5F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</w:tbl>
    <w:p w:rsidR="007E0FFE" w:rsidRPr="00B77C4F" w:rsidRDefault="007E0FFE" w:rsidP="004A4D5F">
      <w:pPr>
        <w:pStyle w:val="BodyText2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B77C4F">
        <w:rPr>
          <w:sz w:val="24"/>
          <w:szCs w:val="24"/>
        </w:rPr>
        <w:t>Примечание: Привлечение государственных и федеральных органов, глав поселений и руководителей хозяйств района для выполнения мероприятий по предупреждению заноса, ликвидации и недопущению распространения бруцеллеза с/х животных на территории Похвистневского района осуществляется по согласованию.</w:t>
      </w:r>
    </w:p>
    <w:p w:rsidR="007E0FFE" w:rsidRPr="00B77C4F" w:rsidRDefault="007E0FFE" w:rsidP="004A4D5F">
      <w:pPr>
        <w:pStyle w:val="NormalWeb"/>
        <w:spacing w:before="0" w:beforeAutospacing="0" w:after="0" w:afterAutospacing="0"/>
        <w:jc w:val="both"/>
      </w:pPr>
      <w:r w:rsidRPr="00B77C4F">
        <w:t>При ликвидации бруцеллеза необходимо руководствоваться: Санитарные правила СП 3.1.085-96, Ветеринарные правила ВП 13.3.1302-96 «Профилактика и борьба с заразными болезнями, общими для человека и животных, Бруцеллез». ( с изм., внесениями Постановлением Главного государственного санитарного врача Р.Ф. от 12.07.2010 №81)</w:t>
      </w:r>
    </w:p>
    <w:p w:rsidR="007E0FFE" w:rsidRDefault="007E0FFE" w:rsidP="004A4D5F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:rsidR="007E0FFE" w:rsidRDefault="007E0FFE" w:rsidP="004A4D5F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:rsidR="007E0FFE" w:rsidRDefault="007E0FFE" w:rsidP="004A4D5F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:rsidR="007E0FFE" w:rsidRDefault="007E0FFE" w:rsidP="004A4D5F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:rsidR="007E0FFE" w:rsidRDefault="007E0FFE" w:rsidP="004A4D5F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:rsidR="007E0FFE" w:rsidRPr="00C16C1A" w:rsidRDefault="007E0FFE" w:rsidP="004A4D5F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:rsidR="007E0FFE" w:rsidRDefault="007E0FFE" w:rsidP="004A4D5F">
      <w:pPr>
        <w:shd w:val="clear" w:color="auto" w:fill="FFFFFF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t xml:space="preserve">Главный ветеринарный врач «Похвистневская СББЖ»  ГБУ СО «СВО»  ______________   </w:t>
      </w:r>
      <w:r w:rsidRPr="00D4603C">
        <w:rPr>
          <w:b/>
          <w:color w:val="000000"/>
          <w:spacing w:val="-1"/>
          <w:sz w:val="28"/>
          <w:szCs w:val="28"/>
        </w:rPr>
        <w:t>Д.В.Ромаданов</w:t>
      </w:r>
    </w:p>
    <w:p w:rsidR="007E0FFE" w:rsidRDefault="007E0FFE" w:rsidP="004A4D5F">
      <w:pPr>
        <w:shd w:val="clear" w:color="auto" w:fill="FFFFFF"/>
        <w:rPr>
          <w:b/>
          <w:color w:val="000000"/>
          <w:spacing w:val="-1"/>
          <w:sz w:val="28"/>
          <w:szCs w:val="28"/>
        </w:rPr>
      </w:pPr>
    </w:p>
    <w:p w:rsidR="007E0FFE" w:rsidRDefault="007E0FFE" w:rsidP="004A4D5F">
      <w:pPr>
        <w:shd w:val="clear" w:color="auto" w:fill="FFFFFF"/>
        <w:rPr>
          <w:b/>
          <w:color w:val="000000"/>
          <w:spacing w:val="-1"/>
          <w:sz w:val="28"/>
          <w:szCs w:val="28"/>
        </w:rPr>
      </w:pPr>
    </w:p>
    <w:p w:rsidR="007E0FFE" w:rsidRDefault="007E0FFE" w:rsidP="004A4D5F">
      <w:pPr>
        <w:shd w:val="clear" w:color="auto" w:fill="FFFFFF"/>
        <w:rPr>
          <w:b/>
          <w:color w:val="000000"/>
          <w:spacing w:val="-1"/>
          <w:sz w:val="28"/>
          <w:szCs w:val="28"/>
        </w:rPr>
      </w:pPr>
    </w:p>
    <w:p w:rsidR="007E0FFE" w:rsidRDefault="007E0FFE" w:rsidP="004A4D5F">
      <w:pPr>
        <w:shd w:val="clear" w:color="auto" w:fill="FFFFFF"/>
        <w:rPr>
          <w:b/>
          <w:color w:val="000000"/>
          <w:spacing w:val="-1"/>
          <w:sz w:val="28"/>
          <w:szCs w:val="28"/>
        </w:rPr>
      </w:pPr>
    </w:p>
    <w:p w:rsidR="007E0FFE" w:rsidRPr="00C16C1A" w:rsidRDefault="007E0FFE" w:rsidP="004A4D5F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  Руководитель Похвистневского управления развития АПК ______________ А.А. Ефремов</w:t>
      </w:r>
    </w:p>
    <w:sectPr w:rsidR="007E0FFE" w:rsidRPr="00C16C1A" w:rsidSect="00372BCE">
      <w:headerReference w:type="even" r:id="rId7"/>
      <w:pgSz w:w="16834" w:h="11909" w:orient="landscape" w:code="9"/>
      <w:pgMar w:top="902" w:right="851" w:bottom="567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FFE" w:rsidRDefault="007E0FFE">
      <w:r>
        <w:separator/>
      </w:r>
    </w:p>
  </w:endnote>
  <w:endnote w:type="continuationSeparator" w:id="0">
    <w:p w:rsidR="007E0FFE" w:rsidRDefault="007E0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FFE" w:rsidRDefault="007E0FFE">
      <w:r>
        <w:separator/>
      </w:r>
    </w:p>
  </w:footnote>
  <w:footnote w:type="continuationSeparator" w:id="0">
    <w:p w:rsidR="007E0FFE" w:rsidRDefault="007E0F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0FFE" w:rsidRDefault="007E0FF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0FFE" w:rsidRDefault="007E0FF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3D027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F2E0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80C31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324B2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A7049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84B7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8E88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84DB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EEC7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4BE75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832268"/>
    <w:multiLevelType w:val="hybridMultilevel"/>
    <w:tmpl w:val="52DAEF8E"/>
    <w:lvl w:ilvl="0" w:tplc="0F603B4A">
      <w:start w:val="20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E0F6CB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E4A59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3C2BE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CC05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0CC5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8E26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48F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96A0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90D2442"/>
    <w:multiLevelType w:val="hybridMultilevel"/>
    <w:tmpl w:val="76529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4B928D4"/>
    <w:multiLevelType w:val="hybridMultilevel"/>
    <w:tmpl w:val="CD1C63D0"/>
    <w:lvl w:ilvl="0" w:tplc="BC44222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EC36758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18E8CEA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B8407FC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774472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65E05B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0A099F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A6D003E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4F4680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>
    <w:nsid w:val="72546245"/>
    <w:multiLevelType w:val="hybridMultilevel"/>
    <w:tmpl w:val="2BE42BC8"/>
    <w:lvl w:ilvl="0" w:tplc="814A688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486"/>
    <w:rsid w:val="0000179F"/>
    <w:rsid w:val="000150F9"/>
    <w:rsid w:val="00017D4B"/>
    <w:rsid w:val="000212F3"/>
    <w:rsid w:val="00025861"/>
    <w:rsid w:val="0003069F"/>
    <w:rsid w:val="00032CD9"/>
    <w:rsid w:val="000518A0"/>
    <w:rsid w:val="00062364"/>
    <w:rsid w:val="00063125"/>
    <w:rsid w:val="000678DF"/>
    <w:rsid w:val="0007562E"/>
    <w:rsid w:val="00083EB0"/>
    <w:rsid w:val="000B35B2"/>
    <w:rsid w:val="000B5D35"/>
    <w:rsid w:val="000B6629"/>
    <w:rsid w:val="000E679C"/>
    <w:rsid w:val="000F6C4C"/>
    <w:rsid w:val="00101494"/>
    <w:rsid w:val="00102EC9"/>
    <w:rsid w:val="00110134"/>
    <w:rsid w:val="00111FA4"/>
    <w:rsid w:val="001170C5"/>
    <w:rsid w:val="0012273B"/>
    <w:rsid w:val="001252E1"/>
    <w:rsid w:val="00127E80"/>
    <w:rsid w:val="001319FF"/>
    <w:rsid w:val="00134879"/>
    <w:rsid w:val="001362D2"/>
    <w:rsid w:val="0014127E"/>
    <w:rsid w:val="0014535B"/>
    <w:rsid w:val="00153D60"/>
    <w:rsid w:val="0015728C"/>
    <w:rsid w:val="00157D85"/>
    <w:rsid w:val="00172AA6"/>
    <w:rsid w:val="00183954"/>
    <w:rsid w:val="00184098"/>
    <w:rsid w:val="00191418"/>
    <w:rsid w:val="00191967"/>
    <w:rsid w:val="00194D67"/>
    <w:rsid w:val="001A26CD"/>
    <w:rsid w:val="001A27C2"/>
    <w:rsid w:val="001B14EC"/>
    <w:rsid w:val="001B6173"/>
    <w:rsid w:val="001C040F"/>
    <w:rsid w:val="001C25C2"/>
    <w:rsid w:val="001C4014"/>
    <w:rsid w:val="001C6600"/>
    <w:rsid w:val="001D0714"/>
    <w:rsid w:val="001D61F0"/>
    <w:rsid w:val="001E5D79"/>
    <w:rsid w:val="001F181E"/>
    <w:rsid w:val="001F42B4"/>
    <w:rsid w:val="001F5C5F"/>
    <w:rsid w:val="002029B2"/>
    <w:rsid w:val="002173FF"/>
    <w:rsid w:val="00220C3B"/>
    <w:rsid w:val="00225151"/>
    <w:rsid w:val="00232541"/>
    <w:rsid w:val="00236544"/>
    <w:rsid w:val="00240C94"/>
    <w:rsid w:val="00241477"/>
    <w:rsid w:val="00254F09"/>
    <w:rsid w:val="00257EE1"/>
    <w:rsid w:val="00264C58"/>
    <w:rsid w:val="00267BC4"/>
    <w:rsid w:val="00270A19"/>
    <w:rsid w:val="00274724"/>
    <w:rsid w:val="00281EFF"/>
    <w:rsid w:val="00283563"/>
    <w:rsid w:val="00285687"/>
    <w:rsid w:val="00286E20"/>
    <w:rsid w:val="0029003F"/>
    <w:rsid w:val="002929F9"/>
    <w:rsid w:val="00292DDA"/>
    <w:rsid w:val="00293596"/>
    <w:rsid w:val="002A5D0B"/>
    <w:rsid w:val="002A7BC7"/>
    <w:rsid w:val="002C2457"/>
    <w:rsid w:val="002C5701"/>
    <w:rsid w:val="002C5FEF"/>
    <w:rsid w:val="002D160A"/>
    <w:rsid w:val="002D3934"/>
    <w:rsid w:val="002E0934"/>
    <w:rsid w:val="002E1F8C"/>
    <w:rsid w:val="002E2204"/>
    <w:rsid w:val="002E2A8C"/>
    <w:rsid w:val="002E2D6B"/>
    <w:rsid w:val="002E3D72"/>
    <w:rsid w:val="002F1627"/>
    <w:rsid w:val="002F5484"/>
    <w:rsid w:val="00301930"/>
    <w:rsid w:val="003021F8"/>
    <w:rsid w:val="003074F4"/>
    <w:rsid w:val="00307676"/>
    <w:rsid w:val="0031068F"/>
    <w:rsid w:val="00314737"/>
    <w:rsid w:val="00314DD3"/>
    <w:rsid w:val="0032796C"/>
    <w:rsid w:val="00340B71"/>
    <w:rsid w:val="00340C50"/>
    <w:rsid w:val="00344BE3"/>
    <w:rsid w:val="00345A52"/>
    <w:rsid w:val="003464EA"/>
    <w:rsid w:val="003504BC"/>
    <w:rsid w:val="003541F7"/>
    <w:rsid w:val="00362B2E"/>
    <w:rsid w:val="0036510B"/>
    <w:rsid w:val="00365284"/>
    <w:rsid w:val="00372BCE"/>
    <w:rsid w:val="003743C7"/>
    <w:rsid w:val="00375741"/>
    <w:rsid w:val="00383115"/>
    <w:rsid w:val="00386592"/>
    <w:rsid w:val="00395AF0"/>
    <w:rsid w:val="00395CB6"/>
    <w:rsid w:val="00395E6C"/>
    <w:rsid w:val="003C1D75"/>
    <w:rsid w:val="003C59A3"/>
    <w:rsid w:val="003D05CC"/>
    <w:rsid w:val="003E007B"/>
    <w:rsid w:val="003F6618"/>
    <w:rsid w:val="004150B7"/>
    <w:rsid w:val="0041766F"/>
    <w:rsid w:val="00421154"/>
    <w:rsid w:val="00433FB4"/>
    <w:rsid w:val="0043698F"/>
    <w:rsid w:val="00436B37"/>
    <w:rsid w:val="00443A28"/>
    <w:rsid w:val="00444FDF"/>
    <w:rsid w:val="004504F5"/>
    <w:rsid w:val="00450F6F"/>
    <w:rsid w:val="0046225F"/>
    <w:rsid w:val="00464AB7"/>
    <w:rsid w:val="0048551A"/>
    <w:rsid w:val="00493E53"/>
    <w:rsid w:val="00497E35"/>
    <w:rsid w:val="004A413C"/>
    <w:rsid w:val="004A4D5F"/>
    <w:rsid w:val="004B0370"/>
    <w:rsid w:val="004B45DE"/>
    <w:rsid w:val="004B4FF7"/>
    <w:rsid w:val="004C0F05"/>
    <w:rsid w:val="004C2205"/>
    <w:rsid w:val="004C2E88"/>
    <w:rsid w:val="004C6B44"/>
    <w:rsid w:val="004C791B"/>
    <w:rsid w:val="004C79EE"/>
    <w:rsid w:val="004D443A"/>
    <w:rsid w:val="004D477B"/>
    <w:rsid w:val="004E05D5"/>
    <w:rsid w:val="004F0191"/>
    <w:rsid w:val="004F3939"/>
    <w:rsid w:val="004F53BE"/>
    <w:rsid w:val="00510E74"/>
    <w:rsid w:val="005124BC"/>
    <w:rsid w:val="005128FE"/>
    <w:rsid w:val="00524943"/>
    <w:rsid w:val="005317CB"/>
    <w:rsid w:val="00532CE7"/>
    <w:rsid w:val="005379B4"/>
    <w:rsid w:val="00541368"/>
    <w:rsid w:val="00542588"/>
    <w:rsid w:val="00550041"/>
    <w:rsid w:val="00561E4C"/>
    <w:rsid w:val="00562EE3"/>
    <w:rsid w:val="00564D62"/>
    <w:rsid w:val="0056537C"/>
    <w:rsid w:val="00566BDF"/>
    <w:rsid w:val="00567492"/>
    <w:rsid w:val="00572983"/>
    <w:rsid w:val="005744DA"/>
    <w:rsid w:val="005765D4"/>
    <w:rsid w:val="00577988"/>
    <w:rsid w:val="00590F2C"/>
    <w:rsid w:val="00593965"/>
    <w:rsid w:val="005A46D7"/>
    <w:rsid w:val="005B2BD0"/>
    <w:rsid w:val="005B5340"/>
    <w:rsid w:val="005C083C"/>
    <w:rsid w:val="005C1ACD"/>
    <w:rsid w:val="005E357A"/>
    <w:rsid w:val="005E563D"/>
    <w:rsid w:val="005E61A8"/>
    <w:rsid w:val="005E673F"/>
    <w:rsid w:val="005F4571"/>
    <w:rsid w:val="00603BF1"/>
    <w:rsid w:val="00611610"/>
    <w:rsid w:val="0062204C"/>
    <w:rsid w:val="0062361A"/>
    <w:rsid w:val="00625383"/>
    <w:rsid w:val="006259E0"/>
    <w:rsid w:val="00627D6D"/>
    <w:rsid w:val="00630E76"/>
    <w:rsid w:val="0063176A"/>
    <w:rsid w:val="00632364"/>
    <w:rsid w:val="00633037"/>
    <w:rsid w:val="00636FD3"/>
    <w:rsid w:val="00637EEA"/>
    <w:rsid w:val="00656E83"/>
    <w:rsid w:val="00657B67"/>
    <w:rsid w:val="006608BB"/>
    <w:rsid w:val="00680D11"/>
    <w:rsid w:val="00685C30"/>
    <w:rsid w:val="006909C9"/>
    <w:rsid w:val="006A14AB"/>
    <w:rsid w:val="006A50B0"/>
    <w:rsid w:val="006B3EC0"/>
    <w:rsid w:val="006B4369"/>
    <w:rsid w:val="006B60EC"/>
    <w:rsid w:val="006B7DF1"/>
    <w:rsid w:val="006C2AAF"/>
    <w:rsid w:val="006C65C8"/>
    <w:rsid w:val="006D06F6"/>
    <w:rsid w:val="006D327A"/>
    <w:rsid w:val="006D4BC5"/>
    <w:rsid w:val="006D613D"/>
    <w:rsid w:val="006E3B4A"/>
    <w:rsid w:val="006E3C4D"/>
    <w:rsid w:val="006E41E9"/>
    <w:rsid w:val="006E7E80"/>
    <w:rsid w:val="006F3776"/>
    <w:rsid w:val="00702C41"/>
    <w:rsid w:val="00704D72"/>
    <w:rsid w:val="0072217A"/>
    <w:rsid w:val="00732EC5"/>
    <w:rsid w:val="007741B7"/>
    <w:rsid w:val="0078507A"/>
    <w:rsid w:val="00786F21"/>
    <w:rsid w:val="00792B10"/>
    <w:rsid w:val="007A23A6"/>
    <w:rsid w:val="007B0DD1"/>
    <w:rsid w:val="007B2F2B"/>
    <w:rsid w:val="007C1325"/>
    <w:rsid w:val="007C23B9"/>
    <w:rsid w:val="007D0AFD"/>
    <w:rsid w:val="007D1C06"/>
    <w:rsid w:val="007D2E30"/>
    <w:rsid w:val="007D6376"/>
    <w:rsid w:val="007E0FFE"/>
    <w:rsid w:val="007E2D1F"/>
    <w:rsid w:val="007E6264"/>
    <w:rsid w:val="007F1C4E"/>
    <w:rsid w:val="0080074B"/>
    <w:rsid w:val="00821688"/>
    <w:rsid w:val="0082783C"/>
    <w:rsid w:val="008432F9"/>
    <w:rsid w:val="00846B4A"/>
    <w:rsid w:val="00852D96"/>
    <w:rsid w:val="0086491B"/>
    <w:rsid w:val="00871865"/>
    <w:rsid w:val="00875A9A"/>
    <w:rsid w:val="00875EA5"/>
    <w:rsid w:val="0088353B"/>
    <w:rsid w:val="00885D39"/>
    <w:rsid w:val="008A408B"/>
    <w:rsid w:val="008A51AE"/>
    <w:rsid w:val="008B20C4"/>
    <w:rsid w:val="008B6582"/>
    <w:rsid w:val="008C1CDF"/>
    <w:rsid w:val="008C5D46"/>
    <w:rsid w:val="008D5327"/>
    <w:rsid w:val="008D70D3"/>
    <w:rsid w:val="008E346D"/>
    <w:rsid w:val="00905837"/>
    <w:rsid w:val="00910DA1"/>
    <w:rsid w:val="0091232A"/>
    <w:rsid w:val="00916518"/>
    <w:rsid w:val="00916AEB"/>
    <w:rsid w:val="009278BD"/>
    <w:rsid w:val="009311EB"/>
    <w:rsid w:val="00960504"/>
    <w:rsid w:val="009614A1"/>
    <w:rsid w:val="00965672"/>
    <w:rsid w:val="0097039C"/>
    <w:rsid w:val="0097191D"/>
    <w:rsid w:val="00973FC8"/>
    <w:rsid w:val="00985DFA"/>
    <w:rsid w:val="00992DC6"/>
    <w:rsid w:val="009B3DD7"/>
    <w:rsid w:val="009B602B"/>
    <w:rsid w:val="009B7E79"/>
    <w:rsid w:val="009C3FC7"/>
    <w:rsid w:val="009C6201"/>
    <w:rsid w:val="009E56B1"/>
    <w:rsid w:val="009F1AAE"/>
    <w:rsid w:val="00A10A2D"/>
    <w:rsid w:val="00A12A2C"/>
    <w:rsid w:val="00A22EFE"/>
    <w:rsid w:val="00A346F1"/>
    <w:rsid w:val="00A37D94"/>
    <w:rsid w:val="00A40CEB"/>
    <w:rsid w:val="00A47AEB"/>
    <w:rsid w:val="00A53174"/>
    <w:rsid w:val="00A54735"/>
    <w:rsid w:val="00A55883"/>
    <w:rsid w:val="00A603DE"/>
    <w:rsid w:val="00A60707"/>
    <w:rsid w:val="00A64560"/>
    <w:rsid w:val="00A70F08"/>
    <w:rsid w:val="00A809EC"/>
    <w:rsid w:val="00A8537A"/>
    <w:rsid w:val="00A86E76"/>
    <w:rsid w:val="00A93B0B"/>
    <w:rsid w:val="00A96C80"/>
    <w:rsid w:val="00A97CB1"/>
    <w:rsid w:val="00AA7FE2"/>
    <w:rsid w:val="00AB086F"/>
    <w:rsid w:val="00AB210B"/>
    <w:rsid w:val="00AB5CE7"/>
    <w:rsid w:val="00AB6064"/>
    <w:rsid w:val="00AB6183"/>
    <w:rsid w:val="00AC2B9B"/>
    <w:rsid w:val="00AC3FEB"/>
    <w:rsid w:val="00AD2480"/>
    <w:rsid w:val="00AD2B84"/>
    <w:rsid w:val="00AE29C8"/>
    <w:rsid w:val="00AE5223"/>
    <w:rsid w:val="00AE6DE0"/>
    <w:rsid w:val="00AF7D0B"/>
    <w:rsid w:val="00AF7EDE"/>
    <w:rsid w:val="00B01FE6"/>
    <w:rsid w:val="00B2188C"/>
    <w:rsid w:val="00B2372C"/>
    <w:rsid w:val="00B34C88"/>
    <w:rsid w:val="00B50B33"/>
    <w:rsid w:val="00B55E92"/>
    <w:rsid w:val="00B63A3A"/>
    <w:rsid w:val="00B77C4F"/>
    <w:rsid w:val="00BA132A"/>
    <w:rsid w:val="00BC2123"/>
    <w:rsid w:val="00BD36FC"/>
    <w:rsid w:val="00BD7B76"/>
    <w:rsid w:val="00BE0523"/>
    <w:rsid w:val="00BE1A55"/>
    <w:rsid w:val="00BE7E15"/>
    <w:rsid w:val="00C16C1A"/>
    <w:rsid w:val="00C27AC8"/>
    <w:rsid w:val="00C430E2"/>
    <w:rsid w:val="00C44B73"/>
    <w:rsid w:val="00C52708"/>
    <w:rsid w:val="00C56ACA"/>
    <w:rsid w:val="00C613DB"/>
    <w:rsid w:val="00C65E1A"/>
    <w:rsid w:val="00C66496"/>
    <w:rsid w:val="00C74C31"/>
    <w:rsid w:val="00C753A8"/>
    <w:rsid w:val="00C7680E"/>
    <w:rsid w:val="00C80092"/>
    <w:rsid w:val="00C85C9C"/>
    <w:rsid w:val="00C91592"/>
    <w:rsid w:val="00C92CEB"/>
    <w:rsid w:val="00CA0A7F"/>
    <w:rsid w:val="00CA6C4C"/>
    <w:rsid w:val="00CC067E"/>
    <w:rsid w:val="00CD239C"/>
    <w:rsid w:val="00CD38B5"/>
    <w:rsid w:val="00CD3AB9"/>
    <w:rsid w:val="00CE0DB0"/>
    <w:rsid w:val="00CF1E7F"/>
    <w:rsid w:val="00CF2AE8"/>
    <w:rsid w:val="00CF4CEF"/>
    <w:rsid w:val="00D018FF"/>
    <w:rsid w:val="00D1009D"/>
    <w:rsid w:val="00D16961"/>
    <w:rsid w:val="00D24B2F"/>
    <w:rsid w:val="00D262CC"/>
    <w:rsid w:val="00D27D68"/>
    <w:rsid w:val="00D34F7D"/>
    <w:rsid w:val="00D45FE1"/>
    <w:rsid w:val="00D4603C"/>
    <w:rsid w:val="00D51021"/>
    <w:rsid w:val="00D53DEB"/>
    <w:rsid w:val="00D54A7D"/>
    <w:rsid w:val="00D54DB0"/>
    <w:rsid w:val="00D57D80"/>
    <w:rsid w:val="00D74A15"/>
    <w:rsid w:val="00D80A79"/>
    <w:rsid w:val="00D82856"/>
    <w:rsid w:val="00DA4441"/>
    <w:rsid w:val="00DA59EE"/>
    <w:rsid w:val="00DB34C5"/>
    <w:rsid w:val="00DC1486"/>
    <w:rsid w:val="00DC33F0"/>
    <w:rsid w:val="00DC4B8E"/>
    <w:rsid w:val="00DC7749"/>
    <w:rsid w:val="00DD42CC"/>
    <w:rsid w:val="00DE5DD9"/>
    <w:rsid w:val="00DE787A"/>
    <w:rsid w:val="00DF08C5"/>
    <w:rsid w:val="00DF395D"/>
    <w:rsid w:val="00E009F5"/>
    <w:rsid w:val="00E05437"/>
    <w:rsid w:val="00E16E42"/>
    <w:rsid w:val="00E25130"/>
    <w:rsid w:val="00E26092"/>
    <w:rsid w:val="00E3543D"/>
    <w:rsid w:val="00E450FF"/>
    <w:rsid w:val="00E51C22"/>
    <w:rsid w:val="00E5271C"/>
    <w:rsid w:val="00E546C0"/>
    <w:rsid w:val="00E615F8"/>
    <w:rsid w:val="00E619BC"/>
    <w:rsid w:val="00E61B8F"/>
    <w:rsid w:val="00E72B1C"/>
    <w:rsid w:val="00E8040B"/>
    <w:rsid w:val="00E80D8F"/>
    <w:rsid w:val="00E8155C"/>
    <w:rsid w:val="00E85C4E"/>
    <w:rsid w:val="00E924F4"/>
    <w:rsid w:val="00E9438D"/>
    <w:rsid w:val="00EA5DF7"/>
    <w:rsid w:val="00EB49A0"/>
    <w:rsid w:val="00EC088D"/>
    <w:rsid w:val="00EE5D23"/>
    <w:rsid w:val="00EF3D84"/>
    <w:rsid w:val="00EF43FE"/>
    <w:rsid w:val="00EF4813"/>
    <w:rsid w:val="00EF5169"/>
    <w:rsid w:val="00F02629"/>
    <w:rsid w:val="00F05BED"/>
    <w:rsid w:val="00F0735A"/>
    <w:rsid w:val="00F20FBC"/>
    <w:rsid w:val="00F24B80"/>
    <w:rsid w:val="00F30822"/>
    <w:rsid w:val="00F3139F"/>
    <w:rsid w:val="00F316B6"/>
    <w:rsid w:val="00F32EBE"/>
    <w:rsid w:val="00F36AE7"/>
    <w:rsid w:val="00F4274A"/>
    <w:rsid w:val="00F4635E"/>
    <w:rsid w:val="00F46DE5"/>
    <w:rsid w:val="00F52D6D"/>
    <w:rsid w:val="00F61F46"/>
    <w:rsid w:val="00F7037B"/>
    <w:rsid w:val="00F74A73"/>
    <w:rsid w:val="00F82200"/>
    <w:rsid w:val="00F83457"/>
    <w:rsid w:val="00F92013"/>
    <w:rsid w:val="00F979D2"/>
    <w:rsid w:val="00FA152E"/>
    <w:rsid w:val="00FA5978"/>
    <w:rsid w:val="00FB4227"/>
    <w:rsid w:val="00FC0DB5"/>
    <w:rsid w:val="00FE298D"/>
    <w:rsid w:val="00FE6F5B"/>
    <w:rsid w:val="00FF4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35E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635E"/>
    <w:pPr>
      <w:keepNext/>
      <w:shd w:val="clear" w:color="auto" w:fill="FFFFFF"/>
      <w:spacing w:line="302" w:lineRule="exact"/>
      <w:outlineLvl w:val="0"/>
    </w:pPr>
    <w:rPr>
      <w:color w:val="000000"/>
      <w:spacing w:val="-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D5327"/>
    <w:rPr>
      <w:rFonts w:ascii="Cambria" w:hAnsi="Cambria" w:cs="Times New Roman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F463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D5327"/>
    <w:rPr>
      <w:rFonts w:cs="Times New Roman"/>
      <w:sz w:val="2"/>
    </w:rPr>
  </w:style>
  <w:style w:type="paragraph" w:styleId="Header">
    <w:name w:val="header"/>
    <w:basedOn w:val="Normal"/>
    <w:link w:val="HeaderChar"/>
    <w:uiPriority w:val="99"/>
    <w:semiHidden/>
    <w:rsid w:val="00F4635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D5327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F4635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4635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D5327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rsid w:val="00F4635E"/>
    <w:pPr>
      <w:tabs>
        <w:tab w:val="left" w:pos="1408"/>
      </w:tabs>
      <w:jc w:val="both"/>
    </w:pPr>
    <w:rPr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D5327"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F4635E"/>
    <w:pPr>
      <w:shd w:val="clear" w:color="auto" w:fill="FFFFFF"/>
      <w:spacing w:line="302" w:lineRule="exact"/>
      <w:jc w:val="center"/>
    </w:pPr>
    <w:rPr>
      <w:color w:val="000000"/>
      <w:spacing w:val="-1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D5327"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561E4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656E8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A60707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3398</TotalTime>
  <Pages>13</Pages>
  <Words>3723</Words>
  <Characters>21226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УТВЕРЖДАЮ                     </dc:title>
  <dc:subject/>
  <dc:creator>user</dc:creator>
  <cp:keywords/>
  <dc:description/>
  <cp:lastModifiedBy>PC1</cp:lastModifiedBy>
  <cp:revision>37</cp:revision>
  <cp:lastPrinted>2019-05-20T04:10:00Z</cp:lastPrinted>
  <dcterms:created xsi:type="dcterms:W3CDTF">2009-01-23T18:38:00Z</dcterms:created>
  <dcterms:modified xsi:type="dcterms:W3CDTF">2019-05-20T04:19:00Z</dcterms:modified>
</cp:coreProperties>
</file>