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664E0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664E0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664E0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664E0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0927B1" w:rsidP="00664E0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11.10.2018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>
              <w:t>796</w:t>
            </w:r>
          </w:p>
          <w:p w:rsidR="00923BA4" w:rsidRDefault="00923BA4" w:rsidP="00664E0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0927B1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664E07">
        <w:trPr>
          <w:trHeight w:val="3245"/>
        </w:trPr>
        <w:tc>
          <w:tcPr>
            <w:tcW w:w="4140" w:type="dxa"/>
            <w:vMerge/>
          </w:tcPr>
          <w:p w:rsidR="00923BA4" w:rsidRDefault="00923BA4" w:rsidP="00664E0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347168" w:rsidRDefault="00937C87" w:rsidP="00347168">
      <w:pPr>
        <w:jc w:val="left"/>
        <w:rPr>
          <w:rFonts w:ascii="Times New Roman" w:hAnsi="Times New Roman" w:cs="Times New Roman"/>
          <w:sz w:val="28"/>
          <w:szCs w:val="28"/>
        </w:rPr>
      </w:pPr>
      <w:r w:rsidRPr="00937C8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347168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="003471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595" w:rsidRDefault="00347168" w:rsidP="00347168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«Поддержка </w:t>
      </w:r>
    </w:p>
    <w:p w:rsidR="00871595" w:rsidRDefault="00871595" w:rsidP="0087159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социально ориентированных </w:t>
      </w:r>
    </w:p>
    <w:p w:rsidR="00871595" w:rsidRDefault="00871595" w:rsidP="0087159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некоммерческих организаций, </w:t>
      </w:r>
    </w:p>
    <w:p w:rsidR="00871595" w:rsidRDefault="00871595" w:rsidP="00871595">
      <w:pPr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деятельность </w:t>
      </w:r>
    </w:p>
    <w:p w:rsidR="006D3F59" w:rsidRDefault="00347168" w:rsidP="006D3F59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муниципального</w:t>
      </w:r>
      <w:r w:rsidR="006D3F5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D3F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C87" w:rsidRDefault="006D3F59" w:rsidP="006D3F59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Похвистневский Самарской области</w:t>
      </w:r>
      <w:r w:rsidR="00347168">
        <w:rPr>
          <w:rFonts w:ascii="Times New Roman" w:hAnsi="Times New Roman" w:cs="Times New Roman"/>
          <w:sz w:val="28"/>
          <w:szCs w:val="28"/>
        </w:rPr>
        <w:t>»</w:t>
      </w:r>
    </w:p>
    <w:p w:rsidR="00347168" w:rsidRDefault="00347168" w:rsidP="006D3F59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2019-2023 годы</w:t>
      </w:r>
    </w:p>
    <w:p w:rsidR="00937C87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A66A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1595">
        <w:rPr>
          <w:rFonts w:ascii="Times New Roman" w:hAnsi="Times New Roman" w:cs="Times New Roman"/>
          <w:sz w:val="28"/>
          <w:szCs w:val="28"/>
        </w:rPr>
        <w:t>Во исполнение Распоряжени</w:t>
      </w:r>
      <w:r w:rsidR="00A66A5A">
        <w:rPr>
          <w:rFonts w:ascii="Times New Roman" w:hAnsi="Times New Roman" w:cs="Times New Roman"/>
          <w:sz w:val="28"/>
          <w:szCs w:val="28"/>
        </w:rPr>
        <w:t>я</w:t>
      </w:r>
      <w:r w:rsidR="00871595">
        <w:rPr>
          <w:rFonts w:ascii="Times New Roman" w:hAnsi="Times New Roman" w:cs="Times New Roman"/>
          <w:sz w:val="28"/>
          <w:szCs w:val="28"/>
        </w:rPr>
        <w:t xml:space="preserve">  Правительства Самарской области от 27.03.2017</w:t>
      </w:r>
      <w:r w:rsidR="00A66A5A">
        <w:rPr>
          <w:rFonts w:ascii="Times New Roman" w:hAnsi="Times New Roman" w:cs="Times New Roman"/>
          <w:sz w:val="28"/>
          <w:szCs w:val="28"/>
        </w:rPr>
        <w:t xml:space="preserve"> </w:t>
      </w:r>
      <w:r w:rsidR="00871595">
        <w:rPr>
          <w:rFonts w:ascii="Times New Roman" w:hAnsi="Times New Roman" w:cs="Times New Roman"/>
          <w:sz w:val="28"/>
          <w:szCs w:val="28"/>
        </w:rPr>
        <w:t>года №224-р</w:t>
      </w:r>
      <w:r w:rsidR="00A66A5A">
        <w:rPr>
          <w:rFonts w:ascii="Times New Roman" w:hAnsi="Times New Roman" w:cs="Times New Roman"/>
          <w:sz w:val="28"/>
          <w:szCs w:val="28"/>
        </w:rPr>
        <w:t xml:space="preserve"> «</w:t>
      </w:r>
      <w:r w:rsidR="00A66A5A" w:rsidRPr="00937C87">
        <w:rPr>
          <w:rFonts w:ascii="Times New Roman" w:hAnsi="Times New Roman" w:cs="Times New Roman"/>
          <w:sz w:val="28"/>
          <w:szCs w:val="28"/>
        </w:rPr>
        <w:t>Об утверждении</w:t>
      </w:r>
      <w:r w:rsidR="00A66A5A">
        <w:rPr>
          <w:rFonts w:ascii="Times New Roman" w:hAnsi="Times New Roman" w:cs="Times New Roman"/>
          <w:sz w:val="28"/>
          <w:szCs w:val="28"/>
        </w:rPr>
        <w:t xml:space="preserve"> комплексного</w:t>
      </w:r>
      <w:r w:rsidR="00A66A5A" w:rsidRPr="00937C87">
        <w:rPr>
          <w:rFonts w:ascii="Times New Roman" w:hAnsi="Times New Roman" w:cs="Times New Roman"/>
          <w:sz w:val="28"/>
          <w:szCs w:val="28"/>
        </w:rPr>
        <w:t xml:space="preserve"> </w:t>
      </w:r>
      <w:r w:rsidR="00A66A5A">
        <w:rPr>
          <w:rFonts w:ascii="Times New Roman" w:hAnsi="Times New Roman" w:cs="Times New Roman"/>
          <w:sz w:val="28"/>
          <w:szCs w:val="28"/>
        </w:rPr>
        <w:t xml:space="preserve">плана мероприятий Самарской области по обеспечению поэтапного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</w:t>
      </w:r>
      <w:r w:rsidR="006301DA">
        <w:rPr>
          <w:rFonts w:ascii="Times New Roman" w:hAnsi="Times New Roman" w:cs="Times New Roman"/>
          <w:sz w:val="28"/>
          <w:szCs w:val="28"/>
        </w:rPr>
        <w:t>населению, до 2020 года</w:t>
      </w:r>
      <w:r w:rsidR="00A66A5A">
        <w:rPr>
          <w:rFonts w:ascii="Times New Roman" w:hAnsi="Times New Roman" w:cs="Times New Roman"/>
          <w:sz w:val="28"/>
          <w:szCs w:val="28"/>
        </w:rPr>
        <w:t>»</w:t>
      </w:r>
      <w:r w:rsidR="00871595">
        <w:rPr>
          <w:rFonts w:ascii="Times New Roman" w:hAnsi="Times New Roman" w:cs="Times New Roman"/>
          <w:sz w:val="28"/>
          <w:szCs w:val="28"/>
        </w:rPr>
        <w:t>,</w:t>
      </w:r>
      <w:r w:rsidR="00B26717">
        <w:rPr>
          <w:rFonts w:ascii="Times New Roman" w:hAnsi="Times New Roman" w:cs="Times New Roman"/>
          <w:sz w:val="28"/>
          <w:szCs w:val="28"/>
        </w:rPr>
        <w:t xml:space="preserve"> руководствуясь Уставом района,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Default="002814E2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7168" w:rsidRDefault="002814E2" w:rsidP="0034716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37C87" w:rsidRPr="002814E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656BCD">
        <w:rPr>
          <w:rFonts w:ascii="Times New Roman" w:hAnsi="Times New Roman" w:cs="Times New Roman"/>
          <w:sz w:val="28"/>
          <w:szCs w:val="28"/>
        </w:rPr>
        <w:t>прилагаем</w:t>
      </w:r>
      <w:r w:rsidR="00347168">
        <w:rPr>
          <w:rFonts w:ascii="Times New Roman" w:hAnsi="Times New Roman" w:cs="Times New Roman"/>
          <w:sz w:val="28"/>
          <w:szCs w:val="28"/>
        </w:rPr>
        <w:t>ую</w:t>
      </w:r>
      <w:r w:rsidR="00414DC6">
        <w:rPr>
          <w:rFonts w:ascii="Times New Roman" w:hAnsi="Times New Roman" w:cs="Times New Roman"/>
          <w:sz w:val="28"/>
          <w:szCs w:val="28"/>
        </w:rPr>
        <w:t xml:space="preserve"> муниципальную</w:t>
      </w:r>
      <w:r w:rsidR="00347168">
        <w:rPr>
          <w:rFonts w:ascii="Times New Roman" w:hAnsi="Times New Roman" w:cs="Times New Roman"/>
          <w:sz w:val="28"/>
          <w:szCs w:val="28"/>
        </w:rPr>
        <w:t xml:space="preserve"> программу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</w:t>
      </w:r>
      <w:r w:rsidR="00B15ED5">
        <w:rPr>
          <w:rFonts w:ascii="Times New Roman" w:hAnsi="Times New Roman" w:cs="Times New Roman"/>
          <w:sz w:val="28"/>
          <w:szCs w:val="28"/>
        </w:rPr>
        <w:t xml:space="preserve"> </w:t>
      </w:r>
      <w:r w:rsidR="00347168">
        <w:rPr>
          <w:rFonts w:ascii="Times New Roman" w:hAnsi="Times New Roman" w:cs="Times New Roman"/>
          <w:sz w:val="28"/>
          <w:szCs w:val="28"/>
        </w:rPr>
        <w:t>на 2019-2023 годы.</w:t>
      </w:r>
    </w:p>
    <w:p w:rsidR="00836091" w:rsidRDefault="006D3F59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814E2">
        <w:rPr>
          <w:rFonts w:ascii="Times New Roman" w:hAnsi="Times New Roman" w:cs="Times New Roman"/>
          <w:sz w:val="28"/>
          <w:szCs w:val="28"/>
        </w:rPr>
        <w:t>. Опубликовать</w:t>
      </w:r>
      <w:r w:rsidR="00302E0F">
        <w:rPr>
          <w:rFonts w:ascii="Times New Roman" w:hAnsi="Times New Roman" w:cs="Times New Roman"/>
          <w:sz w:val="28"/>
          <w:szCs w:val="28"/>
        </w:rPr>
        <w:t xml:space="preserve"> 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2814E2">
        <w:rPr>
          <w:rFonts w:ascii="Times New Roman" w:hAnsi="Times New Roman" w:cs="Times New Roman"/>
          <w:sz w:val="28"/>
          <w:szCs w:val="28"/>
        </w:rPr>
        <w:t>в газете «</w:t>
      </w:r>
      <w:r w:rsidR="00C37710">
        <w:rPr>
          <w:rFonts w:ascii="Times New Roman" w:hAnsi="Times New Roman" w:cs="Times New Roman"/>
          <w:sz w:val="28"/>
          <w:szCs w:val="28"/>
        </w:rPr>
        <w:t>В</w:t>
      </w:r>
      <w:r w:rsidR="00836091">
        <w:rPr>
          <w:rFonts w:ascii="Times New Roman" w:hAnsi="Times New Roman" w:cs="Times New Roman"/>
          <w:sz w:val="28"/>
          <w:szCs w:val="28"/>
        </w:rPr>
        <w:t>естник</w:t>
      </w:r>
      <w:r w:rsidR="00C37710">
        <w:rPr>
          <w:rFonts w:ascii="Times New Roman" w:hAnsi="Times New Roman" w:cs="Times New Roman"/>
          <w:sz w:val="28"/>
          <w:szCs w:val="28"/>
        </w:rPr>
        <w:t xml:space="preserve"> Похвистневского района</w:t>
      </w:r>
      <w:r w:rsidR="00923BA4">
        <w:rPr>
          <w:rFonts w:ascii="Times New Roman" w:hAnsi="Times New Roman" w:cs="Times New Roman"/>
          <w:sz w:val="28"/>
          <w:szCs w:val="28"/>
        </w:rPr>
        <w:t>» и р</w:t>
      </w:r>
      <w:r w:rsidR="00836091">
        <w:rPr>
          <w:rFonts w:ascii="Times New Roman" w:hAnsi="Times New Roman" w:cs="Times New Roman"/>
          <w:sz w:val="28"/>
          <w:szCs w:val="28"/>
        </w:rPr>
        <w:t>азместить на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301DA">
        <w:rPr>
          <w:rFonts w:ascii="Times New Roman" w:hAnsi="Times New Roman" w:cs="Times New Roman"/>
          <w:sz w:val="28"/>
          <w:szCs w:val="28"/>
        </w:rPr>
        <w:t>«</w:t>
      </w:r>
      <w:r w:rsidR="00836091">
        <w:rPr>
          <w:rFonts w:ascii="Times New Roman" w:hAnsi="Times New Roman" w:cs="Times New Roman"/>
          <w:sz w:val="28"/>
          <w:szCs w:val="28"/>
        </w:rPr>
        <w:t>Интернет</w:t>
      </w:r>
      <w:r w:rsidR="006301DA">
        <w:rPr>
          <w:rFonts w:ascii="Times New Roman" w:hAnsi="Times New Roman" w:cs="Times New Roman"/>
          <w:sz w:val="28"/>
          <w:szCs w:val="28"/>
        </w:rPr>
        <w:t>»</w:t>
      </w:r>
      <w:r w:rsidR="00836091">
        <w:rPr>
          <w:rFonts w:ascii="Times New Roman" w:hAnsi="Times New Roman" w:cs="Times New Roman"/>
          <w:sz w:val="28"/>
          <w:szCs w:val="28"/>
        </w:rPr>
        <w:t>.</w:t>
      </w:r>
    </w:p>
    <w:p w:rsidR="007C6075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6075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347168">
        <w:rPr>
          <w:rFonts w:ascii="Times New Roman" w:hAnsi="Times New Roman" w:cs="Times New Roman"/>
          <w:sz w:val="28"/>
          <w:szCs w:val="28"/>
        </w:rPr>
        <w:t>с 01.01.2019 года</w:t>
      </w:r>
      <w:r w:rsidR="007C6075">
        <w:rPr>
          <w:rFonts w:ascii="Times New Roman" w:hAnsi="Times New Roman" w:cs="Times New Roman"/>
          <w:sz w:val="28"/>
          <w:szCs w:val="28"/>
        </w:rPr>
        <w:t>.</w:t>
      </w:r>
    </w:p>
    <w:p w:rsidR="002814E2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814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>ис</w:t>
      </w:r>
      <w:r w:rsidR="002814E2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BC1C03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 xml:space="preserve">заместителя Главы района по </w:t>
      </w:r>
      <w:r w:rsidR="00347168">
        <w:rPr>
          <w:rFonts w:ascii="Times New Roman" w:hAnsi="Times New Roman" w:cs="Times New Roman"/>
          <w:sz w:val="28"/>
          <w:szCs w:val="28"/>
        </w:rPr>
        <w:t>экономике и финансам</w:t>
      </w:r>
      <w:r w:rsidR="00302E0F">
        <w:rPr>
          <w:rFonts w:ascii="Times New Roman" w:hAnsi="Times New Roman" w:cs="Times New Roman"/>
          <w:sz w:val="28"/>
          <w:szCs w:val="28"/>
        </w:rPr>
        <w:t>.</w:t>
      </w:r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4E2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</w:t>
      </w:r>
      <w:r w:rsidR="006301D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     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6D3F59" w:rsidRDefault="000A3A99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6D3F59" w:rsidRDefault="000A3A99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6D3F5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6D3F59" w:rsidRDefault="006D3F59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6D3F59" w:rsidRDefault="006D3F59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927B1" w:rsidRPr="000927B1">
        <w:rPr>
          <w:rFonts w:ascii="Times New Roman" w:hAnsi="Times New Roman" w:cs="Times New Roman"/>
          <w:sz w:val="28"/>
          <w:szCs w:val="28"/>
        </w:rPr>
        <w:t>11.10.2018 № 796</w:t>
      </w:r>
      <w:bookmarkStart w:id="0" w:name="_GoBack"/>
      <w:bookmarkEnd w:id="0"/>
    </w:p>
    <w:p w:rsidR="002814E2" w:rsidRDefault="002814E2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2C88" w:rsidRDefault="00742C88" w:rsidP="006D3F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2019-2023 ГОДЫ </w:t>
      </w:r>
    </w:p>
    <w:p w:rsidR="009C42D8" w:rsidRDefault="00742C88" w:rsidP="006D3F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:rsidR="00742C88" w:rsidRDefault="00742C88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2C88" w:rsidRDefault="00742C88" w:rsidP="006D3F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p w:rsidR="00742C88" w:rsidRDefault="00742C88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3794"/>
        <w:gridCol w:w="425"/>
        <w:gridCol w:w="5387"/>
      </w:tblGrid>
      <w:tr w:rsidR="00742C88" w:rsidTr="00BA338C">
        <w:tc>
          <w:tcPr>
            <w:tcW w:w="3794" w:type="dxa"/>
          </w:tcPr>
          <w:p w:rsidR="00742C88" w:rsidRPr="00030E4E" w:rsidRDefault="00742C88" w:rsidP="00742C88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742C88" w:rsidRPr="00030E4E" w:rsidRDefault="00742C88" w:rsidP="00742C88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</w:t>
            </w:r>
            <w:r w:rsidR="00416D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25" w:type="dxa"/>
          </w:tcPr>
          <w:p w:rsidR="00742C88" w:rsidRPr="00030E4E" w:rsidRDefault="00742C88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742C88" w:rsidRDefault="00742C88" w:rsidP="00742C88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2019-2023 годы</w:t>
            </w:r>
            <w:r w:rsidR="00414D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4DC6" w:rsidRDefault="00414DC6" w:rsidP="00742C88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D11" w:rsidTr="00BA338C">
        <w:tc>
          <w:tcPr>
            <w:tcW w:w="3794" w:type="dxa"/>
          </w:tcPr>
          <w:p w:rsidR="00416D11" w:rsidRPr="00030E4E" w:rsidRDefault="00416D11" w:rsidP="00416D11">
            <w:pPr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ПРИНЯТИЯ РЕШЕНИЯ О РАЗРАБОТКЕ МУНИЦИПАЛЬНОЙ ПРОГРАММЫ</w:t>
            </w:r>
          </w:p>
        </w:tc>
        <w:tc>
          <w:tcPr>
            <w:tcW w:w="425" w:type="dxa"/>
          </w:tcPr>
          <w:p w:rsidR="00416D11" w:rsidRPr="00030E4E" w:rsidRDefault="00416D11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416D11" w:rsidRDefault="00416D11" w:rsidP="00742C88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01.10.2018</w:t>
            </w:r>
          </w:p>
        </w:tc>
      </w:tr>
      <w:tr w:rsidR="00BA338C" w:rsidTr="00BA338C">
        <w:tc>
          <w:tcPr>
            <w:tcW w:w="3794" w:type="dxa"/>
          </w:tcPr>
          <w:p w:rsidR="00BA338C" w:rsidRPr="00030E4E" w:rsidRDefault="00416D11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</w:t>
            </w:r>
            <w:r w:rsidR="00BA33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338C" w:rsidRPr="00030E4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25" w:type="dxa"/>
          </w:tcPr>
          <w:p w:rsidR="00BA338C" w:rsidRPr="00030E4E" w:rsidRDefault="00BA338C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A338C" w:rsidRDefault="00BA338C" w:rsidP="00BA338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Администрация муниц</w:t>
            </w:r>
            <w:r w:rsidR="00414DC6">
              <w:rPr>
                <w:rFonts w:ascii="Times New Roman" w:hAnsi="Times New Roman" w:cs="Times New Roman"/>
                <w:sz w:val="28"/>
                <w:szCs w:val="28"/>
              </w:rPr>
              <w:t>ипального района Похвистневский.</w:t>
            </w:r>
          </w:p>
          <w:p w:rsidR="00414DC6" w:rsidRPr="00030E4E" w:rsidRDefault="00414DC6" w:rsidP="00BA338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D11" w:rsidTr="00BA338C">
        <w:tc>
          <w:tcPr>
            <w:tcW w:w="3794" w:type="dxa"/>
          </w:tcPr>
          <w:p w:rsidR="00416D11" w:rsidRDefault="00416D11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425" w:type="dxa"/>
          </w:tcPr>
          <w:p w:rsidR="00416D11" w:rsidRDefault="00416D11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416D11" w:rsidRDefault="006A4ECC" w:rsidP="006A4EC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 ориентированные некоммерческие организации муниципального района Похвистневский</w:t>
            </w:r>
          </w:p>
          <w:p w:rsidR="006A4ECC" w:rsidRPr="00030E4E" w:rsidRDefault="006A4ECC" w:rsidP="006A4EC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38C" w:rsidTr="00BA338C">
        <w:tc>
          <w:tcPr>
            <w:tcW w:w="3794" w:type="dxa"/>
          </w:tcPr>
          <w:p w:rsidR="00BA338C" w:rsidRPr="00030E4E" w:rsidRDefault="00BA338C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ЦЕЛЬ МУНИЦИПАЛЬНОЙ</w:t>
            </w:r>
            <w:r w:rsidR="00400A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25" w:type="dxa"/>
          </w:tcPr>
          <w:p w:rsidR="00BA338C" w:rsidRPr="00030E4E" w:rsidRDefault="00BA338C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A338C" w:rsidRDefault="00BA338C" w:rsidP="00BA338C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благоприятных  условий  для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социально ориентированных некоммерческих организаций, осуществляющих деятельность на территории муниципального района Похвистневский</w:t>
            </w:r>
            <w:r w:rsidR="00414D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4DC6" w:rsidRPr="00030E4E" w:rsidRDefault="00414DC6" w:rsidP="00BA338C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C88" w:rsidTr="00BA338C">
        <w:tc>
          <w:tcPr>
            <w:tcW w:w="3794" w:type="dxa"/>
          </w:tcPr>
          <w:p w:rsidR="00742C88" w:rsidRPr="00030E4E" w:rsidRDefault="00742C88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</w:t>
            </w:r>
            <w:r w:rsidR="00BA33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25" w:type="dxa"/>
          </w:tcPr>
          <w:p w:rsidR="00742C88" w:rsidRDefault="00742C88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42C88" w:rsidRDefault="00742C88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E06" w:rsidRDefault="008A4E06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E06" w:rsidRDefault="008A4E06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E06" w:rsidRDefault="008A4E06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C88" w:rsidRDefault="00742C88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8A4E06" w:rsidRDefault="008A4E06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E06" w:rsidRDefault="008A4E06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E06" w:rsidRPr="00030E4E" w:rsidRDefault="008A4E06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742C88" w:rsidRDefault="008A4E06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механизмов оказания имущественной, финансовой и информационной поддержки социально ориентированным некоммерческим организациям;</w:t>
            </w:r>
          </w:p>
          <w:p w:rsidR="008A4E06" w:rsidRDefault="008A4E06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партнерских отношений меду органами местного самоуправления и некоммерческими организациями;</w:t>
            </w:r>
          </w:p>
          <w:p w:rsidR="008A4E06" w:rsidRDefault="008A4E06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эффективных механизмов привлечения </w:t>
            </w:r>
            <w:r w:rsidR="00414DC6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ориентированных некоммерческих организаций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предоставлению социальных слуг.</w:t>
            </w:r>
          </w:p>
          <w:p w:rsidR="00414DC6" w:rsidRDefault="00414DC6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C88" w:rsidTr="00BA338C">
        <w:tc>
          <w:tcPr>
            <w:tcW w:w="3794" w:type="dxa"/>
          </w:tcPr>
          <w:p w:rsidR="00742C88" w:rsidRPr="00030E4E" w:rsidRDefault="00416D11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СТРАТЕГИЧЕСКИЕ </w:t>
            </w:r>
            <w:r w:rsidR="00742C88"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</w:t>
            </w:r>
          </w:p>
          <w:p w:rsidR="00742C88" w:rsidRPr="00030E4E" w:rsidRDefault="00742C88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(ИНДИКАТОРЫ) МУНИЦИПАЛЬНОЙ ПРОГРАММЫ</w:t>
            </w:r>
          </w:p>
        </w:tc>
        <w:tc>
          <w:tcPr>
            <w:tcW w:w="425" w:type="dxa"/>
          </w:tcPr>
          <w:p w:rsidR="00742C88" w:rsidRDefault="00414DC6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14DC6" w:rsidRDefault="00414DC6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4DC6" w:rsidRDefault="00414DC6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4DC6" w:rsidRDefault="00414DC6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4DC6" w:rsidRDefault="00414DC6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4DC6" w:rsidRDefault="00414DC6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4DC6" w:rsidRPr="00030E4E" w:rsidRDefault="00414DC6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42C88" w:rsidRPr="00030E4E" w:rsidRDefault="00742C88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C88" w:rsidRDefault="00742C88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4DC6" w:rsidRDefault="00414DC6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4DC6" w:rsidRDefault="00414DC6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14DC6" w:rsidRDefault="00414DC6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4DC6" w:rsidRDefault="00414DC6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4DC6" w:rsidRDefault="00414DC6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4DC6" w:rsidRDefault="00414DC6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4DC6" w:rsidRPr="00030E4E" w:rsidRDefault="00414DC6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742C88" w:rsidRDefault="00414DC6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8A4E06">
              <w:rPr>
                <w:rFonts w:ascii="Times New Roman" w:hAnsi="Times New Roman" w:cs="Times New Roman"/>
                <w:sz w:val="28"/>
                <w:szCs w:val="28"/>
              </w:rPr>
              <w:t xml:space="preserve">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социально ориентированных некоммерческих организаций</w:t>
            </w:r>
            <w:r w:rsidR="008A4E06">
              <w:rPr>
                <w:rFonts w:ascii="Times New Roman" w:hAnsi="Times New Roman" w:cs="Times New Roman"/>
                <w:sz w:val="28"/>
                <w:szCs w:val="28"/>
              </w:rPr>
              <w:t>, получающих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методическую, информационную и консультационную поддержку от общего числа зарегистрированных некоммерческих организаций;</w:t>
            </w:r>
          </w:p>
          <w:p w:rsidR="00414DC6" w:rsidRDefault="00414DC6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публикаций о деятельности социально ориентированных некоммерческих организаций на сайте муниципального района Похвистневский;</w:t>
            </w:r>
          </w:p>
          <w:p w:rsidR="00414DC6" w:rsidRDefault="00414DC6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социально ориентированных некоммерческих организаций, получивших поддержку из бюджета муниципального района Похвистневский в рамках Программы;</w:t>
            </w:r>
          </w:p>
          <w:p w:rsidR="00414DC6" w:rsidRDefault="00414DC6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</w:t>
            </w:r>
            <w:r w:rsidR="00F263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граждан, охваченных социально значимыми проектами и программами социально ориентированных некоммерческих организаций.</w:t>
            </w:r>
          </w:p>
          <w:p w:rsidR="00414DC6" w:rsidRDefault="00414DC6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D11" w:rsidTr="00BA338C">
        <w:tc>
          <w:tcPr>
            <w:tcW w:w="3794" w:type="dxa"/>
          </w:tcPr>
          <w:p w:rsidR="00416D11" w:rsidRDefault="00416D11" w:rsidP="00416D11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ПЛАНЫ МЕРОПРИЯТИЙ (с указанием сроков реализации)</w:t>
            </w:r>
          </w:p>
        </w:tc>
        <w:tc>
          <w:tcPr>
            <w:tcW w:w="425" w:type="dxa"/>
          </w:tcPr>
          <w:p w:rsidR="00416D11" w:rsidRDefault="00416D11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416D11" w:rsidRDefault="002603C9" w:rsidP="00FE69D1">
            <w:pPr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2 к </w:t>
            </w:r>
            <w:r w:rsidR="00FE69D1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программе</w:t>
            </w:r>
          </w:p>
        </w:tc>
      </w:tr>
      <w:tr w:rsidR="00742C88" w:rsidTr="00BA338C">
        <w:tc>
          <w:tcPr>
            <w:tcW w:w="3794" w:type="dxa"/>
          </w:tcPr>
          <w:p w:rsidR="00742C88" w:rsidRPr="00030E4E" w:rsidRDefault="00416D11" w:rsidP="00416D11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ЭТАПЫ И </w:t>
            </w:r>
            <w:r w:rsidR="00742C88"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 </w:t>
            </w:r>
            <w:r w:rsidR="005D563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742C88" w:rsidRPr="00030E4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25" w:type="dxa"/>
          </w:tcPr>
          <w:p w:rsidR="00742C88" w:rsidRPr="00030E4E" w:rsidRDefault="00742C88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742C88" w:rsidRDefault="00BA338C" w:rsidP="00BA338C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Реализацию</w:t>
            </w:r>
            <w:r w:rsidR="007D771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771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рограммы предполагается осуществить в течение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9-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  <w:p w:rsidR="00414DC6" w:rsidRDefault="00414DC6" w:rsidP="00BA338C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C88" w:rsidTr="00BA338C">
        <w:tc>
          <w:tcPr>
            <w:tcW w:w="3794" w:type="dxa"/>
          </w:tcPr>
          <w:p w:rsidR="00742C88" w:rsidRPr="00030E4E" w:rsidRDefault="00416D11" w:rsidP="00416D11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ОБЪЕМЫ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БЮДЖЕТНЫХ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АССОГНОВАНИЙ МУНИЦИПАЛЬНОЙ </w:t>
            </w:r>
            <w:r w:rsidR="00742C88" w:rsidRPr="00030E4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25" w:type="dxa"/>
          </w:tcPr>
          <w:p w:rsidR="00742C88" w:rsidRPr="00030E4E" w:rsidRDefault="00742C88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A338C" w:rsidRPr="00030E4E" w:rsidRDefault="00BA338C" w:rsidP="00BA338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23г.г.-  500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A338C" w:rsidRPr="00030E4E" w:rsidRDefault="00BA338C" w:rsidP="00BA338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в т.ч. по годам:</w:t>
            </w:r>
          </w:p>
          <w:p w:rsidR="00BA338C" w:rsidRDefault="00F2630D" w:rsidP="00BA338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2019г. - 100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A338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BA338C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A338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A338C" w:rsidRDefault="00BA338C" w:rsidP="00BA338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2020г. – 100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BA338C" w:rsidRDefault="00BA338C" w:rsidP="00BA338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 – 100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BA338C" w:rsidRDefault="00BA338C" w:rsidP="00BA338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2022г. - 100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414DC6" w:rsidRDefault="00BA338C" w:rsidP="00BA338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2023г. - 100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EB2577" w:rsidRDefault="00EB2577" w:rsidP="00BA338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C88" w:rsidTr="00BA338C">
        <w:tc>
          <w:tcPr>
            <w:tcW w:w="3794" w:type="dxa"/>
          </w:tcPr>
          <w:p w:rsidR="00742C88" w:rsidRPr="00030E4E" w:rsidRDefault="00742C88" w:rsidP="00742C88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</w:t>
            </w:r>
          </w:p>
          <w:p w:rsidR="00742C88" w:rsidRDefault="00742C88" w:rsidP="00742C88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РЕАЛИЗАЦИИ </w:t>
            </w:r>
            <w:r w:rsidRPr="00030E4E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МУНИЦИПАЛЬНОЙ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425" w:type="dxa"/>
          </w:tcPr>
          <w:p w:rsidR="00742C88" w:rsidRDefault="00742C88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EB2577" w:rsidRDefault="00EB2577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77" w:rsidRDefault="00EB2577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77" w:rsidRDefault="00EB2577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B2577" w:rsidRDefault="00EB2577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77" w:rsidRDefault="00EB2577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77" w:rsidRDefault="00EB2577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77" w:rsidRDefault="00EB2577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77" w:rsidRDefault="00EB2577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77" w:rsidRDefault="00EB2577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742C88" w:rsidRDefault="00EB2577" w:rsidP="00414DC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Повышение эффективности и финансовой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устойчивости социально ориентированных некоммерческих организаций;</w:t>
            </w:r>
          </w:p>
          <w:p w:rsidR="00EB2577" w:rsidRDefault="00EB2577" w:rsidP="00414DC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жителей, принявших участие в мероприятиях социально ориентированных некоммерческих организаций и получивших социальные услуги от некоммерческих организаций;</w:t>
            </w:r>
          </w:p>
          <w:p w:rsidR="00EB2577" w:rsidRDefault="00EB2577" w:rsidP="00414DC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прозрачной и конкурентной системы муниципальной поддержки социально ориентированных некоммерческих организаций.</w:t>
            </w:r>
          </w:p>
          <w:p w:rsidR="00EB2577" w:rsidRDefault="00EB2577" w:rsidP="00414DC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16D11" w:rsidRDefault="00416D11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D11" w:rsidRDefault="00416D11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E9E" w:rsidRDefault="00837E9E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E9E" w:rsidRDefault="00837E9E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E9E" w:rsidRDefault="00837E9E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E9E" w:rsidRDefault="00837E9E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E9E" w:rsidRDefault="00837E9E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670" w:rsidRDefault="002F1670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670" w:rsidRDefault="002F1670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670" w:rsidRDefault="002F1670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2577" w:rsidRPr="00EB2577" w:rsidRDefault="00EB2577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577"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</w:t>
      </w:r>
      <w:r w:rsidR="006A4ECC">
        <w:rPr>
          <w:rFonts w:ascii="Times New Roman" w:hAnsi="Times New Roman" w:cs="Times New Roman"/>
          <w:b/>
          <w:sz w:val="28"/>
          <w:szCs w:val="28"/>
        </w:rPr>
        <w:t xml:space="preserve"> и анализ текущего состояния сферы </w:t>
      </w:r>
      <w:r w:rsidR="00E652C2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="007D7718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E652C2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EB2577">
        <w:rPr>
          <w:rFonts w:ascii="Times New Roman" w:hAnsi="Times New Roman" w:cs="Times New Roman"/>
          <w:b/>
          <w:sz w:val="28"/>
          <w:szCs w:val="28"/>
        </w:rPr>
        <w:t>.</w:t>
      </w:r>
    </w:p>
    <w:p w:rsidR="00EB2577" w:rsidRDefault="00EB2577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B2577" w:rsidRDefault="00EB2577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Решения органов местного самоуправления, принимаемые без учета и обсуждения мнения и инициатив граждан, способствуют росту их отчужденности, равнодушия к проблемам территории, росту недоверия </w:t>
      </w:r>
      <w:r w:rsidR="00494501">
        <w:rPr>
          <w:rFonts w:ascii="Times New Roman" w:hAnsi="Times New Roman" w:cs="Times New Roman"/>
          <w:sz w:val="28"/>
          <w:szCs w:val="28"/>
        </w:rPr>
        <w:t>к любым решениям и действиям власти. В связи с этим становление и развитие эффективной системы местного самоуправления невозможно без заинтересованного участия жителей в улучшении условий и качества своей жизни, решения проблем своего дома, улицы, села, района в целом.</w:t>
      </w:r>
    </w:p>
    <w:p w:rsidR="00494501" w:rsidRDefault="00494501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Важная роль в процессе такого взаимодействия принадлежит социально ориентированным некоммерческим организациям (далее – СО НКО). СО НКО, осуществляющие деятельность на территории муниципального района Похвистневский, представляют собой сформированную в организованные группы часть активного населения, четко идентифицирующую себя с целевой группой. Они выражают общественное мнение отдельных групп общества, способны организованно участвовать в решении</w:t>
      </w:r>
      <w:r w:rsidR="000C736D">
        <w:rPr>
          <w:rFonts w:ascii="Times New Roman" w:hAnsi="Times New Roman" w:cs="Times New Roman"/>
          <w:sz w:val="28"/>
          <w:szCs w:val="28"/>
        </w:rPr>
        <w:t xml:space="preserve"> вопросов местного значения.</w:t>
      </w:r>
    </w:p>
    <w:p w:rsidR="000C736D" w:rsidRDefault="000C736D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 НКО играют весьма заметную роль в социально-экономическом развитии муниципалитета, инициируют гражданские инициативы, способствуют повышению качества жизни населения на местном уровне во многих его составляющих: нравственном, культурно-просветительском, социальном, экологическом. </w:t>
      </w:r>
    </w:p>
    <w:p w:rsidR="00E652C2" w:rsidRDefault="00E652C2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развитии СО НКО на территории муниципального района Похвистневский имеется комплекс проблем, которые требуют разрешения, в том числе программными методами.</w:t>
      </w:r>
      <w:r w:rsidR="00F078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78F9">
        <w:rPr>
          <w:rFonts w:ascii="Times New Roman" w:hAnsi="Times New Roman" w:cs="Times New Roman"/>
          <w:sz w:val="28"/>
          <w:szCs w:val="28"/>
        </w:rPr>
        <w:t>СО НКО нуждаются в имущественной, финансовой, информационной, консультативной и других услугах со стороны органов местного самоуправления.</w:t>
      </w:r>
      <w:proofErr w:type="gramEnd"/>
      <w:r w:rsidR="00F078F9">
        <w:rPr>
          <w:rFonts w:ascii="Times New Roman" w:hAnsi="Times New Roman" w:cs="Times New Roman"/>
          <w:sz w:val="28"/>
          <w:szCs w:val="28"/>
        </w:rPr>
        <w:t xml:space="preserve"> Сложившаяся ситуация требует активных совместных действий органов местного самоуправления, бизнеса и общества, направленных на повышение эффективности использования имеющихся в районе ресурсов.</w:t>
      </w:r>
    </w:p>
    <w:p w:rsidR="00F078F9" w:rsidRDefault="00FE69D1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</w:t>
      </w:r>
      <w:r w:rsidR="00F078F9">
        <w:rPr>
          <w:rFonts w:ascii="Times New Roman" w:hAnsi="Times New Roman" w:cs="Times New Roman"/>
          <w:sz w:val="28"/>
          <w:szCs w:val="28"/>
        </w:rPr>
        <w:t xml:space="preserve">рограмма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2019-2023 годы поможет обеспечить эффективное развитие СО НКО, а также успешное взаимодействие с органами местного самоуправления муниципалитета. </w:t>
      </w: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F078F9">
        <w:rPr>
          <w:rFonts w:ascii="Times New Roman" w:hAnsi="Times New Roman" w:cs="Times New Roman"/>
          <w:sz w:val="28"/>
          <w:szCs w:val="28"/>
        </w:rPr>
        <w:t xml:space="preserve"> позволит сформировать систему экономической поддержки СО НКО и улучшить условия развития взаимодействия органов местного самоуправления </w:t>
      </w:r>
      <w:proofErr w:type="gramStart"/>
      <w:r w:rsidR="00F078F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078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78F9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F078F9">
        <w:rPr>
          <w:rFonts w:ascii="Times New Roman" w:hAnsi="Times New Roman" w:cs="Times New Roman"/>
          <w:sz w:val="28"/>
          <w:szCs w:val="28"/>
        </w:rPr>
        <w:t xml:space="preserve"> НКО для решения социальных, </w:t>
      </w:r>
      <w:r w:rsidR="00F078F9">
        <w:rPr>
          <w:rFonts w:ascii="Times New Roman" w:hAnsi="Times New Roman" w:cs="Times New Roman"/>
          <w:sz w:val="28"/>
          <w:szCs w:val="28"/>
        </w:rPr>
        <w:lastRenderedPageBreak/>
        <w:t xml:space="preserve">общественных, культурно-бытовых и иных проблем населения муниципального района Похвистневский. </w:t>
      </w:r>
    </w:p>
    <w:p w:rsidR="000C736D" w:rsidRDefault="000C736D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Взаимодействие муниципалитета с общественными организациями и объединениями строится на основе партнерства, привлечения их к участию в реализации муниципальных программ. В муниципальном районе Похвистневский ежегодно организовывается с активным участием культурно-просветительских национальных сообществ межнациональный фестиваль «Мы вместе», проводятся зимние национальные спартакиады, множество </w:t>
      </w:r>
      <w:r w:rsidR="00147550">
        <w:rPr>
          <w:rFonts w:ascii="Times New Roman" w:hAnsi="Times New Roman" w:cs="Times New Roman"/>
          <w:sz w:val="28"/>
          <w:szCs w:val="28"/>
        </w:rPr>
        <w:t xml:space="preserve">национальных праздников (Сабантуй, </w:t>
      </w:r>
      <w:proofErr w:type="spellStart"/>
      <w:r w:rsidR="00147550">
        <w:rPr>
          <w:rFonts w:ascii="Times New Roman" w:hAnsi="Times New Roman" w:cs="Times New Roman"/>
          <w:sz w:val="28"/>
          <w:szCs w:val="28"/>
        </w:rPr>
        <w:t>Акатуй</w:t>
      </w:r>
      <w:proofErr w:type="spellEnd"/>
      <w:r w:rsidR="00147550">
        <w:rPr>
          <w:rFonts w:ascii="Times New Roman" w:hAnsi="Times New Roman" w:cs="Times New Roman"/>
          <w:sz w:val="28"/>
          <w:szCs w:val="28"/>
        </w:rPr>
        <w:t>)</w:t>
      </w:r>
      <w:r w:rsidR="00E652C2">
        <w:rPr>
          <w:rFonts w:ascii="Times New Roman" w:hAnsi="Times New Roman" w:cs="Times New Roman"/>
          <w:sz w:val="28"/>
          <w:szCs w:val="28"/>
        </w:rPr>
        <w:t>, в которых принимают участие более 42 тысяч человек</w:t>
      </w:r>
      <w:r w:rsidR="00147550">
        <w:rPr>
          <w:rFonts w:ascii="Times New Roman" w:hAnsi="Times New Roman" w:cs="Times New Roman"/>
          <w:sz w:val="28"/>
          <w:szCs w:val="28"/>
        </w:rPr>
        <w:t>.</w:t>
      </w:r>
    </w:p>
    <w:p w:rsidR="00147550" w:rsidRDefault="00147550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муниципального района Похвистневский действует Общественный совет</w:t>
      </w:r>
      <w:r w:rsidR="005E6B87">
        <w:rPr>
          <w:rFonts w:ascii="Times New Roman" w:hAnsi="Times New Roman" w:cs="Times New Roman"/>
          <w:sz w:val="28"/>
          <w:szCs w:val="28"/>
        </w:rPr>
        <w:t xml:space="preserve"> (27 членов)</w:t>
      </w:r>
      <w:r>
        <w:rPr>
          <w:rFonts w:ascii="Times New Roman" w:hAnsi="Times New Roman" w:cs="Times New Roman"/>
          <w:sz w:val="28"/>
          <w:szCs w:val="28"/>
        </w:rPr>
        <w:t>, в который входят представители практически всех социально ориентированных некоммерческих организаций. Члены Общественного совета района участвуют в организации и проведении процедур общественной экспертизы, таким образом, реализуя механизм обратной связи между гражданами и властью.</w:t>
      </w:r>
    </w:p>
    <w:p w:rsidR="005E6B87" w:rsidRDefault="005E6B87" w:rsidP="005E6B87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Высокая гражданская активность членов Общественного совета района, которые приняли участие в общественном наблюдении на выборах 2018 года, поспособствовала проведению выборов как президентских, так и губернаторских на высоком уровне, без серьезных эксцессов, с соблюдением всех норм и правил. Общественным наблюдением были охвачены все 28 избирательных участков района.</w:t>
      </w:r>
    </w:p>
    <w:p w:rsidR="00F2630D" w:rsidRDefault="00F2630D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позволит осуществить системный подход в развитии гражданского общества, СО НКО на территории муниципального района Похвистневский.</w:t>
      </w:r>
    </w:p>
    <w:p w:rsidR="00147550" w:rsidRDefault="0014755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01.01.2018г. на территории муниципалитета осуществляют деятельность 3</w:t>
      </w:r>
      <w:r w:rsidR="000E52C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некоммерческие организации, в которых более трех с половиной тысяч членов, </w:t>
      </w:r>
      <w:r w:rsidR="000E52CB">
        <w:rPr>
          <w:rFonts w:ascii="Times New Roman" w:hAnsi="Times New Roman" w:cs="Times New Roman"/>
          <w:sz w:val="28"/>
          <w:szCs w:val="28"/>
        </w:rPr>
        <w:t>в мероприятиях приняли участие более 42 тысяч человек.</w:t>
      </w:r>
      <w:r w:rsidR="006427E7">
        <w:rPr>
          <w:rFonts w:ascii="Times New Roman" w:hAnsi="Times New Roman" w:cs="Times New Roman"/>
          <w:sz w:val="28"/>
          <w:szCs w:val="28"/>
        </w:rPr>
        <w:t xml:space="preserve"> Реализация муниципальной программы позволит увеличить как количество активно действующих НКО, так и количество граждан, охваченных социально значимыми проектами и программами социально ориентированных некоммерческих организаций с 42,8 тыс</w:t>
      </w:r>
      <w:proofErr w:type="gramStart"/>
      <w:r w:rsidR="006427E7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="006427E7">
        <w:rPr>
          <w:rFonts w:ascii="Times New Roman" w:hAnsi="Times New Roman" w:cs="Times New Roman"/>
          <w:sz w:val="28"/>
          <w:szCs w:val="28"/>
        </w:rPr>
        <w:t>ел. в 2019 году до 44,1 тыс.чел. в 2023 году (на 3,0%).</w:t>
      </w:r>
    </w:p>
    <w:p w:rsidR="00ED3082" w:rsidRDefault="00ED3082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могут возникнуть риски, связанные с изменениями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муниципальных программ и с недофинансированием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. Также риски могут возникнуть по причине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неэффективного взаимодействия исполнителей и участников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, недостатков в управлении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программой</w:t>
      </w:r>
      <w:r>
        <w:rPr>
          <w:rFonts w:ascii="Times New Roman" w:hAnsi="Times New Roman" w:cs="Times New Roman"/>
          <w:sz w:val="28"/>
          <w:szCs w:val="28"/>
        </w:rPr>
        <w:t>, недостаточного уровня профессиональной и социальной компетентности представителей СО НКО.</w:t>
      </w:r>
    </w:p>
    <w:p w:rsidR="00ED3082" w:rsidRDefault="00ED3082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минимизации рисков в процессе реализации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предусматриваются:</w:t>
      </w:r>
    </w:p>
    <w:p w:rsidR="00ED3082" w:rsidRDefault="00ED3082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эффективного управления;</w:t>
      </w:r>
    </w:p>
    <w:p w:rsidR="00ED3082" w:rsidRDefault="00ED3082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регулярный анализ реализации мероприятий Программы;</w:t>
      </w:r>
    </w:p>
    <w:p w:rsidR="00ED3082" w:rsidRDefault="00ED3082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перераспределение объемов финансирования в зависимости от динамики и темпов достижения поставленной цели, изменений во внешней среде;</w:t>
      </w:r>
    </w:p>
    <w:p w:rsidR="00ED3082" w:rsidRDefault="00ED3082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дополнительных мероприятий.</w:t>
      </w:r>
    </w:p>
    <w:p w:rsidR="000E52CB" w:rsidRDefault="000E52CB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2630D" w:rsidRPr="00F2630D" w:rsidRDefault="00E35600" w:rsidP="00E3560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D3082">
        <w:rPr>
          <w:rFonts w:ascii="Times New Roman" w:hAnsi="Times New Roman" w:cs="Times New Roman"/>
          <w:b/>
          <w:sz w:val="28"/>
          <w:szCs w:val="28"/>
        </w:rPr>
        <w:t>Ц</w:t>
      </w:r>
      <w:r w:rsidR="006A4ECC">
        <w:rPr>
          <w:rFonts w:ascii="Times New Roman" w:hAnsi="Times New Roman" w:cs="Times New Roman"/>
          <w:b/>
          <w:sz w:val="28"/>
          <w:szCs w:val="28"/>
        </w:rPr>
        <w:t>ель</w:t>
      </w:r>
      <w:r w:rsidR="00ED3082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6A4E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630D" w:rsidRPr="00F2630D">
        <w:rPr>
          <w:rFonts w:ascii="Times New Roman" w:hAnsi="Times New Roman" w:cs="Times New Roman"/>
          <w:b/>
          <w:sz w:val="28"/>
          <w:szCs w:val="28"/>
        </w:rPr>
        <w:t>задачи</w:t>
      </w:r>
      <w:r w:rsidR="00ED3082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программы,</w:t>
      </w:r>
      <w:r w:rsidR="006A4ECC">
        <w:rPr>
          <w:rFonts w:ascii="Times New Roman" w:hAnsi="Times New Roman" w:cs="Times New Roman"/>
          <w:b/>
          <w:sz w:val="28"/>
          <w:szCs w:val="28"/>
        </w:rPr>
        <w:t xml:space="preserve"> целевые показатели (индикаторы)</w:t>
      </w:r>
      <w:r w:rsidR="00ED3082">
        <w:rPr>
          <w:rFonts w:ascii="Times New Roman" w:hAnsi="Times New Roman" w:cs="Times New Roman"/>
          <w:b/>
          <w:sz w:val="28"/>
          <w:szCs w:val="28"/>
        </w:rPr>
        <w:t xml:space="preserve"> реализации</w:t>
      </w:r>
      <w:r w:rsidR="00F2630D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  <w:r w:rsidR="00F2630D" w:rsidRPr="00F2630D">
        <w:rPr>
          <w:rFonts w:ascii="Times New Roman" w:hAnsi="Times New Roman" w:cs="Times New Roman"/>
          <w:b/>
          <w:sz w:val="28"/>
          <w:szCs w:val="28"/>
        </w:rPr>
        <w:t>.</w:t>
      </w:r>
    </w:p>
    <w:p w:rsidR="00F2630D" w:rsidRDefault="00F2630D" w:rsidP="00E35600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2630D" w:rsidRDefault="00F2630D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муниципальной программы - обеспечение благоприятных  условий  для 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развития </w:t>
      </w:r>
      <w:r>
        <w:rPr>
          <w:rFonts w:ascii="Times New Roman" w:hAnsi="Times New Roman" w:cs="Times New Roman"/>
          <w:sz w:val="28"/>
          <w:szCs w:val="28"/>
        </w:rPr>
        <w:t>социально ориентированных некоммерческих организаций, осуществляющих деятельность на территории муниципального района Похвистневский.</w:t>
      </w:r>
    </w:p>
    <w:p w:rsidR="00F2630D" w:rsidRDefault="00F2630D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цель реализуется в процессе решения конкретных задач:</w:t>
      </w:r>
    </w:p>
    <w:p w:rsidR="00F2630D" w:rsidRDefault="00F2630D" w:rsidP="00E3560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механизмов оказания имущественной, финансовой и информационной поддержки социально ориентированным некоммерческим организациям;</w:t>
      </w:r>
    </w:p>
    <w:p w:rsidR="00F2630D" w:rsidRDefault="00F2630D" w:rsidP="00E3560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партнерских отношений ме</w:t>
      </w:r>
      <w:r w:rsidR="00ED3082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ду органами местного самоуправления и некоммерческими организациями;</w:t>
      </w:r>
    </w:p>
    <w:p w:rsidR="00F2630D" w:rsidRDefault="00F2630D" w:rsidP="00E3560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эффективных механизмов привлечения социально ориентированных некоммерческих организаций к предоставлению социальных слуг.</w:t>
      </w:r>
    </w:p>
    <w:p w:rsidR="00F2630D" w:rsidRDefault="00F2630D" w:rsidP="00E35600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Поставленн</w:t>
      </w:r>
      <w:r w:rsidR="00D7573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цел</w:t>
      </w:r>
      <w:r w:rsidR="00D7573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D7573B">
        <w:rPr>
          <w:rFonts w:ascii="Times New Roman" w:hAnsi="Times New Roman" w:cs="Times New Roman"/>
          <w:sz w:val="28"/>
          <w:szCs w:val="28"/>
        </w:rPr>
        <w:t xml:space="preserve">решения задач также можно достичь путем </w:t>
      </w:r>
      <w:r w:rsidR="00E35600">
        <w:rPr>
          <w:rFonts w:ascii="Times New Roman" w:hAnsi="Times New Roman" w:cs="Times New Roman"/>
          <w:sz w:val="28"/>
          <w:szCs w:val="28"/>
        </w:rPr>
        <w:t>повышения и популяризации гражданской активности жителей района.</w:t>
      </w:r>
    </w:p>
    <w:p w:rsidR="00E35600" w:rsidRDefault="00E35600" w:rsidP="00F2630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35600" w:rsidRPr="00E35600" w:rsidRDefault="00E35600" w:rsidP="00E35600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установленными индикаторами:</w:t>
      </w:r>
    </w:p>
    <w:p w:rsidR="00E35600" w:rsidRDefault="00E3560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социально ориентированных некоммерческих организаций, получающих методическую, информационную и консультационную поддержку от общего числа зарегистрированных некоммерческих организаций;</w:t>
      </w:r>
    </w:p>
    <w:p w:rsidR="00E35600" w:rsidRDefault="00E3560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количество публикаций о деятельности социально ориентированных некоммерческих организаций на сайте муниципального района Похвистневский;</w:t>
      </w:r>
    </w:p>
    <w:p w:rsidR="00E35600" w:rsidRDefault="00E3560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социально ориентированных некоммерческих организаций, получивших поддержку из бюджета муниципального района Похвистневский в рамках муниципальной программы;</w:t>
      </w:r>
    </w:p>
    <w:p w:rsidR="007636EC" w:rsidRDefault="007636EC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граждан, принявших участие в общественных обсуждениях проектов стратегических документов (муниципальные программы, Стратегия и т.д.)</w:t>
      </w:r>
    </w:p>
    <w:p w:rsidR="00E35600" w:rsidRDefault="00E3560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граждан, охваченных социально значимыми проектами и программами социально ориентированных некоммерческих организаций.</w:t>
      </w:r>
    </w:p>
    <w:p w:rsidR="00F2630D" w:rsidRDefault="00E3560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значений данных показателей будет свидетельствовать об актуальности и эффективности муниципальной программы.</w:t>
      </w:r>
      <w:r w:rsidR="005A01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1F7" w:rsidRDefault="005A01F7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индикаторов приведены в приложении 1 к программе.</w:t>
      </w:r>
    </w:p>
    <w:p w:rsidR="00ED3082" w:rsidRDefault="00ED3082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Досрочное прекращение реализации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 осуществляется в соответствии с законодательством Российской Федерации. Решение об этом принимается в случае отсутствия фина</w:t>
      </w:r>
      <w:r w:rsidR="00E8558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сирования</w:t>
      </w:r>
      <w:r w:rsidR="00E85584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</w:t>
      </w:r>
      <w:r w:rsidR="00E85584">
        <w:rPr>
          <w:rFonts w:ascii="Times New Roman" w:hAnsi="Times New Roman" w:cs="Times New Roman"/>
          <w:sz w:val="28"/>
          <w:szCs w:val="28"/>
        </w:rPr>
        <w:t xml:space="preserve">рограммы, а также иных факторов, связанных с невозможностью достижения цели и задач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E85584">
        <w:rPr>
          <w:rFonts w:ascii="Times New Roman" w:hAnsi="Times New Roman" w:cs="Times New Roman"/>
          <w:sz w:val="28"/>
          <w:szCs w:val="28"/>
        </w:rPr>
        <w:t>.</w:t>
      </w:r>
    </w:p>
    <w:p w:rsidR="00E35600" w:rsidRDefault="00E3560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35600" w:rsidRDefault="006A4ECC" w:rsidP="00E3560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План мероприятий по выполнению муниципальной программы</w:t>
      </w:r>
      <w:r w:rsidR="00E35600" w:rsidRPr="00E3560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35600">
        <w:rPr>
          <w:rFonts w:ascii="Times New Roman" w:hAnsi="Times New Roman" w:cs="Times New Roman"/>
          <w:b/>
          <w:sz w:val="28"/>
          <w:szCs w:val="28"/>
        </w:rPr>
        <w:t>Сроки реализации муниципальной программы</w:t>
      </w:r>
      <w:r w:rsidR="007D7718">
        <w:rPr>
          <w:rFonts w:ascii="Times New Roman" w:hAnsi="Times New Roman" w:cs="Times New Roman"/>
          <w:b/>
          <w:sz w:val="28"/>
          <w:szCs w:val="28"/>
        </w:rPr>
        <w:t>.</w:t>
      </w:r>
    </w:p>
    <w:p w:rsidR="00E35600" w:rsidRDefault="00E35600" w:rsidP="00E35600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35600" w:rsidRDefault="00E35600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sz w:val="28"/>
          <w:szCs w:val="28"/>
        </w:rPr>
        <w:t>рограммы предполагается осуществить в течение 201</w:t>
      </w:r>
      <w:r>
        <w:rPr>
          <w:rFonts w:ascii="Times New Roman" w:hAnsi="Times New Roman" w:cs="Times New Roman"/>
          <w:sz w:val="28"/>
          <w:szCs w:val="28"/>
        </w:rPr>
        <w:t>9-</w:t>
      </w: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г.г.</w:t>
      </w:r>
    </w:p>
    <w:p w:rsidR="006A4ECC" w:rsidRDefault="006A4ECC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приведен в приложении</w:t>
      </w:r>
      <w:r w:rsidR="0004270A">
        <w:rPr>
          <w:rFonts w:ascii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5584" w:rsidRDefault="00E85584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 строится на принципах партнерства, разграничения полномочий и ответственности исполнителей и участников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рограммы.</w:t>
      </w:r>
    </w:p>
    <w:p w:rsidR="00E85584" w:rsidRDefault="00E85584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является Администрация муниципального района Похвистневский. Соисполнителями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 выступ</w:t>
      </w:r>
      <w:r w:rsidR="0082704F">
        <w:rPr>
          <w:rFonts w:ascii="Times New Roman" w:hAnsi="Times New Roman" w:cs="Times New Roman"/>
          <w:sz w:val="28"/>
          <w:szCs w:val="28"/>
        </w:rPr>
        <w:t>ают отдел экономики и реформ,</w:t>
      </w:r>
      <w:r>
        <w:rPr>
          <w:rFonts w:ascii="Times New Roman" w:hAnsi="Times New Roman" w:cs="Times New Roman"/>
          <w:sz w:val="28"/>
          <w:szCs w:val="28"/>
        </w:rPr>
        <w:t xml:space="preserve"> Комитет по управлению муниципальным имуществом</w:t>
      </w:r>
      <w:r w:rsidR="0082704F">
        <w:rPr>
          <w:rFonts w:ascii="Times New Roman" w:hAnsi="Times New Roman" w:cs="Times New Roman"/>
          <w:sz w:val="28"/>
          <w:szCs w:val="28"/>
        </w:rPr>
        <w:t>, СО НКО.</w:t>
      </w:r>
    </w:p>
    <w:p w:rsidR="0082704F" w:rsidRDefault="00FE69D1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</w:t>
      </w:r>
      <w:r w:rsidR="0082704F">
        <w:rPr>
          <w:rFonts w:ascii="Times New Roman" w:hAnsi="Times New Roman" w:cs="Times New Roman"/>
          <w:sz w:val="28"/>
          <w:szCs w:val="28"/>
        </w:rPr>
        <w:t>рограммы, их ресурсное обеспечени</w:t>
      </w:r>
      <w:r w:rsidR="009A1194">
        <w:rPr>
          <w:rFonts w:ascii="Times New Roman" w:hAnsi="Times New Roman" w:cs="Times New Roman"/>
          <w:sz w:val="28"/>
          <w:szCs w:val="28"/>
        </w:rPr>
        <w:t>е</w:t>
      </w:r>
      <w:r w:rsidR="0082704F">
        <w:rPr>
          <w:rFonts w:ascii="Times New Roman" w:hAnsi="Times New Roman" w:cs="Times New Roman"/>
          <w:sz w:val="28"/>
          <w:szCs w:val="28"/>
        </w:rPr>
        <w:t xml:space="preserve"> и корректировка предусматриваются при формировании бюджета района на очередной финансовый год. </w:t>
      </w:r>
    </w:p>
    <w:p w:rsidR="0082704F" w:rsidRDefault="0082704F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</w:t>
      </w:r>
      <w:r w:rsidR="00FE69D1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9D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="009A11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будет произведена на основании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методики оценки эффективности реализации муниципальных программ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Похвистневский (Постановление от 18.10.2013 № 709, с изм. от 14.09.2018 № 734)</w:t>
      </w:r>
      <w:r w:rsidR="00694DEA">
        <w:rPr>
          <w:rFonts w:ascii="Times New Roman" w:hAnsi="Times New Roman" w:cs="Times New Roman"/>
          <w:sz w:val="28"/>
          <w:szCs w:val="28"/>
        </w:rPr>
        <w:t>.</w:t>
      </w:r>
    </w:p>
    <w:p w:rsidR="009A1194" w:rsidRDefault="009A1194" w:rsidP="009A11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9A1194" w:rsidRPr="00510E8E" w:rsidRDefault="009A1194" w:rsidP="009A11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lastRenderedPageBreak/>
        <w:t>ОЦЕНКА ЭФФЕКТИВНОСТИ РЕАЛИЗАЦИИ</w:t>
      </w:r>
    </w:p>
    <w:p w:rsidR="009A1194" w:rsidRPr="00510E8E" w:rsidRDefault="009A1194" w:rsidP="009A1194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10E8E">
        <w:rPr>
          <w:rFonts w:ascii="Times New Roman" w:hAnsi="Times New Roman" w:cs="Times New Roman"/>
          <w:sz w:val="28"/>
          <w:szCs w:val="28"/>
        </w:rPr>
        <w:t xml:space="preserve">Й ПРОГРАММЫ  </w:t>
      </w:r>
      <w:r w:rsidRPr="00510E8E">
        <w:rPr>
          <w:rFonts w:ascii="Times New Roman" w:hAnsi="Times New Roman" w:cs="Times New Roman"/>
          <w:b/>
          <w:sz w:val="28"/>
          <w:szCs w:val="28"/>
        </w:rPr>
        <w:t>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2019-2023 годы.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9A1194" w:rsidRPr="00510E8E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 xml:space="preserve">1) оценка полноты финансирования (Q1) </w:t>
      </w:r>
      <w:hyperlink w:anchor="Par1007" w:history="1">
        <w:r w:rsidRPr="00510E8E">
          <w:rPr>
            <w:rFonts w:ascii="Times New Roman" w:hAnsi="Times New Roman" w:cs="Times New Roman"/>
            <w:sz w:val="28"/>
            <w:szCs w:val="28"/>
          </w:rPr>
          <w:t>(таблица 1)</w:t>
        </w:r>
      </w:hyperlink>
      <w:r w:rsidRPr="00510E8E">
        <w:rPr>
          <w:rFonts w:ascii="Times New Roman" w:hAnsi="Times New Roman" w:cs="Times New Roman"/>
          <w:sz w:val="28"/>
          <w:szCs w:val="28"/>
        </w:rPr>
        <w:t>;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 xml:space="preserve">2) оценка достижения плановых значений целевых показателей (Q2) </w:t>
      </w:r>
      <w:hyperlink w:anchor="Par1027" w:history="1">
        <w:r w:rsidRPr="00510E8E">
          <w:rPr>
            <w:rFonts w:ascii="Times New Roman" w:hAnsi="Times New Roman" w:cs="Times New Roman"/>
            <w:sz w:val="28"/>
            <w:szCs w:val="28"/>
          </w:rPr>
          <w:t>(таблица 2)</w:t>
        </w:r>
      </w:hyperlink>
      <w:r w:rsidRPr="00510E8E">
        <w:rPr>
          <w:rFonts w:ascii="Times New Roman" w:hAnsi="Times New Roman" w:cs="Times New Roman"/>
          <w:sz w:val="28"/>
          <w:szCs w:val="28"/>
        </w:rPr>
        <w:t>.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1005"/>
      <w:bookmarkEnd w:id="1"/>
      <w:r w:rsidRPr="00510E8E">
        <w:rPr>
          <w:rFonts w:ascii="Times New Roman" w:hAnsi="Times New Roman" w:cs="Times New Roman"/>
          <w:sz w:val="28"/>
          <w:szCs w:val="28"/>
        </w:rPr>
        <w:t>Таблица 1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007"/>
      <w:bookmarkEnd w:id="2"/>
      <w:r w:rsidRPr="00510E8E">
        <w:rPr>
          <w:rFonts w:ascii="Times New Roman" w:hAnsi="Times New Roman" w:cs="Times New Roman"/>
          <w:sz w:val="28"/>
          <w:szCs w:val="28"/>
        </w:rPr>
        <w:t>ШКАЛА ОЦЕНКИ ПОЛНОТЫ ФИНАНСИРОВАНИЯ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379"/>
      </w:tblGrid>
      <w:tr w:rsidR="009A1194" w:rsidRPr="00510E8E" w:rsidTr="001C5E7A">
        <w:trPr>
          <w:tblCellSpacing w:w="5" w:type="nil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1C5E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Значение Q1    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1C5E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  Оценка               </w:t>
            </w:r>
          </w:p>
        </w:tc>
      </w:tr>
      <w:tr w:rsidR="009A1194" w:rsidRPr="00510E8E" w:rsidTr="001C5E7A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1C5E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0,98 &lt;= Q1 &lt;= 1,02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1C5E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полное финансирование              </w:t>
            </w:r>
          </w:p>
        </w:tc>
      </w:tr>
      <w:tr w:rsidR="009A1194" w:rsidRPr="00510E8E" w:rsidTr="001C5E7A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1C5E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0,5 &lt;= Q1 &lt; 0,98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1C5E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неполное финансирование            </w:t>
            </w:r>
          </w:p>
        </w:tc>
      </w:tr>
      <w:tr w:rsidR="009A1194" w:rsidRPr="00510E8E" w:rsidTr="001C5E7A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1C5E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1,02 &lt; Q1 &lt;= 1,5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1C5E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увеличенное финансирование         </w:t>
            </w:r>
          </w:p>
        </w:tc>
      </w:tr>
      <w:tr w:rsidR="009A1194" w:rsidRPr="00510E8E" w:rsidTr="001C5E7A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1C5E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Q1 &lt; 0,5    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1C5E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существенное недофинансирование    </w:t>
            </w:r>
          </w:p>
        </w:tc>
      </w:tr>
    </w:tbl>
    <w:p w:rsidR="009A1194" w:rsidRPr="00510E8E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9A1194" w:rsidRPr="00510E8E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1025"/>
      <w:bookmarkEnd w:id="3"/>
      <w:r w:rsidRPr="00510E8E">
        <w:rPr>
          <w:rFonts w:ascii="Times New Roman" w:hAnsi="Times New Roman" w:cs="Times New Roman"/>
          <w:sz w:val="28"/>
          <w:szCs w:val="28"/>
        </w:rPr>
        <w:t>Таблица 2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1027"/>
      <w:bookmarkEnd w:id="4"/>
      <w:r w:rsidRPr="00510E8E">
        <w:rPr>
          <w:rFonts w:ascii="Times New Roman" w:hAnsi="Times New Roman" w:cs="Times New Roman"/>
          <w:sz w:val="28"/>
          <w:szCs w:val="28"/>
        </w:rPr>
        <w:t>ШКАЛА ОЦЕНКИ ДОСТИЖЕНИЯ ПЛАНОВЫХ ЗНАЧЕНИЙ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6836"/>
      </w:tblGrid>
      <w:tr w:rsidR="009A1194" w:rsidRPr="00510E8E" w:rsidTr="001C5E7A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1C5E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Значение Q2    </w:t>
            </w:r>
          </w:p>
        </w:tc>
        <w:tc>
          <w:tcPr>
            <w:tcW w:w="6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1C5E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  Оценка               </w:t>
            </w:r>
          </w:p>
        </w:tc>
      </w:tr>
      <w:tr w:rsidR="009A1194" w:rsidRPr="00510E8E" w:rsidTr="001C5E7A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1C5E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0,95 &lt;= Q2 &lt;= 1,05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1C5E7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высокая результативность           </w:t>
            </w:r>
          </w:p>
        </w:tc>
      </w:tr>
      <w:tr w:rsidR="009A1194" w:rsidRPr="00510E8E" w:rsidTr="001C5E7A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1C5E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0,7 &lt;= Q2 &lt; 0,95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1C5E7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сред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няя результативность  </w:t>
            </w: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(недовыполнение плана)             </w:t>
            </w:r>
          </w:p>
        </w:tc>
      </w:tr>
      <w:tr w:rsidR="009A1194" w:rsidRPr="00510E8E" w:rsidTr="001C5E7A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1C5E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1,05 &lt; Q2 &lt;= 1,3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1C5E7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сред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няя результативность  </w:t>
            </w: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(перевыполнение плана)             </w:t>
            </w:r>
          </w:p>
        </w:tc>
      </w:tr>
      <w:tr w:rsidR="009A1194" w:rsidRPr="00510E8E" w:rsidTr="001C5E7A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1C5E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Q2 &lt; 0,7    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1C5E7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низк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результативность   </w:t>
            </w: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(существенное недовыполнение плана)</w:t>
            </w:r>
          </w:p>
        </w:tc>
      </w:tr>
    </w:tbl>
    <w:p w:rsidR="009A1194" w:rsidRPr="00510E8E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9A1194" w:rsidRPr="00510E8E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 xml:space="preserve">В годовом отчете о ходе реализации муниципальной программы приводится значение оценки эффективности муниципальной программы (от 0 </w:t>
      </w:r>
      <w:r w:rsidRPr="00510E8E">
        <w:rPr>
          <w:rFonts w:ascii="Times New Roman" w:hAnsi="Times New Roman" w:cs="Times New Roman"/>
          <w:sz w:val="28"/>
          <w:szCs w:val="28"/>
        </w:rPr>
        <w:lastRenderedPageBreak/>
        <w:t>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9A1194" w:rsidRDefault="009A1194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</w:p>
    <w:p w:rsidR="00B346E8" w:rsidRDefault="0049237C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Порядок, условия и критерии предоставления субсидии СО НКО, а также механизм распределения субсидии определены в приложении к данному постановлению.</w:t>
      </w:r>
    </w:p>
    <w:p w:rsidR="0049237C" w:rsidRDefault="0049237C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предоставленной субсидии СО НКО вправе осуществлять расходы на ведение уставной деятельности. </w:t>
      </w:r>
    </w:p>
    <w:p w:rsidR="00E35600" w:rsidRDefault="00E35600" w:rsidP="006A4ECC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35600" w:rsidRDefault="006A4ECC" w:rsidP="00E3560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E3560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806C6">
        <w:rPr>
          <w:rFonts w:ascii="Times New Roman" w:hAnsi="Times New Roman" w:cs="Times New Roman"/>
          <w:b/>
          <w:sz w:val="28"/>
          <w:szCs w:val="28"/>
        </w:rPr>
        <w:t>Финансирование муниципальной программы</w:t>
      </w:r>
    </w:p>
    <w:p w:rsidR="00592985" w:rsidRPr="00030E4E" w:rsidRDefault="00592985" w:rsidP="00592985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Общий объем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на</w:t>
      </w:r>
      <w:r w:rsidRPr="00030E4E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23г.г. составит  500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592985" w:rsidRPr="00030E4E" w:rsidRDefault="00592985" w:rsidP="00592985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в т.ч. по годам:</w:t>
      </w:r>
    </w:p>
    <w:p w:rsidR="00592985" w:rsidRDefault="00592985" w:rsidP="00592985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2019г. - 100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592985" w:rsidRDefault="00592985" w:rsidP="00592985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2020г. – 100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592985" w:rsidRDefault="00592985" w:rsidP="00592985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2021г. – 100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592985" w:rsidRDefault="00592985" w:rsidP="00592985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2022г. - 100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592985" w:rsidRDefault="00592985" w:rsidP="00592985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2023г. - 100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592985" w:rsidRDefault="00592985" w:rsidP="00592985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Средства, предусмотренные</w:t>
      </w:r>
      <w:r w:rsidR="007D7718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программой, могут быть направлены:</w:t>
      </w:r>
    </w:p>
    <w:p w:rsidR="00592985" w:rsidRDefault="00592985" w:rsidP="00592985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поддержку социальных проектов (программ) СОНКО, в том числе выделение на конкурсной основе (гранты);</w:t>
      </w:r>
    </w:p>
    <w:p w:rsidR="00592985" w:rsidRDefault="00592985" w:rsidP="00592985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ведение СОНКО уставной деятельности</w:t>
      </w:r>
      <w:r w:rsidR="0049237C">
        <w:rPr>
          <w:rFonts w:ascii="Times New Roman" w:hAnsi="Times New Roman" w:cs="Times New Roman"/>
          <w:sz w:val="28"/>
          <w:szCs w:val="28"/>
        </w:rPr>
        <w:t xml:space="preserve"> (субсидии)</w:t>
      </w:r>
      <w:r>
        <w:rPr>
          <w:rFonts w:ascii="Times New Roman" w:hAnsi="Times New Roman" w:cs="Times New Roman"/>
          <w:sz w:val="28"/>
          <w:szCs w:val="28"/>
        </w:rPr>
        <w:t xml:space="preserve"> (включая компенсацию текущих расходов);</w:t>
      </w:r>
    </w:p>
    <w:p w:rsidR="00592985" w:rsidRDefault="00592985" w:rsidP="00592985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отдельные (разовые) мероприятия СОНКО, не включенные в первые два пункта.</w:t>
      </w:r>
    </w:p>
    <w:p w:rsidR="006A4ECC" w:rsidRDefault="006A4ECC" w:rsidP="00592985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592985" w:rsidRDefault="006A4ECC" w:rsidP="00F479A0">
      <w:pPr>
        <w:widowControl w:val="0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F479A0">
        <w:rPr>
          <w:rFonts w:ascii="Times New Roman" w:hAnsi="Times New Roman" w:cs="Times New Roman"/>
          <w:b/>
          <w:sz w:val="28"/>
          <w:szCs w:val="28"/>
        </w:rPr>
        <w:t>. Ожидаемые результаты реализации муниципальной программы.</w:t>
      </w:r>
    </w:p>
    <w:p w:rsidR="00F479A0" w:rsidRPr="00F479A0" w:rsidRDefault="00F479A0" w:rsidP="00F479A0">
      <w:pPr>
        <w:widowControl w:val="0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A0" w:rsidRDefault="00F479A0" w:rsidP="00F479A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эффективности и финансовой устойчивости социально ориентированных некоммерческих организаций;</w:t>
      </w:r>
    </w:p>
    <w:p w:rsidR="00F479A0" w:rsidRDefault="00F479A0" w:rsidP="00F479A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количества жителей, принявших участие в мероприятиях социально ориентированных некоммерческих организаций и получивших социальные услуги от некоммерческих организаций</w:t>
      </w:r>
      <w:r w:rsidR="009C73D6">
        <w:rPr>
          <w:rFonts w:ascii="Times New Roman" w:hAnsi="Times New Roman" w:cs="Times New Roman"/>
          <w:sz w:val="28"/>
          <w:szCs w:val="28"/>
        </w:rPr>
        <w:t xml:space="preserve"> на 3% или 1300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73D6" w:rsidRDefault="009C73D6" w:rsidP="00F479A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количества граждан, принявших участие в общественных обсуждениях проектов стратегических документов на 9,5% в 2023 году по отношению к 2019 году;</w:t>
      </w:r>
    </w:p>
    <w:p w:rsidR="00F479A0" w:rsidRDefault="00F479A0" w:rsidP="00F479A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прозрачной и конкурентной системы муниципальной поддержки социально ориентированных некоммерческих организаций.</w:t>
      </w:r>
    </w:p>
    <w:p w:rsidR="00A7606F" w:rsidRDefault="00A7606F" w:rsidP="00F479A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  <w:sectPr w:rsidR="00A7606F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11.10.2018  № 796</w:t>
      </w:r>
    </w:p>
    <w:p w:rsidR="00A7606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606F" w:rsidRPr="00A7606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06F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реализации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2019-2023 годы.</w:t>
      </w: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6237"/>
        <w:gridCol w:w="1275"/>
        <w:gridCol w:w="1276"/>
        <w:gridCol w:w="992"/>
        <w:gridCol w:w="993"/>
        <w:gridCol w:w="992"/>
        <w:gridCol w:w="992"/>
        <w:gridCol w:w="1701"/>
      </w:tblGrid>
      <w:tr w:rsidR="00F7686E" w:rsidTr="00F7686E">
        <w:tc>
          <w:tcPr>
            <w:tcW w:w="534" w:type="dxa"/>
            <w:vMerge w:val="restart"/>
          </w:tcPr>
          <w:p w:rsidR="00F7686E" w:rsidRDefault="00F7686E" w:rsidP="006F2C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237" w:type="dxa"/>
            <w:vMerge w:val="restart"/>
          </w:tcPr>
          <w:p w:rsidR="00F7686E" w:rsidRDefault="00F7686E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цели (целей) и задач, целевых показателей</w:t>
            </w:r>
          </w:p>
        </w:tc>
        <w:tc>
          <w:tcPr>
            <w:tcW w:w="1275" w:type="dxa"/>
            <w:vMerge w:val="restart"/>
          </w:tcPr>
          <w:p w:rsidR="00F7686E" w:rsidRPr="00F7686E" w:rsidRDefault="00F7686E" w:rsidP="006F2CE3">
            <w:pPr>
              <w:ind w:righ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86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gridSpan w:val="5"/>
          </w:tcPr>
          <w:p w:rsidR="00F7686E" w:rsidRDefault="00F7686E" w:rsidP="006F2CE3">
            <w:pPr>
              <w:ind w:right="-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1701" w:type="dxa"/>
            <w:vMerge w:val="restart"/>
          </w:tcPr>
          <w:p w:rsidR="00F7686E" w:rsidRDefault="00F7686E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значения показателя</w:t>
            </w:r>
          </w:p>
        </w:tc>
      </w:tr>
      <w:tr w:rsidR="00F7686E" w:rsidTr="00F7686E">
        <w:tc>
          <w:tcPr>
            <w:tcW w:w="534" w:type="dxa"/>
            <w:vMerge/>
          </w:tcPr>
          <w:p w:rsidR="00F7686E" w:rsidRDefault="00F7686E" w:rsidP="006F2C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F7686E" w:rsidRDefault="00F7686E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F7686E" w:rsidRDefault="00F7686E" w:rsidP="006F2CE3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7686E" w:rsidRDefault="00F7686E" w:rsidP="00F7686E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</w:tc>
        <w:tc>
          <w:tcPr>
            <w:tcW w:w="992" w:type="dxa"/>
          </w:tcPr>
          <w:p w:rsidR="00F7686E" w:rsidRDefault="00F7686E" w:rsidP="00F7686E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993" w:type="dxa"/>
          </w:tcPr>
          <w:p w:rsidR="00F7686E" w:rsidRDefault="00F7686E" w:rsidP="00F7686E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992" w:type="dxa"/>
          </w:tcPr>
          <w:p w:rsidR="00F7686E" w:rsidRDefault="00F7686E" w:rsidP="00F7686E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992" w:type="dxa"/>
          </w:tcPr>
          <w:p w:rsidR="00F7686E" w:rsidRDefault="00F7686E" w:rsidP="00F7686E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2023г.</w:t>
            </w:r>
          </w:p>
        </w:tc>
        <w:tc>
          <w:tcPr>
            <w:tcW w:w="1701" w:type="dxa"/>
            <w:vMerge/>
          </w:tcPr>
          <w:p w:rsidR="00F7686E" w:rsidRDefault="00F7686E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86E" w:rsidTr="00F7686E">
        <w:tc>
          <w:tcPr>
            <w:tcW w:w="534" w:type="dxa"/>
          </w:tcPr>
          <w:p w:rsidR="006F2CE3" w:rsidRDefault="006F2CE3" w:rsidP="006F2C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F2CE3" w:rsidRDefault="006F2CE3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6F2CE3" w:rsidRDefault="006F2CE3" w:rsidP="006F2CE3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6F2CE3" w:rsidRDefault="006F2CE3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6F2CE3" w:rsidRDefault="006F2CE3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6F2CE3" w:rsidRDefault="006F2CE3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6F2CE3" w:rsidRDefault="006F2CE3" w:rsidP="006F2CE3">
            <w:pPr>
              <w:ind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6F2CE3" w:rsidRDefault="006F2CE3" w:rsidP="006F2CE3">
            <w:pPr>
              <w:ind w:right="-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6F2CE3" w:rsidRDefault="006F2CE3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37619" w:rsidTr="00664E07">
        <w:tc>
          <w:tcPr>
            <w:tcW w:w="534" w:type="dxa"/>
          </w:tcPr>
          <w:p w:rsidR="00E37619" w:rsidRDefault="00B15D0A" w:rsidP="006F2C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58" w:type="dxa"/>
            <w:gridSpan w:val="8"/>
          </w:tcPr>
          <w:p w:rsidR="00E37619" w:rsidRDefault="00E37619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6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Цель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благоприятных  условий  для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социально ориентированных некоммерческих организаций, осуществляющих деятельность на территории муниципального района Похвистневский</w:t>
            </w:r>
          </w:p>
        </w:tc>
      </w:tr>
      <w:tr w:rsidR="00F7686E" w:rsidTr="00F7686E">
        <w:tc>
          <w:tcPr>
            <w:tcW w:w="534" w:type="dxa"/>
          </w:tcPr>
          <w:p w:rsidR="006F2CE3" w:rsidRDefault="00B15D0A" w:rsidP="006F2C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6F2CE3" w:rsidRPr="00E37619" w:rsidRDefault="00184D33" w:rsidP="00E37619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376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Задача 1</w:t>
            </w:r>
          </w:p>
          <w:p w:rsidR="00184D33" w:rsidRDefault="00184D33" w:rsidP="00E37619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механизмов оказания имущественной, финансовой и информационной поддержки социально ориентированным некоммерческим организациям</w:t>
            </w:r>
          </w:p>
        </w:tc>
        <w:tc>
          <w:tcPr>
            <w:tcW w:w="1275" w:type="dxa"/>
          </w:tcPr>
          <w:p w:rsidR="006F2CE3" w:rsidRDefault="006F2CE3" w:rsidP="006F2CE3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F2CE3" w:rsidRDefault="006F2CE3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F2CE3" w:rsidRDefault="006F2CE3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F2CE3" w:rsidRDefault="006F2CE3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F2CE3" w:rsidRDefault="006F2CE3" w:rsidP="006F2CE3">
            <w:pPr>
              <w:ind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F2CE3" w:rsidRDefault="006F2CE3" w:rsidP="006F2CE3">
            <w:pPr>
              <w:ind w:right="-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F2CE3" w:rsidRDefault="006F2CE3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86E" w:rsidTr="00F7686E">
        <w:tc>
          <w:tcPr>
            <w:tcW w:w="534" w:type="dxa"/>
          </w:tcPr>
          <w:p w:rsidR="00F7686E" w:rsidRDefault="00B15D0A" w:rsidP="006F2C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F7686E" w:rsidRPr="00E37619" w:rsidRDefault="00F7686E" w:rsidP="00E37619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376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Целевой показатель 1:</w:t>
            </w:r>
          </w:p>
          <w:p w:rsidR="00F7686E" w:rsidRDefault="00B15D0A" w:rsidP="00B15D0A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7686E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СОНКО</w:t>
            </w:r>
            <w:r w:rsidR="00F7686E">
              <w:rPr>
                <w:rFonts w:ascii="Times New Roman" w:hAnsi="Times New Roman" w:cs="Times New Roman"/>
                <w:sz w:val="28"/>
                <w:szCs w:val="28"/>
              </w:rPr>
              <w:t>, получающих методическую, информационную и консультационную поддержку от общего числа зарегистрированных некоммерческих организаций</w:t>
            </w:r>
          </w:p>
        </w:tc>
        <w:tc>
          <w:tcPr>
            <w:tcW w:w="1275" w:type="dxa"/>
          </w:tcPr>
          <w:p w:rsidR="00F7686E" w:rsidRDefault="0054474D" w:rsidP="006F2CE3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F7686E" w:rsidRDefault="0003356B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92" w:type="dxa"/>
          </w:tcPr>
          <w:p w:rsidR="00F7686E" w:rsidRDefault="0003356B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93" w:type="dxa"/>
          </w:tcPr>
          <w:p w:rsidR="00F7686E" w:rsidRDefault="0003356B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92" w:type="dxa"/>
          </w:tcPr>
          <w:p w:rsidR="00F7686E" w:rsidRDefault="0003356B" w:rsidP="006F2CE3">
            <w:pPr>
              <w:ind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2" w:type="dxa"/>
          </w:tcPr>
          <w:p w:rsidR="00F7686E" w:rsidRDefault="0003356B" w:rsidP="006F2CE3">
            <w:pPr>
              <w:ind w:right="-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701" w:type="dxa"/>
          </w:tcPr>
          <w:p w:rsidR="00F7686E" w:rsidRPr="00E434C6" w:rsidRDefault="0003356B" w:rsidP="006F2CE3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C6">
              <w:rPr>
                <w:rFonts w:ascii="Times New Roman" w:hAnsi="Times New Roman" w:cs="Times New Roman"/>
                <w:sz w:val="24"/>
                <w:szCs w:val="24"/>
              </w:rPr>
              <w:t>Отчеты СОНКО и Администрации района</w:t>
            </w:r>
          </w:p>
        </w:tc>
      </w:tr>
      <w:tr w:rsidR="00F7686E" w:rsidTr="00F7686E">
        <w:tc>
          <w:tcPr>
            <w:tcW w:w="534" w:type="dxa"/>
          </w:tcPr>
          <w:p w:rsidR="00F7686E" w:rsidRDefault="00B15D0A" w:rsidP="006F2C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F7686E" w:rsidRPr="00E37619" w:rsidRDefault="00F7686E" w:rsidP="00E37619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376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Целевой показатель 2:</w:t>
            </w:r>
          </w:p>
          <w:p w:rsidR="00F7686E" w:rsidRDefault="00E37619" w:rsidP="00B15D0A">
            <w:pPr>
              <w:spacing w:line="276" w:lineRule="auto"/>
              <w:ind w:right="0" w:firstLine="1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7686E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публикаций о деятельности </w:t>
            </w:r>
            <w:r w:rsidR="00B15D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СОНКО</w:t>
            </w:r>
            <w:r w:rsidR="00F7686E">
              <w:rPr>
                <w:rFonts w:ascii="Times New Roman" w:hAnsi="Times New Roman" w:cs="Times New Roman"/>
                <w:sz w:val="28"/>
                <w:szCs w:val="28"/>
              </w:rPr>
              <w:t xml:space="preserve"> на сайте муниципального района Похвистневский</w:t>
            </w:r>
            <w:r w:rsidR="00B15D0A">
              <w:rPr>
                <w:rFonts w:ascii="Times New Roman" w:hAnsi="Times New Roman" w:cs="Times New Roman"/>
                <w:sz w:val="28"/>
                <w:szCs w:val="28"/>
              </w:rPr>
              <w:t xml:space="preserve"> и в газете «Вестник Похвистневского района»</w:t>
            </w:r>
          </w:p>
        </w:tc>
        <w:tc>
          <w:tcPr>
            <w:tcW w:w="1275" w:type="dxa"/>
          </w:tcPr>
          <w:p w:rsidR="00F7686E" w:rsidRDefault="0054474D" w:rsidP="006F2CE3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276" w:type="dxa"/>
          </w:tcPr>
          <w:p w:rsidR="00F7686E" w:rsidRDefault="00E434C6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F7686E" w:rsidRDefault="00E434C6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3" w:type="dxa"/>
          </w:tcPr>
          <w:p w:rsidR="00F7686E" w:rsidRDefault="00E434C6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2" w:type="dxa"/>
          </w:tcPr>
          <w:p w:rsidR="00F7686E" w:rsidRDefault="00E434C6" w:rsidP="006F2CE3">
            <w:pPr>
              <w:ind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92" w:type="dxa"/>
          </w:tcPr>
          <w:p w:rsidR="00F7686E" w:rsidRDefault="00E434C6" w:rsidP="006F2CE3">
            <w:pPr>
              <w:ind w:right="-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701" w:type="dxa"/>
          </w:tcPr>
          <w:p w:rsidR="00F7686E" w:rsidRPr="00E434C6" w:rsidRDefault="00E434C6" w:rsidP="006F2CE3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Газета «Вестник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Похвистневского района», сайт Администрации района</w:t>
            </w:r>
          </w:p>
        </w:tc>
      </w:tr>
      <w:tr w:rsidR="00E37619" w:rsidTr="00F7686E">
        <w:tc>
          <w:tcPr>
            <w:tcW w:w="534" w:type="dxa"/>
          </w:tcPr>
          <w:p w:rsidR="00E37619" w:rsidRDefault="00B15D0A" w:rsidP="006F2C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6237" w:type="dxa"/>
          </w:tcPr>
          <w:p w:rsidR="00E37619" w:rsidRPr="00E37619" w:rsidRDefault="00E37619" w:rsidP="00E37619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376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Целевой показатель 3:</w:t>
            </w:r>
          </w:p>
          <w:p w:rsidR="00E37619" w:rsidRDefault="00E37619" w:rsidP="00B15D0A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</w:t>
            </w:r>
            <w:r w:rsidR="00B15D0A">
              <w:rPr>
                <w:rFonts w:ascii="Times New Roman" w:hAnsi="Times New Roman" w:cs="Times New Roman"/>
                <w:sz w:val="28"/>
                <w:szCs w:val="28"/>
              </w:rPr>
              <w:t>СОНКО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получивших поддержку из бюджета муниципального района Похвистневский в рамках муниципальной программы</w:t>
            </w:r>
            <w:proofErr w:type="gramEnd"/>
          </w:p>
        </w:tc>
        <w:tc>
          <w:tcPr>
            <w:tcW w:w="1275" w:type="dxa"/>
          </w:tcPr>
          <w:p w:rsidR="00E37619" w:rsidRDefault="003F3A6D" w:rsidP="006F2CE3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</w:tcPr>
          <w:p w:rsidR="00E37619" w:rsidRDefault="00E434C6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37619" w:rsidRDefault="00E434C6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E37619" w:rsidRDefault="00E434C6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37619" w:rsidRDefault="00E434C6" w:rsidP="006F2CE3">
            <w:pPr>
              <w:ind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37619" w:rsidRDefault="00E434C6" w:rsidP="006F2CE3">
            <w:pPr>
              <w:ind w:right="-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37619" w:rsidRPr="00E434C6" w:rsidRDefault="00E434C6" w:rsidP="006F2CE3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C6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(Финансовое управление)</w:t>
            </w:r>
          </w:p>
        </w:tc>
      </w:tr>
      <w:tr w:rsidR="00F7686E" w:rsidTr="00F7686E">
        <w:tc>
          <w:tcPr>
            <w:tcW w:w="534" w:type="dxa"/>
          </w:tcPr>
          <w:p w:rsidR="006F2CE3" w:rsidRDefault="00B15D0A" w:rsidP="006F2C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184D33" w:rsidRPr="00E37619" w:rsidRDefault="00184D33" w:rsidP="00E37619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376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Задача 2</w:t>
            </w:r>
          </w:p>
          <w:p w:rsidR="006F2CE3" w:rsidRDefault="00F7686E" w:rsidP="00E37619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партнерских отношений ме</w:t>
            </w:r>
            <w:r w:rsidR="002603C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ду органами местного самоуправления и некоммерческими организациями</w:t>
            </w:r>
          </w:p>
        </w:tc>
        <w:tc>
          <w:tcPr>
            <w:tcW w:w="1275" w:type="dxa"/>
          </w:tcPr>
          <w:p w:rsidR="006F2CE3" w:rsidRDefault="006F2CE3" w:rsidP="006F2CE3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F2CE3" w:rsidRDefault="006F2CE3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F2CE3" w:rsidRDefault="006F2CE3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F2CE3" w:rsidRDefault="006F2CE3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F2CE3" w:rsidRDefault="006F2CE3" w:rsidP="006F2CE3">
            <w:pPr>
              <w:ind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F2CE3" w:rsidRDefault="006F2CE3" w:rsidP="006F2CE3">
            <w:pPr>
              <w:ind w:right="-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F2CE3" w:rsidRPr="00E434C6" w:rsidRDefault="006F2CE3" w:rsidP="006F2CE3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86E" w:rsidTr="00F7686E">
        <w:tc>
          <w:tcPr>
            <w:tcW w:w="534" w:type="dxa"/>
          </w:tcPr>
          <w:p w:rsidR="00F7686E" w:rsidRDefault="00B15D0A" w:rsidP="006F2C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E37619" w:rsidRPr="00E37619" w:rsidRDefault="00E37619" w:rsidP="00E37619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376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Целевой показатель 1:</w:t>
            </w:r>
          </w:p>
          <w:p w:rsidR="00F7686E" w:rsidRDefault="00B15D0A" w:rsidP="00E37619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граждан, принявших участие в общественных обсуждениях проектов стратегических документов (муниципальные программы</w:t>
            </w:r>
            <w:r w:rsidR="0054474D">
              <w:rPr>
                <w:rFonts w:ascii="Times New Roman" w:hAnsi="Times New Roman" w:cs="Times New Roman"/>
                <w:sz w:val="28"/>
                <w:szCs w:val="28"/>
              </w:rPr>
              <w:t>, Стратегия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т.д.)</w:t>
            </w:r>
          </w:p>
        </w:tc>
        <w:tc>
          <w:tcPr>
            <w:tcW w:w="1275" w:type="dxa"/>
          </w:tcPr>
          <w:p w:rsidR="00F7686E" w:rsidRDefault="0054474D" w:rsidP="006F2CE3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276" w:type="dxa"/>
          </w:tcPr>
          <w:p w:rsidR="00F7686E" w:rsidRDefault="00E434C6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92" w:type="dxa"/>
          </w:tcPr>
          <w:p w:rsidR="00F7686E" w:rsidRDefault="00E434C6" w:rsidP="00E434C6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993" w:type="dxa"/>
          </w:tcPr>
          <w:p w:rsidR="00F7686E" w:rsidRDefault="00E434C6" w:rsidP="00E434C6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992" w:type="dxa"/>
          </w:tcPr>
          <w:p w:rsidR="00F7686E" w:rsidRDefault="00E434C6" w:rsidP="00E434C6">
            <w:pPr>
              <w:ind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992" w:type="dxa"/>
          </w:tcPr>
          <w:p w:rsidR="00F7686E" w:rsidRDefault="00E434C6" w:rsidP="00E434C6">
            <w:pPr>
              <w:ind w:right="-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701" w:type="dxa"/>
          </w:tcPr>
          <w:p w:rsidR="00F7686E" w:rsidRPr="00E434C6" w:rsidRDefault="00E434C6" w:rsidP="006F2CE3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Разработчики муниципальных программ</w:t>
            </w:r>
          </w:p>
        </w:tc>
      </w:tr>
      <w:tr w:rsidR="00F7686E" w:rsidTr="00F7686E">
        <w:tc>
          <w:tcPr>
            <w:tcW w:w="534" w:type="dxa"/>
          </w:tcPr>
          <w:p w:rsidR="006F2CE3" w:rsidRDefault="00B15D0A" w:rsidP="006F2C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F7686E" w:rsidRPr="00E37619" w:rsidRDefault="00F7686E" w:rsidP="00E37619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376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Задача 3</w:t>
            </w:r>
          </w:p>
          <w:p w:rsidR="006F2CE3" w:rsidRDefault="00F7686E" w:rsidP="00B15D0A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эффективных механизмов привлечения </w:t>
            </w:r>
            <w:r w:rsidR="00B15D0A">
              <w:rPr>
                <w:rFonts w:ascii="Times New Roman" w:hAnsi="Times New Roman" w:cs="Times New Roman"/>
                <w:sz w:val="28"/>
                <w:szCs w:val="28"/>
              </w:rPr>
              <w:t>СОНКО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предоставлению социальных слуг</w:t>
            </w:r>
          </w:p>
        </w:tc>
        <w:tc>
          <w:tcPr>
            <w:tcW w:w="1275" w:type="dxa"/>
          </w:tcPr>
          <w:p w:rsidR="006F2CE3" w:rsidRDefault="006F2CE3" w:rsidP="006F2CE3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F2CE3" w:rsidRDefault="006F2CE3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F2CE3" w:rsidRDefault="006F2CE3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F2CE3" w:rsidRDefault="006F2CE3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F2CE3" w:rsidRDefault="006F2CE3" w:rsidP="006F2CE3">
            <w:pPr>
              <w:ind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F2CE3" w:rsidRDefault="006F2CE3" w:rsidP="006F2CE3">
            <w:pPr>
              <w:ind w:right="-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F2CE3" w:rsidRDefault="006F2CE3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86E" w:rsidTr="00F7686E">
        <w:tc>
          <w:tcPr>
            <w:tcW w:w="534" w:type="dxa"/>
          </w:tcPr>
          <w:p w:rsidR="006F2CE3" w:rsidRDefault="00B15D0A" w:rsidP="006F2C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E37619" w:rsidRPr="00E37619" w:rsidRDefault="00E37619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376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Целевой показатель 1:</w:t>
            </w:r>
          </w:p>
          <w:p w:rsidR="006F2CE3" w:rsidRDefault="00E37619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граждан, охваченных социально значимыми проектами и программами социально ориентированных некоммерческих организаций</w:t>
            </w:r>
          </w:p>
        </w:tc>
        <w:tc>
          <w:tcPr>
            <w:tcW w:w="1275" w:type="dxa"/>
          </w:tcPr>
          <w:p w:rsidR="006F2CE3" w:rsidRDefault="00E434C6" w:rsidP="006F2CE3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4474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="0054474D">
              <w:rPr>
                <w:rFonts w:ascii="Times New Roman" w:hAnsi="Times New Roman" w:cs="Times New Roman"/>
                <w:sz w:val="28"/>
                <w:szCs w:val="28"/>
              </w:rPr>
              <w:t>ел.</w:t>
            </w:r>
          </w:p>
        </w:tc>
        <w:tc>
          <w:tcPr>
            <w:tcW w:w="1276" w:type="dxa"/>
          </w:tcPr>
          <w:p w:rsidR="006F2CE3" w:rsidRDefault="00E434C6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42,80</w:t>
            </w:r>
          </w:p>
        </w:tc>
        <w:tc>
          <w:tcPr>
            <w:tcW w:w="992" w:type="dxa"/>
          </w:tcPr>
          <w:p w:rsidR="006F2CE3" w:rsidRDefault="00E434C6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42,88</w:t>
            </w:r>
          </w:p>
        </w:tc>
        <w:tc>
          <w:tcPr>
            <w:tcW w:w="993" w:type="dxa"/>
          </w:tcPr>
          <w:p w:rsidR="006F2CE3" w:rsidRDefault="00E434C6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42,96</w:t>
            </w:r>
          </w:p>
        </w:tc>
        <w:tc>
          <w:tcPr>
            <w:tcW w:w="992" w:type="dxa"/>
          </w:tcPr>
          <w:p w:rsidR="006F2CE3" w:rsidRDefault="00E434C6" w:rsidP="006F2CE3">
            <w:pPr>
              <w:ind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43,50</w:t>
            </w:r>
          </w:p>
        </w:tc>
        <w:tc>
          <w:tcPr>
            <w:tcW w:w="992" w:type="dxa"/>
          </w:tcPr>
          <w:p w:rsidR="006F2CE3" w:rsidRDefault="00E434C6" w:rsidP="006F2CE3">
            <w:pPr>
              <w:ind w:right="-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44,10</w:t>
            </w:r>
          </w:p>
        </w:tc>
        <w:tc>
          <w:tcPr>
            <w:tcW w:w="1701" w:type="dxa"/>
          </w:tcPr>
          <w:p w:rsidR="006F2CE3" w:rsidRDefault="00E434C6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Отчеты отдела культуры, СОНКО</w:t>
            </w:r>
          </w:p>
        </w:tc>
      </w:tr>
    </w:tbl>
    <w:p w:rsidR="00A7606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606F" w:rsidRDefault="00A7606F" w:rsidP="00F479A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11.10.2018  № 796</w:t>
      </w:r>
    </w:p>
    <w:p w:rsidR="00A7606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606F" w:rsidRPr="00A7606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06F">
        <w:rPr>
          <w:rFonts w:ascii="Times New Roman" w:hAnsi="Times New Roman" w:cs="Times New Roman"/>
          <w:b/>
          <w:sz w:val="28"/>
          <w:szCs w:val="28"/>
        </w:rPr>
        <w:t>План мероприятий по выполнению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2019-2023 годы.</w:t>
      </w:r>
    </w:p>
    <w:p w:rsidR="00A7606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5811"/>
        <w:gridCol w:w="1134"/>
        <w:gridCol w:w="1134"/>
        <w:gridCol w:w="993"/>
        <w:gridCol w:w="992"/>
        <w:gridCol w:w="992"/>
        <w:gridCol w:w="992"/>
        <w:gridCol w:w="2552"/>
      </w:tblGrid>
      <w:tr w:rsidR="00B15D0A" w:rsidTr="0030768F">
        <w:tc>
          <w:tcPr>
            <w:tcW w:w="534" w:type="dxa"/>
            <w:vMerge w:val="restart"/>
          </w:tcPr>
          <w:p w:rsidR="00B15D0A" w:rsidRDefault="00B15D0A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1" w:type="dxa"/>
            <w:vMerge w:val="restart"/>
          </w:tcPr>
          <w:p w:rsidR="00B15D0A" w:rsidRDefault="00B15D0A" w:rsidP="00B15D0A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 / Источники расходов на финансирование</w:t>
            </w:r>
          </w:p>
        </w:tc>
        <w:tc>
          <w:tcPr>
            <w:tcW w:w="6237" w:type="dxa"/>
            <w:gridSpan w:val="6"/>
          </w:tcPr>
          <w:p w:rsidR="00B15D0A" w:rsidRDefault="00B15D0A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 за счет всех источников ресурсного обеспечения,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  <w:tc>
          <w:tcPr>
            <w:tcW w:w="2552" w:type="dxa"/>
          </w:tcPr>
          <w:p w:rsidR="00B15D0A" w:rsidRPr="00B15D0A" w:rsidRDefault="00B15D0A" w:rsidP="00B15D0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 w:rsidRPr="00B15D0A">
              <w:rPr>
                <w:rFonts w:ascii="Times New Roman" w:hAnsi="Times New Roman" w:cs="Times New Roman"/>
              </w:rPr>
              <w:t xml:space="preserve">Номер строки целевых </w:t>
            </w:r>
            <w:proofErr w:type="gramStart"/>
            <w:r w:rsidRPr="00B15D0A">
              <w:rPr>
                <w:rFonts w:ascii="Times New Roman" w:hAnsi="Times New Roman" w:cs="Times New Roman"/>
              </w:rPr>
              <w:t>показателей</w:t>
            </w:r>
            <w:proofErr w:type="gramEnd"/>
            <w:r w:rsidRPr="00B15D0A">
              <w:rPr>
                <w:rFonts w:ascii="Times New Roman" w:hAnsi="Times New Roman" w:cs="Times New Roman"/>
              </w:rPr>
              <w:t xml:space="preserve"> на достижение которых направлены мероприятия</w:t>
            </w:r>
          </w:p>
        </w:tc>
      </w:tr>
      <w:tr w:rsidR="0030768F" w:rsidTr="0030768F">
        <w:tc>
          <w:tcPr>
            <w:tcW w:w="534" w:type="dxa"/>
            <w:vMerge/>
          </w:tcPr>
          <w:p w:rsidR="00B15D0A" w:rsidRDefault="00B15D0A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vMerge/>
          </w:tcPr>
          <w:p w:rsidR="00B15D0A" w:rsidRDefault="00B15D0A" w:rsidP="00B15D0A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15D0A" w:rsidRDefault="00B15D0A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15D0A" w:rsidRDefault="00B15D0A" w:rsidP="00B15D0A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</w:tc>
        <w:tc>
          <w:tcPr>
            <w:tcW w:w="993" w:type="dxa"/>
          </w:tcPr>
          <w:p w:rsidR="00B15D0A" w:rsidRDefault="00B15D0A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992" w:type="dxa"/>
          </w:tcPr>
          <w:p w:rsidR="00B15D0A" w:rsidRDefault="00B15D0A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992" w:type="dxa"/>
          </w:tcPr>
          <w:p w:rsidR="00B15D0A" w:rsidRDefault="00B15D0A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992" w:type="dxa"/>
          </w:tcPr>
          <w:p w:rsidR="00B15D0A" w:rsidRDefault="00B15D0A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2023г.</w:t>
            </w:r>
          </w:p>
        </w:tc>
        <w:tc>
          <w:tcPr>
            <w:tcW w:w="2552" w:type="dxa"/>
          </w:tcPr>
          <w:p w:rsidR="00B15D0A" w:rsidRDefault="00B15D0A" w:rsidP="00B15D0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68F" w:rsidTr="0030768F">
        <w:tc>
          <w:tcPr>
            <w:tcW w:w="534" w:type="dxa"/>
          </w:tcPr>
          <w:p w:rsidR="00B15D0A" w:rsidRDefault="001E7899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1" w:type="dxa"/>
          </w:tcPr>
          <w:p w:rsidR="00B15D0A" w:rsidRDefault="001E7899" w:rsidP="001E7899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</w:t>
            </w:r>
          </w:p>
          <w:p w:rsidR="001E7899" w:rsidRDefault="001E7899" w:rsidP="001E7899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134" w:type="dxa"/>
          </w:tcPr>
          <w:p w:rsidR="00B15D0A" w:rsidRDefault="001E7899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4" w:type="dxa"/>
          </w:tcPr>
          <w:p w:rsidR="00B15D0A" w:rsidRDefault="001E7899" w:rsidP="00B15D0A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3" w:type="dxa"/>
          </w:tcPr>
          <w:p w:rsidR="00B15D0A" w:rsidRDefault="001E7899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B15D0A" w:rsidRDefault="001E7899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B15D0A" w:rsidRDefault="001E7899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B15D0A" w:rsidRDefault="001E7899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552" w:type="dxa"/>
          </w:tcPr>
          <w:p w:rsidR="00B15D0A" w:rsidRDefault="001E7899" w:rsidP="00B15D0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E7899" w:rsidTr="0030768F">
        <w:tc>
          <w:tcPr>
            <w:tcW w:w="534" w:type="dxa"/>
          </w:tcPr>
          <w:p w:rsidR="001E7899" w:rsidRDefault="001E7899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1" w:type="dxa"/>
          </w:tcPr>
          <w:p w:rsidR="001E7899" w:rsidRDefault="0003356B" w:rsidP="001E7899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1E7899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134" w:type="dxa"/>
          </w:tcPr>
          <w:p w:rsidR="001E7899" w:rsidRDefault="001E7899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4" w:type="dxa"/>
          </w:tcPr>
          <w:p w:rsidR="001E7899" w:rsidRDefault="001E7899" w:rsidP="00664E07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3" w:type="dxa"/>
          </w:tcPr>
          <w:p w:rsidR="001E7899" w:rsidRDefault="001E7899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1E7899" w:rsidRDefault="001E7899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1E7899" w:rsidRDefault="001E7899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1E7899" w:rsidRDefault="001E7899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552" w:type="dxa"/>
          </w:tcPr>
          <w:p w:rsidR="001E7899" w:rsidRDefault="001E7899" w:rsidP="00B15D0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E7899" w:rsidTr="0030768F">
        <w:tc>
          <w:tcPr>
            <w:tcW w:w="534" w:type="dxa"/>
          </w:tcPr>
          <w:p w:rsidR="001E7899" w:rsidRDefault="001E7899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1" w:type="dxa"/>
          </w:tcPr>
          <w:p w:rsidR="001E7899" w:rsidRDefault="001E7899" w:rsidP="0003356B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субсидии из бюджета</w:t>
            </w:r>
            <w:r w:rsidR="0003356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134" w:type="dxa"/>
          </w:tcPr>
          <w:p w:rsidR="001E7899" w:rsidRDefault="001E7899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4" w:type="dxa"/>
          </w:tcPr>
          <w:p w:rsidR="001E7899" w:rsidRDefault="001E7899" w:rsidP="00664E07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3" w:type="dxa"/>
          </w:tcPr>
          <w:p w:rsidR="001E7899" w:rsidRDefault="001E7899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1E7899" w:rsidRDefault="001E7899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1E7899" w:rsidRDefault="001E7899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1E7899" w:rsidRDefault="001E7899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552" w:type="dxa"/>
          </w:tcPr>
          <w:p w:rsidR="001E7899" w:rsidRDefault="001E7899" w:rsidP="00B15D0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E7899" w:rsidTr="0030768F">
        <w:tc>
          <w:tcPr>
            <w:tcW w:w="534" w:type="dxa"/>
          </w:tcPr>
          <w:p w:rsidR="001E7899" w:rsidRDefault="001E7899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1E7899" w:rsidRDefault="001E7899" w:rsidP="00B15D0A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E7899" w:rsidRDefault="001E7899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E7899" w:rsidRDefault="001E7899" w:rsidP="00B15D0A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E7899" w:rsidRDefault="001E7899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E7899" w:rsidRDefault="001E7899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E7899" w:rsidRDefault="001E7899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E7899" w:rsidRDefault="001E7899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E7899" w:rsidRDefault="001E7899" w:rsidP="00B15D0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606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606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6391E" w:rsidRDefault="0006391E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603C9" w:rsidRDefault="002603C9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6391E" w:rsidRDefault="0006391E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6391E" w:rsidRDefault="0006391E" w:rsidP="0006391E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</w:t>
      </w:r>
    </w:p>
    <w:p w:rsidR="0006391E" w:rsidRDefault="0006391E" w:rsidP="0006391E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06391E" w:rsidRDefault="0006391E" w:rsidP="0006391E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06391E" w:rsidRDefault="0006391E" w:rsidP="0006391E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06391E" w:rsidRDefault="0006391E" w:rsidP="0006391E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11.10.2018  № 796</w:t>
      </w:r>
    </w:p>
    <w:p w:rsidR="0006391E" w:rsidRDefault="0006391E" w:rsidP="0006391E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6391E" w:rsidRPr="00A7606F" w:rsidRDefault="0006391E" w:rsidP="0006391E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стратегических показателей (индикаторов)</w:t>
      </w:r>
      <w:r w:rsidRPr="00A7606F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2019-2023 годы.</w:t>
      </w:r>
    </w:p>
    <w:p w:rsidR="0006391E" w:rsidRDefault="0006391E" w:rsidP="0006391E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5670"/>
        <w:gridCol w:w="1276"/>
        <w:gridCol w:w="1275"/>
        <w:gridCol w:w="1134"/>
        <w:gridCol w:w="1134"/>
        <w:gridCol w:w="993"/>
        <w:gridCol w:w="990"/>
        <w:gridCol w:w="961"/>
        <w:gridCol w:w="961"/>
      </w:tblGrid>
      <w:tr w:rsidR="0006391E" w:rsidTr="0006391E">
        <w:tc>
          <w:tcPr>
            <w:tcW w:w="392" w:type="dxa"/>
            <w:vMerge w:val="restart"/>
          </w:tcPr>
          <w:p w:rsidR="0006391E" w:rsidRDefault="0006391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670" w:type="dxa"/>
            <w:vMerge w:val="restart"/>
          </w:tcPr>
          <w:p w:rsidR="0006391E" w:rsidRDefault="0006391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цели, стратегического показателя (индикатора)</w:t>
            </w:r>
          </w:p>
        </w:tc>
        <w:tc>
          <w:tcPr>
            <w:tcW w:w="1276" w:type="dxa"/>
            <w:vMerge w:val="restart"/>
          </w:tcPr>
          <w:p w:rsidR="0006391E" w:rsidRPr="0006391E" w:rsidRDefault="0006391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391E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7448" w:type="dxa"/>
            <w:gridSpan w:val="7"/>
          </w:tcPr>
          <w:p w:rsidR="0006391E" w:rsidRDefault="0006391E" w:rsidP="0006391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стратегического показателя (индикатора) по годам</w:t>
            </w:r>
          </w:p>
        </w:tc>
      </w:tr>
      <w:tr w:rsidR="0006391E" w:rsidTr="0006391E">
        <w:tc>
          <w:tcPr>
            <w:tcW w:w="392" w:type="dxa"/>
            <w:vMerge/>
          </w:tcPr>
          <w:p w:rsidR="0006391E" w:rsidRDefault="0006391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06391E" w:rsidRDefault="0006391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06391E" w:rsidRDefault="0006391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</w:tcPr>
          <w:p w:rsidR="0006391E" w:rsidRDefault="0006391E" w:rsidP="0006391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2017г.</w:t>
            </w:r>
          </w:p>
        </w:tc>
        <w:tc>
          <w:tcPr>
            <w:tcW w:w="1134" w:type="dxa"/>
            <w:vMerge w:val="restart"/>
          </w:tcPr>
          <w:p w:rsidR="0006391E" w:rsidRDefault="0006391E" w:rsidP="0006391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2018г.</w:t>
            </w:r>
          </w:p>
        </w:tc>
        <w:tc>
          <w:tcPr>
            <w:tcW w:w="5039" w:type="dxa"/>
            <w:gridSpan w:val="5"/>
          </w:tcPr>
          <w:p w:rsidR="0006391E" w:rsidRDefault="0006391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период (прогноз)</w:t>
            </w:r>
          </w:p>
        </w:tc>
      </w:tr>
      <w:tr w:rsidR="0006391E" w:rsidTr="0006391E">
        <w:tc>
          <w:tcPr>
            <w:tcW w:w="392" w:type="dxa"/>
            <w:vMerge/>
          </w:tcPr>
          <w:p w:rsidR="0006391E" w:rsidRDefault="0006391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06391E" w:rsidRDefault="0006391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06391E" w:rsidRDefault="0006391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06391E" w:rsidRDefault="0006391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6391E" w:rsidRDefault="0006391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6391E" w:rsidRDefault="0006391E" w:rsidP="00664E07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</w:tc>
        <w:tc>
          <w:tcPr>
            <w:tcW w:w="993" w:type="dxa"/>
          </w:tcPr>
          <w:p w:rsidR="0006391E" w:rsidRDefault="0006391E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990" w:type="dxa"/>
          </w:tcPr>
          <w:p w:rsidR="0006391E" w:rsidRDefault="0006391E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961" w:type="dxa"/>
          </w:tcPr>
          <w:p w:rsidR="0006391E" w:rsidRDefault="0006391E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961" w:type="dxa"/>
          </w:tcPr>
          <w:p w:rsidR="0006391E" w:rsidRDefault="0006391E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2023г.</w:t>
            </w:r>
          </w:p>
        </w:tc>
      </w:tr>
      <w:tr w:rsidR="0006391E" w:rsidTr="00664E07">
        <w:tc>
          <w:tcPr>
            <w:tcW w:w="392" w:type="dxa"/>
          </w:tcPr>
          <w:p w:rsidR="0006391E" w:rsidRDefault="0006391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94" w:type="dxa"/>
            <w:gridSpan w:val="9"/>
          </w:tcPr>
          <w:p w:rsidR="0006391E" w:rsidRDefault="0006391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6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Цель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благоприятных  условий  для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социально ориентированных некоммерческих организаций, осуществляющих деятельность на территории муниципального района Похвистневский</w:t>
            </w:r>
          </w:p>
        </w:tc>
      </w:tr>
      <w:tr w:rsidR="0006391E" w:rsidTr="0006391E">
        <w:tc>
          <w:tcPr>
            <w:tcW w:w="392" w:type="dxa"/>
          </w:tcPr>
          <w:p w:rsidR="0006391E" w:rsidRDefault="0006391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06391E" w:rsidRPr="00E37619" w:rsidRDefault="0006391E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376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Целевой показатель 1:</w:t>
            </w:r>
          </w:p>
          <w:p w:rsidR="0006391E" w:rsidRDefault="0006391E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СОНКО, получающих методическую, информационную и консультационную поддержку от общего числа зарегистрированных некоммерческих организаций</w:t>
            </w:r>
          </w:p>
        </w:tc>
        <w:tc>
          <w:tcPr>
            <w:tcW w:w="1276" w:type="dxa"/>
          </w:tcPr>
          <w:p w:rsidR="0006391E" w:rsidRDefault="0006391E" w:rsidP="00664E07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5" w:type="dxa"/>
          </w:tcPr>
          <w:p w:rsidR="0006391E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06391E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34" w:type="dxa"/>
          </w:tcPr>
          <w:p w:rsidR="0006391E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93" w:type="dxa"/>
          </w:tcPr>
          <w:p w:rsidR="0006391E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90" w:type="dxa"/>
          </w:tcPr>
          <w:p w:rsidR="0006391E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61" w:type="dxa"/>
          </w:tcPr>
          <w:p w:rsidR="0006391E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61" w:type="dxa"/>
          </w:tcPr>
          <w:p w:rsidR="0006391E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06391E" w:rsidTr="0006391E">
        <w:tc>
          <w:tcPr>
            <w:tcW w:w="392" w:type="dxa"/>
          </w:tcPr>
          <w:p w:rsidR="0006391E" w:rsidRDefault="0006391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06391E" w:rsidRPr="00E37619" w:rsidRDefault="0006391E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376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Целевой показатель 2:</w:t>
            </w:r>
          </w:p>
          <w:p w:rsidR="0006391E" w:rsidRDefault="0006391E" w:rsidP="00664E07">
            <w:pPr>
              <w:spacing w:line="276" w:lineRule="auto"/>
              <w:ind w:right="0" w:firstLine="1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публикаций о деятельности СОНКО на сайте муниципального района Похвистневский и в газете «Вестник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Похвистневского района»</w:t>
            </w:r>
          </w:p>
        </w:tc>
        <w:tc>
          <w:tcPr>
            <w:tcW w:w="1276" w:type="dxa"/>
          </w:tcPr>
          <w:p w:rsidR="0006391E" w:rsidRDefault="0006391E" w:rsidP="00664E07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275" w:type="dxa"/>
          </w:tcPr>
          <w:p w:rsidR="0006391E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34" w:type="dxa"/>
          </w:tcPr>
          <w:p w:rsidR="0006391E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</w:tcPr>
          <w:p w:rsidR="0006391E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3" w:type="dxa"/>
          </w:tcPr>
          <w:p w:rsidR="0006391E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0" w:type="dxa"/>
          </w:tcPr>
          <w:p w:rsidR="0006391E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61" w:type="dxa"/>
          </w:tcPr>
          <w:p w:rsidR="0006391E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61" w:type="dxa"/>
          </w:tcPr>
          <w:p w:rsidR="0006391E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06391E" w:rsidTr="0006391E">
        <w:tc>
          <w:tcPr>
            <w:tcW w:w="392" w:type="dxa"/>
          </w:tcPr>
          <w:p w:rsidR="0006391E" w:rsidRDefault="0006391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670" w:type="dxa"/>
          </w:tcPr>
          <w:p w:rsidR="0006391E" w:rsidRPr="00E37619" w:rsidRDefault="0006391E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376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Целевой показатель 3:</w:t>
            </w:r>
          </w:p>
          <w:p w:rsidR="0006391E" w:rsidRDefault="0006391E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СОНКО, получивших поддержку из бюджета муниципального района Похвистневский в рамках муниципальной программы</w:t>
            </w:r>
            <w:proofErr w:type="gramEnd"/>
          </w:p>
        </w:tc>
        <w:tc>
          <w:tcPr>
            <w:tcW w:w="1276" w:type="dxa"/>
          </w:tcPr>
          <w:p w:rsidR="0006391E" w:rsidRDefault="0006391E" w:rsidP="00664E07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5" w:type="dxa"/>
          </w:tcPr>
          <w:p w:rsidR="0006391E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06391E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06391E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6391E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0" w:type="dxa"/>
          </w:tcPr>
          <w:p w:rsidR="0006391E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dxa"/>
          </w:tcPr>
          <w:p w:rsidR="0006391E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dxa"/>
          </w:tcPr>
          <w:p w:rsidR="0006391E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434C6" w:rsidTr="0006391E">
        <w:tc>
          <w:tcPr>
            <w:tcW w:w="392" w:type="dxa"/>
          </w:tcPr>
          <w:p w:rsidR="00E434C6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E434C6" w:rsidRPr="00E37619" w:rsidRDefault="00E434C6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376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Pr="00E376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E434C6" w:rsidRDefault="00E434C6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граждан, принявших участие в общественных обсуждениях проектов стратегических документов (муниципальные программы, Стратегия и т.д.)</w:t>
            </w:r>
          </w:p>
        </w:tc>
        <w:tc>
          <w:tcPr>
            <w:tcW w:w="1276" w:type="dxa"/>
          </w:tcPr>
          <w:p w:rsidR="00E434C6" w:rsidRDefault="00E434C6" w:rsidP="00664E07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275" w:type="dxa"/>
          </w:tcPr>
          <w:p w:rsidR="00E434C6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E434C6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 (600)</w:t>
            </w:r>
          </w:p>
        </w:tc>
        <w:tc>
          <w:tcPr>
            <w:tcW w:w="1134" w:type="dxa"/>
          </w:tcPr>
          <w:p w:rsidR="00E434C6" w:rsidRDefault="00E434C6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93" w:type="dxa"/>
          </w:tcPr>
          <w:p w:rsidR="00E434C6" w:rsidRDefault="00E434C6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990" w:type="dxa"/>
          </w:tcPr>
          <w:p w:rsidR="00E434C6" w:rsidRDefault="00E434C6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961" w:type="dxa"/>
          </w:tcPr>
          <w:p w:rsidR="00E434C6" w:rsidRDefault="00E434C6" w:rsidP="00664E07">
            <w:pPr>
              <w:ind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961" w:type="dxa"/>
          </w:tcPr>
          <w:p w:rsidR="00E434C6" w:rsidRDefault="00E434C6" w:rsidP="00664E07">
            <w:pPr>
              <w:ind w:right="-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E434C6" w:rsidTr="0006391E">
        <w:tc>
          <w:tcPr>
            <w:tcW w:w="392" w:type="dxa"/>
          </w:tcPr>
          <w:p w:rsidR="00E434C6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E434C6" w:rsidRPr="00E37619" w:rsidRDefault="00E434C6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376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Pr="00E376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E434C6" w:rsidRDefault="00E434C6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граждан, охваченных социально значимыми проектами и программами социально ориентированных некоммерческих организаций</w:t>
            </w:r>
          </w:p>
        </w:tc>
        <w:tc>
          <w:tcPr>
            <w:tcW w:w="1276" w:type="dxa"/>
          </w:tcPr>
          <w:p w:rsidR="00E434C6" w:rsidRDefault="00C14009" w:rsidP="00664E07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E434C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275" w:type="dxa"/>
          </w:tcPr>
          <w:p w:rsidR="00E434C6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42,60</w:t>
            </w:r>
          </w:p>
        </w:tc>
        <w:tc>
          <w:tcPr>
            <w:tcW w:w="1134" w:type="dxa"/>
          </w:tcPr>
          <w:p w:rsidR="00E434C6" w:rsidRDefault="00E434C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42,72</w:t>
            </w:r>
          </w:p>
        </w:tc>
        <w:tc>
          <w:tcPr>
            <w:tcW w:w="1134" w:type="dxa"/>
          </w:tcPr>
          <w:p w:rsidR="00E434C6" w:rsidRDefault="00E434C6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42,80</w:t>
            </w:r>
          </w:p>
        </w:tc>
        <w:tc>
          <w:tcPr>
            <w:tcW w:w="993" w:type="dxa"/>
          </w:tcPr>
          <w:p w:rsidR="00E434C6" w:rsidRDefault="00E434C6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42,88</w:t>
            </w:r>
          </w:p>
        </w:tc>
        <w:tc>
          <w:tcPr>
            <w:tcW w:w="990" w:type="dxa"/>
          </w:tcPr>
          <w:p w:rsidR="00E434C6" w:rsidRDefault="00E434C6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42,96</w:t>
            </w:r>
          </w:p>
        </w:tc>
        <w:tc>
          <w:tcPr>
            <w:tcW w:w="961" w:type="dxa"/>
          </w:tcPr>
          <w:p w:rsidR="00E434C6" w:rsidRDefault="00E434C6" w:rsidP="00664E07">
            <w:pPr>
              <w:ind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43,50</w:t>
            </w:r>
          </w:p>
        </w:tc>
        <w:tc>
          <w:tcPr>
            <w:tcW w:w="961" w:type="dxa"/>
          </w:tcPr>
          <w:p w:rsidR="00E434C6" w:rsidRDefault="00E434C6" w:rsidP="00664E07">
            <w:pPr>
              <w:ind w:right="-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44,10</w:t>
            </w:r>
          </w:p>
        </w:tc>
      </w:tr>
    </w:tbl>
    <w:p w:rsidR="0006391E" w:rsidRDefault="0006391E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64E07" w:rsidRDefault="00664E07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64E07" w:rsidRDefault="00664E07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64E07" w:rsidRDefault="00664E07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64E07" w:rsidRDefault="00664E07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64E07" w:rsidRDefault="00664E07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64E07" w:rsidRDefault="00664E07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64E07" w:rsidRDefault="00664E07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64E07" w:rsidRDefault="00664E07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64E07" w:rsidRDefault="00664E07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64E07" w:rsidRDefault="00664E07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664E07" w:rsidSect="009A119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7B1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0F15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4DEA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009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6"/>
        <o:r id="V:Rule2" type="connector" idref="#AutoShape 3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140C6-431A-467D-A48D-F0158868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2102</TotalTime>
  <Pages>15</Pages>
  <Words>3337</Words>
  <Characters>19021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Иванова Е В</cp:lastModifiedBy>
  <cp:revision>60</cp:revision>
  <cp:lastPrinted>2019-02-26T10:14:00Z</cp:lastPrinted>
  <dcterms:created xsi:type="dcterms:W3CDTF">2017-03-29T04:10:00Z</dcterms:created>
  <dcterms:modified xsi:type="dcterms:W3CDTF">2019-04-09T12:29:00Z</dcterms:modified>
</cp:coreProperties>
</file>