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014DF3">
              <w:rPr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время»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ОТВЕТСТВЕННЫЙ ИСПОЛНИТЕЛЬ (СОИСПОЛНИТЕЛЬ) МУНИЦИПАЛЬНОЙ ПРОГРАММЫ, ОТВЕТСТВЕННЫЙ ЗА РАЗРАБОТКУ ПОДПРОГРАММЫ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56032A" w:rsidRDefault="00177A75" w:rsidP="00177A75">
            <w:pPr>
              <w:jc w:val="both"/>
              <w:rPr>
                <w:sz w:val="28"/>
                <w:szCs w:val="28"/>
              </w:rPr>
            </w:pPr>
            <w:r w:rsidRPr="0056032A">
              <w:rPr>
                <w:sz w:val="28"/>
                <w:szCs w:val="28"/>
              </w:rPr>
              <w:t>Комитет по физи</w:t>
            </w:r>
            <w:r>
              <w:rPr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</w:t>
            </w:r>
            <w:r w:rsidRPr="0056032A">
              <w:rPr>
                <w:sz w:val="28"/>
                <w:szCs w:val="28"/>
              </w:rPr>
              <w:t>ельски</w:t>
            </w:r>
            <w:r>
              <w:rPr>
                <w:sz w:val="28"/>
                <w:szCs w:val="28"/>
              </w:rPr>
              <w:t>х</w:t>
            </w:r>
            <w:r w:rsidRPr="0056032A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й</w:t>
            </w:r>
            <w:r w:rsidRPr="0056032A">
              <w:rPr>
                <w:sz w:val="28"/>
                <w:szCs w:val="28"/>
              </w:rPr>
              <w:t xml:space="preserve"> муниципального района Похвистневский (по согласованию)</w:t>
            </w:r>
          </w:p>
          <w:p w:rsidR="00177A75" w:rsidRPr="003A188C" w:rsidRDefault="00177A75" w:rsidP="00880FE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занятости</w:t>
            </w:r>
            <w:r w:rsidRPr="00B123C2">
              <w:rPr>
                <w:sz w:val="28"/>
                <w:szCs w:val="28"/>
              </w:rPr>
              <w:t xml:space="preserve">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время.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Содействие занятости несовершеннолетних граждан в возрасте от 14 до 18 лет в период каникул и свободное от учебы время, их социальной адаптации к современным условиям рынка труда.</w:t>
            </w:r>
          </w:p>
          <w:p w:rsidR="00177A75" w:rsidRPr="003A188C" w:rsidRDefault="00177A75" w:rsidP="00177A75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2018 - 2022 годы.</w:t>
            </w:r>
            <w:r w:rsidRPr="003A188C">
              <w:rPr>
                <w:sz w:val="28"/>
                <w:szCs w:val="28"/>
              </w:rPr>
              <w:br/>
              <w:t>Подпрог</w:t>
            </w:r>
            <w:r>
              <w:rPr>
                <w:sz w:val="28"/>
                <w:szCs w:val="28"/>
              </w:rPr>
              <w:t>рамма</w:t>
            </w:r>
            <w:r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>Объем финансирования подпрограммы составит 1105,1 тыс. рублей, в том числе по годам:</w:t>
            </w:r>
          </w:p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>в 2018 году – 206,1 тыс. рублей, в том числе:</w:t>
            </w:r>
          </w:p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>- за счет средств областного бюджета – 163,9 тыс. рублей;</w:t>
            </w:r>
          </w:p>
          <w:p w:rsidR="009759B6" w:rsidRPr="009759B6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lastRenderedPageBreak/>
              <w:t xml:space="preserve">- за счет средств местного бюджета – 42,2 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2019 году – 212 тыс. рублей, </w:t>
            </w:r>
            <w:r w:rsidRPr="009759B6">
              <w:rPr>
                <w:sz w:val="28"/>
                <w:szCs w:val="28"/>
              </w:rPr>
              <w:t>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>
              <w:rPr>
                <w:sz w:val="28"/>
                <w:szCs w:val="28"/>
              </w:rPr>
              <w:t>167,0</w:t>
            </w:r>
            <w:r w:rsidRPr="009759B6">
              <w:rPr>
                <w:sz w:val="28"/>
                <w:szCs w:val="28"/>
              </w:rPr>
              <w:t xml:space="preserve"> тыс. рублей;</w:t>
            </w:r>
          </w:p>
          <w:p w:rsidR="009759B6" w:rsidRPr="009759B6" w:rsidRDefault="00CB0C89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>
              <w:rPr>
                <w:sz w:val="28"/>
                <w:szCs w:val="28"/>
              </w:rPr>
              <w:t>45,0</w:t>
            </w:r>
            <w:r w:rsidRPr="009759B6">
              <w:rPr>
                <w:sz w:val="28"/>
                <w:szCs w:val="28"/>
              </w:rPr>
              <w:t xml:space="preserve"> 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2020 году – 229 тыс. рублей,</w:t>
            </w:r>
            <w:r w:rsidRPr="009759B6">
              <w:rPr>
                <w:sz w:val="28"/>
                <w:szCs w:val="28"/>
              </w:rPr>
              <w:t xml:space="preserve"> 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>
              <w:rPr>
                <w:sz w:val="28"/>
                <w:szCs w:val="28"/>
              </w:rPr>
              <w:t>181,0</w:t>
            </w:r>
            <w:r w:rsidRPr="009759B6">
              <w:rPr>
                <w:sz w:val="28"/>
                <w:szCs w:val="28"/>
              </w:rPr>
              <w:t xml:space="preserve"> тыс. рублей;</w:t>
            </w:r>
          </w:p>
          <w:p w:rsidR="009759B6" w:rsidRPr="009759B6" w:rsidRDefault="00CB0C89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>
              <w:rPr>
                <w:sz w:val="28"/>
                <w:szCs w:val="28"/>
              </w:rPr>
              <w:t>48,0</w:t>
            </w:r>
            <w:r w:rsidRPr="009759B6">
              <w:rPr>
                <w:sz w:val="28"/>
                <w:szCs w:val="28"/>
              </w:rPr>
              <w:t xml:space="preserve"> 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2021 году – 229 тыс. рублей, </w:t>
            </w:r>
            <w:r w:rsidRPr="009759B6">
              <w:rPr>
                <w:sz w:val="28"/>
                <w:szCs w:val="28"/>
              </w:rPr>
              <w:t>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>
              <w:rPr>
                <w:sz w:val="28"/>
                <w:szCs w:val="28"/>
              </w:rPr>
              <w:t>181,0</w:t>
            </w:r>
            <w:r w:rsidRPr="009759B6">
              <w:rPr>
                <w:sz w:val="28"/>
                <w:szCs w:val="28"/>
              </w:rPr>
              <w:t xml:space="preserve"> тыс. рублей;</w:t>
            </w:r>
          </w:p>
          <w:p w:rsidR="009759B6" w:rsidRPr="009759B6" w:rsidRDefault="00CB0C89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>
              <w:rPr>
                <w:sz w:val="28"/>
                <w:szCs w:val="28"/>
              </w:rPr>
              <w:t>48,0</w:t>
            </w:r>
            <w:r w:rsidRPr="009759B6">
              <w:rPr>
                <w:sz w:val="28"/>
                <w:szCs w:val="28"/>
              </w:rPr>
              <w:t xml:space="preserve"> тыс. рублей; </w:t>
            </w:r>
          </w:p>
          <w:p w:rsidR="00CB0C89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CB0C89" w:rsidRPr="009759B6" w:rsidRDefault="009759B6" w:rsidP="00CB0C89">
            <w:pPr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759B6">
              <w:rPr>
                <w:sz w:val="28"/>
                <w:szCs w:val="28"/>
              </w:rPr>
              <w:t>в</w:t>
            </w:r>
            <w:proofErr w:type="gramEnd"/>
            <w:r w:rsidRPr="009759B6">
              <w:rPr>
                <w:sz w:val="28"/>
                <w:szCs w:val="28"/>
              </w:rPr>
              <w:t xml:space="preserve"> 2022 году – 229</w:t>
            </w:r>
            <w:r w:rsidR="00CB0C89">
              <w:rPr>
                <w:sz w:val="28"/>
                <w:szCs w:val="28"/>
              </w:rPr>
              <w:t xml:space="preserve"> тыс. рублей, </w:t>
            </w:r>
            <w:r w:rsidR="00CB0C89" w:rsidRPr="009759B6">
              <w:rPr>
                <w:sz w:val="28"/>
                <w:szCs w:val="28"/>
              </w:rPr>
              <w:t>в том числе:</w:t>
            </w:r>
          </w:p>
          <w:p w:rsidR="00CB0C89" w:rsidRPr="009759B6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областного бюджета – </w:t>
            </w:r>
            <w:r>
              <w:rPr>
                <w:sz w:val="28"/>
                <w:szCs w:val="28"/>
              </w:rPr>
              <w:t>181,0</w:t>
            </w:r>
            <w:r w:rsidRPr="009759B6">
              <w:rPr>
                <w:sz w:val="28"/>
                <w:szCs w:val="28"/>
              </w:rPr>
              <w:t xml:space="preserve"> тыс. рублей;</w:t>
            </w:r>
          </w:p>
          <w:p w:rsidR="00177A75" w:rsidRPr="003A188C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  <w:r w:rsidRPr="009759B6">
              <w:rPr>
                <w:sz w:val="28"/>
                <w:szCs w:val="28"/>
              </w:rPr>
              <w:t xml:space="preserve">- за счет средств местного бюджета – </w:t>
            </w:r>
            <w:r>
              <w:rPr>
                <w:sz w:val="28"/>
                <w:szCs w:val="28"/>
              </w:rPr>
              <w:t>48,0</w:t>
            </w:r>
            <w:r w:rsidRPr="009759B6">
              <w:rPr>
                <w:sz w:val="28"/>
                <w:szCs w:val="28"/>
              </w:rPr>
              <w:t xml:space="preserve"> тыс. рублей;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lastRenderedPageBreak/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Организация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Повышение эффективности совместной работы органов местного самоуправления, учреждений и предприятий, организующих занятость подрос</w:t>
            </w:r>
            <w:r>
              <w:rPr>
                <w:sz w:val="28"/>
                <w:szCs w:val="28"/>
              </w:rPr>
              <w:t>тков и молодежи в летний период;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Профилактика правонарушений среди подростков и молодежи района путем вовлечения молодежи в трудовую занятость;</w:t>
            </w:r>
          </w:p>
          <w:p w:rsidR="00177A75" w:rsidRP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Дополнительная социальная поддержка несовершеннолетних граждан, сохранение</w:t>
            </w:r>
            <w:r>
              <w:rPr>
                <w:sz w:val="28"/>
                <w:szCs w:val="28"/>
              </w:rPr>
              <w:t xml:space="preserve"> и развитие мотивации к   труду.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BB5DA8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lastRenderedPageBreak/>
        <w:t>1. Характеристика проблемы, на решение к</w:t>
      </w:r>
      <w:r>
        <w:rPr>
          <w:b/>
          <w:bCs/>
          <w:sz w:val="28"/>
          <w:szCs w:val="28"/>
        </w:rPr>
        <w:t>оторой направлена Подпрограмма</w:t>
      </w:r>
      <w:r w:rsidR="00BB5DA8">
        <w:rPr>
          <w:b/>
          <w:bCs/>
          <w:sz w:val="28"/>
          <w:szCs w:val="28"/>
        </w:rPr>
        <w:t xml:space="preserve"> </w:t>
      </w:r>
      <w:r w:rsidR="00BB5DA8" w:rsidRPr="00BB5DA8">
        <w:rPr>
          <w:b/>
          <w:sz w:val="28"/>
          <w:szCs w:val="28"/>
        </w:rPr>
        <w:t>«Организация временного трудоустройства несовершеннолетних граждан в возрасте от 14 до 18 лет в период каникул и свободное от учебы время»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Важнейшей задачей в </w:t>
      </w:r>
      <w:r w:rsidRPr="00C758B1">
        <w:rPr>
          <w:sz w:val="28"/>
          <w:szCs w:val="28"/>
        </w:rPr>
        <w:t>воспитани</w:t>
      </w:r>
      <w:r>
        <w:rPr>
          <w:sz w:val="28"/>
          <w:szCs w:val="28"/>
        </w:rPr>
        <w:t>и</w:t>
      </w:r>
      <w:r w:rsidRPr="00C758B1">
        <w:rPr>
          <w:sz w:val="28"/>
          <w:szCs w:val="28"/>
        </w:rPr>
        <w:t xml:space="preserve"> молодёжи</w:t>
      </w:r>
      <w:r>
        <w:rPr>
          <w:sz w:val="28"/>
          <w:szCs w:val="28"/>
        </w:rPr>
        <w:t xml:space="preserve"> является</w:t>
      </w:r>
      <w:r w:rsidRPr="00C758B1">
        <w:rPr>
          <w:sz w:val="28"/>
          <w:szCs w:val="28"/>
        </w:rPr>
        <w:t xml:space="preserve"> выработка у неё мотивации и потребности к труду. В связи с этим, важнейшим направлением в работе Муниципального автономного учреждения «Дом молодежных организаций» муниципального района Похвистневский Самарской области является, содействие в трудоустройстве несовершеннолетних граждан в возрасте от 14 до 18 лет в свободное от учебы время и во время летних каникул, а также обеспечение права несовершеннолетних граждан на труд и вознаграждение за труд, приобретение опыта и навыков работы.</w:t>
      </w:r>
      <w:r>
        <w:rPr>
          <w:sz w:val="28"/>
          <w:szCs w:val="28"/>
        </w:rPr>
        <w:t xml:space="preserve"> С каждым годом количество желающих трудоустроиться растет, так в 2015 году было трудоустроено 38 человек, а в 2018 году – 60 человек. 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в свободное от учебы время и в период каникул для мотивации подрастающего поколения к труду и дополнительной социальной поддержке несовершеннолетних граждан.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работают,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</w:t>
      </w:r>
      <w:r>
        <w:rPr>
          <w:sz w:val="28"/>
          <w:szCs w:val="28"/>
        </w:rPr>
        <w:t xml:space="preserve">их указанной категории является </w:t>
      </w:r>
      <w:r w:rsidRPr="00C758B1">
        <w:rPr>
          <w:sz w:val="28"/>
          <w:szCs w:val="28"/>
        </w:rPr>
        <w:t>сложнейшей задачей. В связи с этим, в первую очередь, приоритетное право при трудоустройстве на временные работы необходимо отдавать наиболее социально незащищенны</w:t>
      </w:r>
      <w:r w:rsidR="00A32614">
        <w:rPr>
          <w:sz w:val="28"/>
          <w:szCs w:val="28"/>
        </w:rPr>
        <w:t>м несовершеннолетним гражданам:</w:t>
      </w:r>
      <w:r w:rsidRPr="00C758B1">
        <w:rPr>
          <w:sz w:val="28"/>
          <w:szCs w:val="28"/>
        </w:rPr>
        <w:t xml:space="preserve"> детям-сиротам, </w:t>
      </w:r>
      <w:r w:rsidRPr="00C758B1">
        <w:rPr>
          <w:sz w:val="28"/>
          <w:szCs w:val="28"/>
        </w:rPr>
        <w:lastRenderedPageBreak/>
        <w:t>детям, оставшимся без попечения родителей, подросткам, состоящим на внутришкольном учете и учете в комиссии по делам несовершеннолетних, детям из многодетных, неполных, неблагополучных, малообеспеченных семей и детям, инвалидам, имеющим, в соответствии с индивидуальной программой реабилитации, рекомендации к труду.</w:t>
      </w:r>
      <w:r w:rsidR="00A32614">
        <w:rPr>
          <w:sz w:val="28"/>
          <w:szCs w:val="28"/>
        </w:rPr>
        <w:t xml:space="preserve"> Так, согласно отчетным данным в 2017 году был трудоустроен всего 2 несовершеннолетних граждан, состоящих на учете в Комиссии по делам несовершеннолетних при Администрации муниципального района Похвистневский Самарской области, а в 2018 году было трудоустроено 4 несовершеннолетних граждан указанной выше категории.</w:t>
      </w:r>
      <w:r>
        <w:rPr>
          <w:sz w:val="28"/>
          <w:szCs w:val="28"/>
        </w:rPr>
        <w:t xml:space="preserve"> 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 xml:space="preserve">Благодаря мероприятиям по организации временной занятости в период каникул и свободное от учебы время осуществляется вовлечение подростков в социально-экономическую деятельность, они получают первичные трудовые навыки, материальную поддержку. Кроме того, содействие занятости несовершеннолетних граждан оказывает позитивное влияние на уменьшение количества правонарушений, снижение наркомании и алкоголизма среди молодежи, что особенно актуально в период каникул, когда подростки предоставлены сами себе.  </w:t>
      </w:r>
    </w:p>
    <w:p w:rsidR="00111755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 xml:space="preserve">Организация временного трудоустройства подростков осуществляется в строгом соответствии с Трудовым Кодексом РФ, особое внимание уделяется вопросам охраны труда. </w:t>
      </w:r>
    </w:p>
    <w:p w:rsidR="00821A85" w:rsidRDefault="00821A85" w:rsidP="00111755">
      <w:pPr>
        <w:spacing w:line="360" w:lineRule="auto"/>
        <w:ind w:firstLine="709"/>
        <w:jc w:val="both"/>
        <w:rPr>
          <w:sz w:val="28"/>
          <w:szCs w:val="28"/>
        </w:rPr>
      </w:pPr>
    </w:p>
    <w:p w:rsidR="00111755" w:rsidRPr="003A188C" w:rsidRDefault="00111755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>2. Цели, задачи и</w:t>
      </w:r>
      <w:r>
        <w:rPr>
          <w:b/>
          <w:bCs/>
          <w:sz w:val="28"/>
          <w:szCs w:val="28"/>
        </w:rPr>
        <w:t xml:space="preserve"> сроки реализации Подпрограммы</w:t>
      </w:r>
    </w:p>
    <w:p w:rsidR="00111755" w:rsidRDefault="00111755" w:rsidP="00111755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организация занятости</w:t>
      </w:r>
      <w:r w:rsidRPr="00B123C2">
        <w:rPr>
          <w:sz w:val="28"/>
          <w:szCs w:val="28"/>
        </w:rPr>
        <w:t xml:space="preserve"> несовершеннолетних граждан в возрасте от 14 до 18 лет в период кан</w:t>
      </w:r>
      <w:r>
        <w:rPr>
          <w:sz w:val="28"/>
          <w:szCs w:val="28"/>
        </w:rPr>
        <w:t xml:space="preserve">икул и свободное от учебы время. </w:t>
      </w:r>
    </w:p>
    <w:p w:rsidR="00111755" w:rsidRDefault="00111755" w:rsidP="00111755">
      <w:pPr>
        <w:spacing w:line="360" w:lineRule="auto"/>
        <w:jc w:val="both"/>
        <w:rPr>
          <w:sz w:val="28"/>
          <w:szCs w:val="28"/>
        </w:rPr>
      </w:pPr>
      <w:r w:rsidRPr="003A188C">
        <w:rPr>
          <w:sz w:val="28"/>
          <w:szCs w:val="28"/>
        </w:rPr>
        <w:t xml:space="preserve">Достижение данной цели будет обеспечиваться решением </w:t>
      </w:r>
      <w:r w:rsidRPr="00111755">
        <w:rPr>
          <w:sz w:val="28"/>
          <w:szCs w:val="28"/>
        </w:rPr>
        <w:t>следующих задач:</w:t>
      </w:r>
      <w:r w:rsidRPr="003A188C">
        <w:rPr>
          <w:sz w:val="28"/>
          <w:szCs w:val="28"/>
        </w:rPr>
        <w:t xml:space="preserve"> 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lastRenderedPageBreak/>
        <w:t>организация временных рабочих мест для подростков и молодежи, организация трудовых отрядов, участвующих в</w:t>
      </w:r>
      <w:r w:rsidR="00475E47">
        <w:rPr>
          <w:sz w:val="28"/>
          <w:szCs w:val="28"/>
        </w:rPr>
        <w:t xml:space="preserve"> решении социально-значимых дел;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повышение эффективности совместной работы органов местного самоуправления, учреждений и предприятий, организующих занятость подрос</w:t>
      </w:r>
      <w:r>
        <w:rPr>
          <w:sz w:val="28"/>
          <w:szCs w:val="28"/>
        </w:rPr>
        <w:t>тков и молодежи в летний период;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профилактика правонарушений среди подростков и молодежи района путем вовлечения молодежи в трудовую занятость;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дополнительная социальная поддержка несовершеннолетних граждан, сохранение и развитие мотивации к   труду;</w:t>
      </w:r>
    </w:p>
    <w:p w:rsidR="00111755" w:rsidRPr="003A188C" w:rsidRDefault="00111755" w:rsidP="0011175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3A188C">
        <w:rPr>
          <w:sz w:val="28"/>
          <w:szCs w:val="28"/>
        </w:rPr>
        <w:t xml:space="preserve"> реализуется в один этап с 2018 по 2022 год.</w:t>
      </w:r>
    </w:p>
    <w:p w:rsidR="006110BA" w:rsidRDefault="006110BA"/>
    <w:p w:rsidR="00821A85" w:rsidRDefault="00821A85"/>
    <w:p w:rsidR="00821A85" w:rsidRDefault="00111755" w:rsidP="00821A8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>План мероприятий и механизм реализации Подпрограммы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821A85">
      <w:pPr>
        <w:pStyle w:val="a3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Подп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Подпрограммы.</w:t>
      </w:r>
    </w:p>
    <w:p w:rsidR="00BB5DA8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</w:t>
      </w:r>
      <w:r w:rsidRPr="00497867">
        <w:rPr>
          <w:sz w:val="28"/>
          <w:szCs w:val="28"/>
        </w:rPr>
        <w:t>е</w:t>
      </w:r>
      <w:r w:rsidRPr="00497867">
        <w:rPr>
          <w:sz w:val="28"/>
          <w:szCs w:val="28"/>
        </w:rPr>
        <w:t>ропр</w:t>
      </w:r>
      <w:r>
        <w:rPr>
          <w:sz w:val="28"/>
          <w:szCs w:val="28"/>
        </w:rPr>
        <w:t>иятий, включенных в Подпрограмму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>ение цели Подпрограммы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</w:t>
      </w:r>
      <w:r w:rsidRPr="00497867">
        <w:rPr>
          <w:sz w:val="28"/>
          <w:szCs w:val="28"/>
        </w:rPr>
        <w:t>н</w:t>
      </w:r>
      <w:r w:rsidRPr="00497867">
        <w:rPr>
          <w:sz w:val="28"/>
          <w:szCs w:val="28"/>
        </w:rPr>
        <w:t>ных исполнителей, сроков реализации изложены в Приложении №</w:t>
      </w:r>
      <w:r>
        <w:rPr>
          <w:sz w:val="28"/>
          <w:szCs w:val="28"/>
        </w:rPr>
        <w:t>2 к Муниципальной программе.</w:t>
      </w:r>
    </w:p>
    <w:p w:rsidR="00821A85" w:rsidRPr="00821A85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11755" w:rsidRDefault="00BB5DA8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111755" w:rsidRPr="003A188C">
        <w:rPr>
          <w:b/>
          <w:bCs/>
          <w:sz w:val="28"/>
          <w:szCs w:val="28"/>
        </w:rPr>
        <w:t xml:space="preserve">Обоснование ресурсного обеспечения Подпрограммы </w:t>
      </w:r>
    </w:p>
    <w:p w:rsidR="009759B6" w:rsidRPr="009759B6" w:rsidRDefault="009759B6" w:rsidP="009759B6">
      <w:pPr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Объем финансирования подпрограммы составит 1105,1 тыс. рублей, в том числе по годам: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в 2018 году – 206,1 тыс. рублей, в том числе: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- за счет средств областного бюджета – 163,9 тыс. рублей;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 xml:space="preserve">- за счет средств местного бюджета – 42,2 тыс. рублей; 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в 2019 году – 212 тыс. рублей.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lastRenderedPageBreak/>
        <w:t>в 2020 году – 229 тыс. рублей.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в 2021 году – 229 тыс. рублей.</w:t>
      </w:r>
    </w:p>
    <w:p w:rsid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9759B6">
        <w:rPr>
          <w:sz w:val="28"/>
          <w:szCs w:val="28"/>
        </w:rPr>
        <w:t>в 2022 году – 229 тыс. рублей.</w:t>
      </w:r>
    </w:p>
    <w:p w:rsidR="009759B6" w:rsidRPr="009759B6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t>5.</w:t>
      </w:r>
      <w:r w:rsidRPr="00BB5DA8">
        <w:rPr>
          <w:sz w:val="28"/>
          <w:szCs w:val="28"/>
        </w:rPr>
        <w:t xml:space="preserve"> </w:t>
      </w:r>
      <w:r w:rsidRPr="00BB5DA8">
        <w:rPr>
          <w:b/>
          <w:sz w:val="28"/>
          <w:szCs w:val="28"/>
        </w:rPr>
        <w:t xml:space="preserve">Результаты реализации Подпрограммы </w:t>
      </w:r>
    </w:p>
    <w:p w:rsidR="001F70ED" w:rsidRPr="00BB5DA8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DA8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Программы:</w:t>
      </w:r>
    </w:p>
    <w:p w:rsidR="002059E8" w:rsidRPr="00BB5DA8" w:rsidRDefault="001F70ED" w:rsidP="002059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5DA8">
        <w:rPr>
          <w:sz w:val="28"/>
          <w:szCs w:val="28"/>
        </w:rPr>
        <w:t xml:space="preserve">- </w:t>
      </w:r>
      <w:r w:rsidR="002059E8" w:rsidRPr="00BB5DA8">
        <w:rPr>
          <w:sz w:val="28"/>
          <w:szCs w:val="28"/>
        </w:rPr>
        <w:t>сохранение показателя «доля трудоустроенных несовершеннолетних граждан к общему числу стоящих на очереди, несовершеннолетних, подавших анкеты-заявления» на уровне не ниже 60% в год.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11755" w:rsidRDefault="00111755"/>
    <w:sectPr w:rsidR="00111755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EF8"/>
    <w:rsid w:val="00101EF8"/>
    <w:rsid w:val="00111755"/>
    <w:rsid w:val="00177A75"/>
    <w:rsid w:val="001F70ED"/>
    <w:rsid w:val="002059E8"/>
    <w:rsid w:val="00475E47"/>
    <w:rsid w:val="0048395F"/>
    <w:rsid w:val="00604995"/>
    <w:rsid w:val="006110BA"/>
    <w:rsid w:val="00821A85"/>
    <w:rsid w:val="009759B6"/>
    <w:rsid w:val="00A32614"/>
    <w:rsid w:val="00AD1D88"/>
    <w:rsid w:val="00BB5DA8"/>
    <w:rsid w:val="00CB0C89"/>
    <w:rsid w:val="00DE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31507-DE6F-47F8-A356-D0240C88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8</cp:revision>
  <cp:lastPrinted>2019-02-01T07:45:00Z</cp:lastPrinted>
  <dcterms:created xsi:type="dcterms:W3CDTF">2018-12-26T06:20:00Z</dcterms:created>
  <dcterms:modified xsi:type="dcterms:W3CDTF">2019-03-13T09:12:00Z</dcterms:modified>
</cp:coreProperties>
</file>