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FA" w:rsidRDefault="002223FA" w:rsidP="006867F2">
      <w:pPr>
        <w:pStyle w:val="a3"/>
        <w:jc w:val="right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УТВЕРЖДЕНО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Постановлени</w:t>
      </w:r>
      <w:r w:rsidR="002223FA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Самарской области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от</w:t>
      </w:r>
      <w:r w:rsidR="008A116B" w:rsidRPr="008A116B">
        <w:rPr>
          <w:rFonts w:ascii="Times New Roman" w:hAnsi="Times New Roman" w:cs="Times New Roman"/>
        </w:rPr>
        <w:t>18.02.2019 №127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</w:p>
    <w:p w:rsidR="000626D4" w:rsidRDefault="000626D4" w:rsidP="006867F2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26D4" w:rsidRDefault="000626D4" w:rsidP="009917A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C73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0C73" w:rsidRDefault="00980C73" w:rsidP="00980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7A9" w:rsidRPr="00980C73" w:rsidRDefault="009917A9" w:rsidP="00980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C73">
        <w:rPr>
          <w:rFonts w:ascii="Times New Roman" w:hAnsi="Times New Roman" w:cs="Times New Roman"/>
          <w:b/>
          <w:sz w:val="24"/>
          <w:szCs w:val="24"/>
        </w:rPr>
        <w:t>«</w:t>
      </w:r>
      <w:r w:rsidR="00980C73" w:rsidRPr="00980C73">
        <w:rPr>
          <w:rFonts w:ascii="Times New Roman" w:hAnsi="Times New Roman" w:cs="Times New Roman"/>
          <w:b/>
          <w:sz w:val="24"/>
          <w:szCs w:val="24"/>
        </w:rPr>
        <w:t xml:space="preserve">Развитие водохозяйственного комплекса в муниципальном районе Похвистневский Самарской области в 2016 – 2020 годах </w:t>
      </w:r>
      <w:r w:rsidRPr="00980C73">
        <w:rPr>
          <w:rFonts w:ascii="Times New Roman" w:hAnsi="Times New Roman" w:cs="Times New Roman"/>
          <w:b/>
          <w:sz w:val="24"/>
          <w:szCs w:val="24"/>
        </w:rPr>
        <w:t>»</w:t>
      </w:r>
    </w:p>
    <w:p w:rsidR="00980C73" w:rsidRPr="00980C73" w:rsidRDefault="00980C73" w:rsidP="00980C73">
      <w:pPr>
        <w:pStyle w:val="a3"/>
        <w:jc w:val="center"/>
        <w:rPr>
          <w:rFonts w:ascii="Times New Roman" w:hAnsi="Times New Roman" w:cs="Times New Roman"/>
          <w:b/>
        </w:rPr>
      </w:pPr>
    </w:p>
    <w:p w:rsidR="009917A9" w:rsidRDefault="009917A9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917A9">
        <w:rPr>
          <w:rFonts w:ascii="Times New Roman" w:hAnsi="Times New Roman" w:cs="Times New Roman"/>
          <w:sz w:val="28"/>
          <w:szCs w:val="28"/>
        </w:rPr>
        <w:t>Муниципальная  Программа муниципального района Похвистневский Самарской области «</w:t>
      </w:r>
      <w:r w:rsidR="00097780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9917A9">
        <w:rPr>
          <w:rFonts w:ascii="Times New Roman" w:hAnsi="Times New Roman" w:cs="Times New Roman"/>
          <w:sz w:val="28"/>
          <w:szCs w:val="28"/>
        </w:rPr>
        <w:t>» разработана в соответствии с постановлением Администрации муниципального района Похвистневский Самарской области от 18.10.2013 № 709 «Об утверждении порядка и реализации муниципальных программ муниципального района Похвистневский».</w:t>
      </w:r>
    </w:p>
    <w:p w:rsidR="00C35D4A" w:rsidRDefault="00C35D4A" w:rsidP="00867890">
      <w:pPr>
        <w:pStyle w:val="a4"/>
        <w:shd w:val="clear" w:color="auto" w:fill="FFFFFF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332E2D"/>
          <w:spacing w:val="2"/>
          <w:sz w:val="28"/>
          <w:szCs w:val="28"/>
        </w:rPr>
        <w:t xml:space="preserve">Основным приоритетом реализации Программы является осуществление </w:t>
      </w:r>
      <w:r w:rsidRPr="00F75203">
        <w:rPr>
          <w:color w:val="332E2D"/>
          <w:spacing w:val="2"/>
          <w:sz w:val="28"/>
          <w:szCs w:val="28"/>
        </w:rPr>
        <w:t>обеспечени</w:t>
      </w:r>
      <w:r>
        <w:rPr>
          <w:color w:val="332E2D"/>
          <w:spacing w:val="2"/>
          <w:sz w:val="28"/>
          <w:szCs w:val="28"/>
        </w:rPr>
        <w:t xml:space="preserve">е безопасности, капитального ремонта и реконструкции </w:t>
      </w:r>
      <w:r w:rsidRPr="00F75203">
        <w:rPr>
          <w:color w:val="332E2D"/>
          <w:spacing w:val="2"/>
          <w:sz w:val="28"/>
          <w:szCs w:val="28"/>
        </w:rPr>
        <w:t>гидротехнических сооружений</w:t>
      </w:r>
      <w:r>
        <w:rPr>
          <w:color w:val="332E2D"/>
          <w:spacing w:val="2"/>
          <w:sz w:val="28"/>
          <w:szCs w:val="28"/>
        </w:rPr>
        <w:t>, находящихся в собственности муниципального района Похвистневский Самарской области и оформляемых в собственность муниципального района Похвистневский Самарской области, в целях предотвращения возникновения чрезвычайных ситуаций, связанных с подтоплением населенных пунктов муниципального района Похвистневский Самарской области.</w:t>
      </w:r>
    </w:p>
    <w:p w:rsidR="00C35D4A" w:rsidRPr="00C35D4A" w:rsidRDefault="00C35D4A" w:rsidP="0086789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4C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Целями Программы является: </w:t>
      </w:r>
      <w:r w:rsidRPr="00C35D4A">
        <w:rPr>
          <w:rFonts w:ascii="Times New Roman" w:hAnsi="Times New Roman" w:cs="Times New Roman"/>
          <w:sz w:val="28"/>
          <w:szCs w:val="28"/>
        </w:rPr>
        <w:t>обеспечение защищенности населения муниципального района Похвистневский Самарской области и объектов экономики от наводнений и иного негативного воздействия вод;</w:t>
      </w:r>
      <w:r w:rsidR="00867890">
        <w:rPr>
          <w:rFonts w:ascii="Times New Roman" w:hAnsi="Times New Roman" w:cs="Times New Roman"/>
          <w:sz w:val="28"/>
          <w:szCs w:val="28"/>
        </w:rPr>
        <w:t xml:space="preserve"> в</w:t>
      </w:r>
      <w:r w:rsidRPr="00C35D4A">
        <w:rPr>
          <w:rFonts w:ascii="Times New Roman" w:hAnsi="Times New Roman" w:cs="Times New Roman"/>
          <w:sz w:val="28"/>
          <w:szCs w:val="28"/>
        </w:rPr>
        <w:t>осстановление водных объектов до состояния, обеспечивающего экологически благоприятные условия жизни населения муниципального района Похвистневский Самарской области</w:t>
      </w:r>
      <w:r w:rsidR="00867890">
        <w:rPr>
          <w:rFonts w:ascii="Times New Roman" w:hAnsi="Times New Roman" w:cs="Times New Roman"/>
          <w:sz w:val="28"/>
          <w:szCs w:val="28"/>
        </w:rPr>
        <w:t>.</w:t>
      </w:r>
    </w:p>
    <w:p w:rsidR="002166F3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бюджета муниципального района Похвистневский Самарской области</w:t>
      </w:r>
      <w:r w:rsidR="00D13A98">
        <w:rPr>
          <w:rFonts w:ascii="Times New Roman" w:hAnsi="Times New Roman" w:cs="Times New Roman"/>
          <w:sz w:val="28"/>
          <w:szCs w:val="28"/>
        </w:rPr>
        <w:t>.</w:t>
      </w:r>
    </w:p>
    <w:p w:rsidR="00D13A98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</w:t>
      </w:r>
      <w:r w:rsidR="00D13A98" w:rsidRPr="009917A9">
        <w:rPr>
          <w:rFonts w:ascii="Times New Roman" w:hAnsi="Times New Roman" w:cs="Times New Roman"/>
          <w:sz w:val="28"/>
          <w:szCs w:val="28"/>
        </w:rPr>
        <w:t>униципальная  Программа муниципального района Похвистневский Самарской области «</w:t>
      </w:r>
      <w:r w:rsidR="00097780"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="00D13A98" w:rsidRPr="009917A9">
        <w:rPr>
          <w:rFonts w:ascii="Times New Roman" w:hAnsi="Times New Roman" w:cs="Times New Roman"/>
          <w:sz w:val="28"/>
          <w:szCs w:val="28"/>
        </w:rPr>
        <w:t>»</w:t>
      </w:r>
      <w:r w:rsidR="00D13A98">
        <w:rPr>
          <w:rFonts w:ascii="Times New Roman" w:hAnsi="Times New Roman" w:cs="Times New Roman"/>
          <w:sz w:val="28"/>
          <w:szCs w:val="28"/>
        </w:rPr>
        <w:t xml:space="preserve"> по результатам 201</w:t>
      </w:r>
      <w:r w:rsidR="00317C6E">
        <w:rPr>
          <w:rFonts w:ascii="Times New Roman" w:hAnsi="Times New Roman" w:cs="Times New Roman"/>
          <w:sz w:val="28"/>
          <w:szCs w:val="28"/>
        </w:rPr>
        <w:t>8</w:t>
      </w:r>
      <w:r w:rsidR="00D13A9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5A4C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3616BF">
        <w:rPr>
          <w:rFonts w:ascii="Times New Roman" w:hAnsi="Times New Roman" w:cs="Times New Roman"/>
          <w:sz w:val="28"/>
          <w:szCs w:val="28"/>
        </w:rPr>
        <w:t>высокий</w:t>
      </w:r>
      <w:r w:rsidR="00875A4C">
        <w:rPr>
          <w:rFonts w:ascii="Times New Roman" w:hAnsi="Times New Roman" w:cs="Times New Roman"/>
          <w:sz w:val="28"/>
          <w:szCs w:val="28"/>
        </w:rPr>
        <w:t xml:space="preserve"> уровень эффективности</w:t>
      </w:r>
      <w:r w:rsidR="00296FD3">
        <w:rPr>
          <w:rFonts w:ascii="Times New Roman" w:hAnsi="Times New Roman" w:cs="Times New Roman"/>
          <w:sz w:val="28"/>
          <w:szCs w:val="28"/>
        </w:rPr>
        <w:t>.</w:t>
      </w:r>
    </w:p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Согласно методики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муниципальной программы (Постановление от 18.10.2013 № 709 «Об утверждении Порядка формирования и реализации муниципальных программ муниципального района Похвистневский») оценка эффективности реализации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A82ECF">
        <w:rPr>
          <w:rFonts w:ascii="Times New Roman" w:hAnsi="Times New Roman" w:cs="Times New Roman"/>
          <w:sz w:val="28"/>
          <w:szCs w:val="28"/>
        </w:rPr>
        <w:t>»</w:t>
      </w:r>
    </w:p>
    <w:p w:rsidR="00515DEC" w:rsidRPr="00A82ECF" w:rsidRDefault="00515DEC" w:rsidP="00515DE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проводится по следующим направлениям:</w:t>
      </w:r>
    </w:p>
    <w:p w:rsidR="00515DEC" w:rsidRPr="00A82ECF" w:rsidRDefault="00515DEC" w:rsidP="00515D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1) оценка эффективности использования средств бюджета района </w:t>
      </w:r>
      <w:hyperlink r:id="rId5" w:anchor="Par1007" w:history="1"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(</w:t>
        </w:r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  <w:lang w:val="en-US"/>
          </w:rPr>
          <w:t>Q</w:t>
        </w:r>
        <w:r w:rsidRPr="00F525D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 xml:space="preserve">1 - таблица 1 методики </w:t>
        </w:r>
        <w:r w:rsidRPr="00A82ECF">
          <w:rPr>
            <w:rFonts w:ascii="Times New Roman" w:hAnsi="Times New Roman" w:cs="Times New Roman"/>
            <w:sz w:val="28"/>
            <w:szCs w:val="28"/>
          </w:rPr>
          <w:t xml:space="preserve">оценки эффективности реализации муниципальной </w:t>
        </w:r>
        <w:r w:rsidRPr="00A82ECF">
          <w:rPr>
            <w:rFonts w:ascii="Times New Roman" w:hAnsi="Times New Roman" w:cs="Times New Roman"/>
            <w:sz w:val="28"/>
            <w:szCs w:val="28"/>
          </w:rPr>
          <w:lastRenderedPageBreak/>
          <w:t>программы</w:t>
        </w:r>
        <w:r w:rsidRPr="00E83F3D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)</w:t>
        </w:r>
      </w:hyperlink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515DEC" w:rsidRPr="00A82ECF" w:rsidRDefault="00515DEC" w:rsidP="00515D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степени достижения целей и решения задач Программы  </w:t>
      </w:r>
      <w:r w:rsidR="00813D5D"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="00813D5D"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>(</w:t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  <w:lang w:val="en-US"/>
        </w:rPr>
        <w:t>Q</w:t>
      </w: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>2 – таблица 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методики оценки эффективности реализации муниципальной 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5DEC" w:rsidRPr="00A82ECF" w:rsidRDefault="00515DEC" w:rsidP="00515D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5D4">
        <w:rPr>
          <w:rStyle w:val="a6"/>
          <w:rFonts w:ascii="Times New Roman" w:hAnsi="Times New Roman" w:cs="Times New Roman"/>
          <w:sz w:val="28"/>
          <w:szCs w:val="28"/>
          <w:u w:val="none"/>
        </w:rPr>
        <w:t xml:space="preserve">1.  </w:t>
      </w:r>
      <w:r w:rsidR="00813D5D"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бюджета района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515DEC" w:rsidRPr="00A82ECF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350,84576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515DEC" w:rsidRPr="002965DA" w:rsidRDefault="00515DEC" w:rsidP="00515DE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r>
        <w:rPr>
          <w:rFonts w:ascii="Times New Roman" w:hAnsi="Times New Roman" w:cs="Times New Roman"/>
          <w:sz w:val="28"/>
          <w:szCs w:val="28"/>
        </w:rPr>
        <w:t>-----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2ECF">
        <w:rPr>
          <w:rFonts w:ascii="Times New Roman" w:hAnsi="Times New Roman" w:cs="Times New Roman"/>
          <w:sz w:val="28"/>
          <w:szCs w:val="28"/>
        </w:rPr>
        <w:t xml:space="preserve">=  </w:t>
      </w:r>
      <w:r w:rsidRPr="002965DA">
        <w:rPr>
          <w:rFonts w:ascii="Times New Roman" w:hAnsi="Times New Roman" w:cs="Times New Roman"/>
          <w:b/>
          <w:sz w:val="28"/>
          <w:szCs w:val="28"/>
        </w:rPr>
        <w:t>1</w:t>
      </w:r>
    </w:p>
    <w:p w:rsidR="00515DEC" w:rsidRPr="00A82ECF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350,84576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515DEC" w:rsidRPr="00A82ECF" w:rsidRDefault="00515DEC" w:rsidP="00515D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515DEC" w:rsidRPr="00A82ECF" w:rsidTr="0099636F">
        <w:tc>
          <w:tcPr>
            <w:tcW w:w="2520" w:type="dxa"/>
          </w:tcPr>
          <w:p w:rsidR="00515DEC" w:rsidRPr="00A82ECF" w:rsidRDefault="00515DEC" w:rsidP="0099636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</w:tcPr>
          <w:p w:rsidR="00515DEC" w:rsidRPr="00A82ECF" w:rsidRDefault="00515DEC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15DEC" w:rsidRPr="00F525D4" w:rsidRDefault="00515DEC" w:rsidP="00515DEC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2ECF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Программы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515DEC" w:rsidRPr="00560E8F" w:rsidRDefault="00515DEC" w:rsidP="00515D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>
        <w:rPr>
          <w:rFonts w:ascii="Times New Roman" w:hAnsi="Times New Roman" w:cs="Times New Roman"/>
          <w:sz w:val="28"/>
          <w:szCs w:val="28"/>
        </w:rPr>
        <w:t>4/4</w:t>
      </w:r>
    </w:p>
    <w:p w:rsidR="00515DEC" w:rsidRPr="00560E8F" w:rsidRDefault="00515DEC" w:rsidP="00515DE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A82ECF">
        <w:rPr>
          <w:rFonts w:ascii="Times New Roman" w:hAnsi="Times New Roman" w:cs="Times New Roman"/>
          <w:sz w:val="28"/>
          <w:szCs w:val="28"/>
          <w:lang w:val="en-US"/>
        </w:rPr>
        <w:t>---------------------------------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560E8F">
        <w:rPr>
          <w:rFonts w:ascii="Times New Roman" w:hAnsi="Times New Roman" w:cs="Times New Roman"/>
          <w:b/>
          <w:sz w:val="28"/>
          <w:szCs w:val="28"/>
        </w:rPr>
        <w:t>1,0</w:t>
      </w:r>
    </w:p>
    <w:p w:rsidR="00515DEC" w:rsidRPr="00A777F8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2</w:t>
      </w:r>
    </w:p>
    <w:p w:rsidR="00515DEC" w:rsidRPr="00A82ECF" w:rsidRDefault="00515DEC" w:rsidP="00515DE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515DEC" w:rsidRPr="00A82ECF" w:rsidTr="0099636F">
        <w:trPr>
          <w:trHeight w:val="400"/>
        </w:trPr>
        <w:tc>
          <w:tcPr>
            <w:tcW w:w="6960" w:type="dxa"/>
            <w:gridSpan w:val="2"/>
            <w:hideMark/>
          </w:tcPr>
          <w:p w:rsidR="00515DEC" w:rsidRPr="00A82ECF" w:rsidRDefault="00515DEC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515DEC" w:rsidRPr="00A82ECF" w:rsidTr="0099636F">
        <w:trPr>
          <w:trHeight w:val="400"/>
        </w:trPr>
        <w:tc>
          <w:tcPr>
            <w:tcW w:w="2520" w:type="dxa"/>
            <w:hideMark/>
          </w:tcPr>
          <w:p w:rsidR="00515DEC" w:rsidRPr="00A82ECF" w:rsidRDefault="00515DEC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515DEC" w:rsidRPr="00A82ECF" w:rsidRDefault="00515DEC" w:rsidP="009963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 w:cs="Times New Roman"/>
          <w:sz w:val="28"/>
          <w:szCs w:val="28"/>
        </w:rPr>
        <w:t>Согласно  методики оценки эффективности реализации муниципальной программы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эффективности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бюджета района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степени достижения целей и решения задач Программы </w:t>
      </w:r>
    </w:p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,0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На основании результирующей шкалы оценки эффективности муниципальной программы дается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Программы: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,0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, оценка Программы – </w:t>
      </w:r>
      <w:r>
        <w:rPr>
          <w:rFonts w:ascii="Times New Roman" w:hAnsi="Times New Roman" w:cs="Times New Roman"/>
          <w:sz w:val="28"/>
          <w:szCs w:val="28"/>
        </w:rPr>
        <w:t>высокая эффективность, т.е. соответствие запланированного уровня затрат бюджета муниципального района Похвистневский для каждого основного мероприятия муниципальной программы и фактически произведенных расходов в отчетном году на реализацию основных мероприятий муниципальной программы.</w:t>
      </w:r>
    </w:p>
    <w:p w:rsidR="00141358" w:rsidRDefault="00141358" w:rsidP="001413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М</w:t>
      </w:r>
      <w:r w:rsidRPr="009917A9">
        <w:rPr>
          <w:rFonts w:ascii="Times New Roman" w:hAnsi="Times New Roman" w:cs="Times New Roman"/>
          <w:sz w:val="28"/>
          <w:szCs w:val="28"/>
        </w:rPr>
        <w:t>униципальная  Программа муниципального района Похвистневский Самарской области «</w:t>
      </w:r>
      <w:r>
        <w:rPr>
          <w:rFonts w:ascii="Times New Roman" w:hAnsi="Times New Roman" w:cs="Times New Roman"/>
          <w:sz w:val="28"/>
          <w:szCs w:val="28"/>
        </w:rPr>
        <w:t>Развитие водохозяйственного комплекса в муниципальном районе Похвистневский Самарской области в 2016 – 2020 годах</w:t>
      </w:r>
      <w:r w:rsidRPr="009917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2018 года имеет высокий уровень эффективности.</w:t>
      </w:r>
    </w:p>
    <w:p w:rsidR="00515DEC" w:rsidRDefault="00141358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15DEC">
        <w:rPr>
          <w:rFonts w:ascii="Times New Roman" w:hAnsi="Times New Roman" w:cs="Times New Roman"/>
          <w:sz w:val="28"/>
          <w:szCs w:val="28"/>
        </w:rPr>
        <w:t xml:space="preserve">В целях безопасности гидротехнических сооружений, повышение их эксплуатационной надежности  путем приведения их к безопасному техническому состоянию рекомендуется проводить основные мероприятия данной муниципальной программы, такие как: 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-страхование гидротехнических сооружений;</w:t>
      </w:r>
    </w:p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проектов планов ликвидации аварий на гидротехнических сооружениях.</w:t>
      </w:r>
    </w:p>
    <w:p w:rsidR="00515DEC" w:rsidRPr="00A82ECF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5DEC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5DEC" w:rsidRDefault="00515DEC" w:rsidP="00515D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«Достижение целевых показателей муниципальной программы «Развитие водохозяйственного комплекса в муниципальном районе Похвистневский Самарской области в 2016-2020 годах»: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показатель 2,7  по плану берется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раздела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«Показатели (индикаторы) Программы» муниципальной программы «Развитие водохозяйственного комплекса в муниципальном районе Похвистневский Самарской области в 2016-2020 годах», сопоставляются плановые и фактические целевые показатели.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«Выполнение мероприятий муниципальной программы ««Развитие водохозяйственного комплекса в муниципальном районе Похвистневский Самарской области в 2016-2020 годах»: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-наименование мероприятий, объем расходов на выполнение мероприятия  берется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«Объем финансовых ресурсов, необходимых для реализации муниципальной программы «Развитие водохозяйственного комплекса в муниципальном районе Похвистневский Самарской области в 2016-2020 годах», сопоставляются плановый и фактический объем расходов на выполнение мероприятий  муниципальной программы.</w:t>
      </w:r>
    </w:p>
    <w:p w:rsidR="00515DEC" w:rsidRDefault="00515DEC" w:rsidP="00515D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FF8" w:rsidRDefault="00864FF8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FF8" w:rsidRDefault="00864FF8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864FF8" w:rsidSect="002223FA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D2605B" w:rsidRDefault="00D2605B" w:rsidP="005F335C">
      <w:pPr>
        <w:pStyle w:val="a3"/>
        <w:jc w:val="center"/>
        <w:rPr>
          <w:rFonts w:ascii="Times New Roman" w:hAnsi="Times New Roman" w:cs="Times New Roman"/>
        </w:rPr>
      </w:pPr>
    </w:p>
    <w:p w:rsidR="00D2605B" w:rsidRDefault="00D2605B" w:rsidP="005F335C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>ДОСТИЖЕНИЕ ЦЕЛЕВЫХ ПОКАЗАТЕЛЕЙ МУНИЦИПАЛЬНОЙ ПРОГРАММЫ</w:t>
      </w:r>
    </w:p>
    <w:p w:rsidR="005F335C" w:rsidRPr="00932C3B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"</w:t>
      </w:r>
      <w:r>
        <w:rPr>
          <w:rFonts w:ascii="Times New Roman" w:hAnsi="Times New Roman" w:cs="Times New Roman"/>
          <w:b/>
        </w:rPr>
        <w:t>Развитие водохозяйственного комплекса в муниципальном районе Похвистневский Самарской области</w:t>
      </w:r>
      <w:r w:rsidRPr="00932C3B">
        <w:rPr>
          <w:rFonts w:ascii="Times New Roman" w:hAnsi="Times New Roman" w:cs="Times New Roman"/>
          <w:b/>
        </w:rPr>
        <w:t xml:space="preserve"> </w:t>
      </w:r>
    </w:p>
    <w:p w:rsidR="005F335C" w:rsidRPr="00932C3B" w:rsidRDefault="005F335C" w:rsidP="005F335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</w:t>
      </w:r>
      <w:r w:rsidRPr="00932C3B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6</w:t>
      </w:r>
      <w:r w:rsidRPr="00932C3B">
        <w:rPr>
          <w:rFonts w:ascii="Times New Roman" w:hAnsi="Times New Roman" w:cs="Times New Roman"/>
          <w:b/>
        </w:rPr>
        <w:t xml:space="preserve"> – 20</w:t>
      </w:r>
      <w:r>
        <w:rPr>
          <w:rFonts w:ascii="Times New Roman" w:hAnsi="Times New Roman" w:cs="Times New Roman"/>
          <w:b/>
        </w:rPr>
        <w:t>20</w:t>
      </w:r>
      <w:r w:rsidRPr="00932C3B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ах</w:t>
      </w:r>
      <w:r w:rsidRPr="00932C3B">
        <w:rPr>
          <w:rFonts w:ascii="Times New Roman" w:hAnsi="Times New Roman" w:cs="Times New Roman"/>
          <w:b/>
        </w:rPr>
        <w:t xml:space="preserve"> "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</w:p>
    <w:p w:rsidR="00864FF8" w:rsidRPr="005F335C" w:rsidRDefault="005F335C" w:rsidP="005F335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>201</w:t>
      </w:r>
      <w:r w:rsidR="00317C6E">
        <w:rPr>
          <w:rFonts w:ascii="Times New Roman" w:hAnsi="Times New Roman" w:cs="Times New Roman"/>
          <w:b/>
          <w:szCs w:val="28"/>
        </w:rPr>
        <w:t>8</w:t>
      </w:r>
      <w:r w:rsidRPr="00932C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6378"/>
        <w:gridCol w:w="993"/>
        <w:gridCol w:w="1134"/>
        <w:gridCol w:w="1134"/>
        <w:gridCol w:w="1275"/>
        <w:gridCol w:w="3686"/>
      </w:tblGrid>
      <w:tr w:rsidR="00864FF8" w:rsidRPr="00932C3B" w:rsidTr="00864FF8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F00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F00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864FF8" w:rsidRPr="00932C3B" w:rsidTr="00864FF8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932C3B" w:rsidTr="00864FF8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864FF8" w:rsidRPr="00932C3B" w:rsidTr="00864FF8">
        <w:trPr>
          <w:trHeight w:val="302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Pr="00864FF8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 w:rsidRPr="00864FF8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4FF8" w:rsidRDefault="00864FF8" w:rsidP="00801C98">
            <w:pPr>
              <w:pStyle w:val="a5"/>
              <w:rPr>
                <w:rFonts w:eastAsia="Times New Roman"/>
                <w:b/>
              </w:rPr>
            </w:pPr>
            <w:bookmarkStart w:id="1" w:name="Par713"/>
            <w:bookmarkEnd w:id="1"/>
            <w:r w:rsidRPr="00485B77">
              <w:rPr>
                <w:rFonts w:ascii="Times New Roman" w:eastAsia="Times New Roman" w:hAnsi="Times New Roman" w:cs="Times New Roman"/>
                <w:b/>
              </w:rPr>
              <w:t>Задач</w:t>
            </w:r>
            <w:r>
              <w:rPr>
                <w:rFonts w:ascii="Times New Roman" w:eastAsia="Times New Roman" w:hAnsi="Times New Roman" w:cs="Times New Roman"/>
                <w:b/>
              </w:rPr>
              <w:t>и Программы</w:t>
            </w:r>
            <w:r>
              <w:rPr>
                <w:rFonts w:eastAsia="Times New Roman"/>
                <w:b/>
              </w:rPr>
              <w:t xml:space="preserve">: 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F74E1">
              <w:rPr>
                <w:rFonts w:ascii="Times New Roman" w:eastAsia="Times New Roman" w:hAnsi="Times New Roman" w:cs="Times New Roman"/>
                <w:color w:val="332E2D"/>
                <w:spacing w:val="2"/>
                <w:sz w:val="22"/>
                <w:szCs w:val="22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2"/>
                <w:szCs w:val="22"/>
              </w:rPr>
              <w:t>О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ценка технического состояния гидротехнических сооружений муниципального района Похвистневский Самарской области;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 xml:space="preserve">-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овышение эксплуатационной надежности гидротехнических сооружений, в том числе бесхозяйных, путем их приведения к безопасному техническому состоянию;</w:t>
            </w:r>
          </w:p>
          <w:p w:rsidR="00864FF8" w:rsidRPr="008F74E1" w:rsidRDefault="00864FF8" w:rsidP="00801C9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 xml:space="preserve">-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8F74E1">
              <w:rPr>
                <w:rFonts w:ascii="Times New Roman" w:hAnsi="Times New Roman" w:cs="Times New Roman"/>
                <w:sz w:val="22"/>
                <w:szCs w:val="22"/>
              </w:rPr>
              <w:t>осстановление и экологическая реабилитация водных объектов на территории муниципального района Похвистневский;</w:t>
            </w:r>
          </w:p>
          <w:p w:rsidR="00864FF8" w:rsidRPr="00485B77" w:rsidRDefault="00864FF8" w:rsidP="00864FF8">
            <w:pPr>
              <w:pStyle w:val="a3"/>
              <w:rPr>
                <w:rFonts w:eastAsia="Times New Roman"/>
              </w:rPr>
            </w:pPr>
            <w:r w:rsidRPr="008F74E1">
              <w:rPr>
                <w:rFonts w:ascii="Times New Roman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>П</w:t>
            </w:r>
            <w:r w:rsidRPr="008F74E1">
              <w:rPr>
                <w:rFonts w:ascii="Times New Roman" w:hAnsi="Times New Roman" w:cs="Times New Roman"/>
              </w:rPr>
              <w:t>роведение водоохранных</w:t>
            </w:r>
            <w:r>
              <w:rPr>
                <w:rFonts w:ascii="Times New Roman" w:hAnsi="Times New Roman" w:cs="Times New Roman"/>
              </w:rPr>
              <w:t>1</w:t>
            </w:r>
            <w:r w:rsidRPr="008F74E1">
              <w:rPr>
                <w:rFonts w:ascii="Times New Roman" w:hAnsi="Times New Roman" w:cs="Times New Roman"/>
              </w:rPr>
              <w:t>мероприятий в отношении водных объектов на территории муниципального района Похвистневский Самарской области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64FF8" w:rsidRPr="00932C3B" w:rsidTr="00205E25">
        <w:trPr>
          <w:trHeight w:val="15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FF8" w:rsidRPr="00864FF8" w:rsidRDefault="00205E25" w:rsidP="00205E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4FF8" w:rsidRPr="00D52C85" w:rsidRDefault="00864FF8" w:rsidP="00C355C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2: </w:t>
            </w:r>
            <w:r w:rsidR="00205E25" w:rsidRPr="00205E25">
              <w:rPr>
                <w:rFonts w:ascii="Times New Roman" w:hAnsi="Times New Roman" w:cs="Times New Roman"/>
                <w:szCs w:val="28"/>
              </w:rPr>
              <w:t>«</w:t>
            </w:r>
            <w:r w:rsidRPr="00D65AFE">
              <w:rPr>
                <w:rFonts w:ascii="Times New Roman" w:hAnsi="Times New Roman" w:cs="Times New Roman"/>
                <w:szCs w:val="28"/>
              </w:rPr>
              <w:t>к</w:t>
            </w:r>
            <w:r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оличество гидротехнических сооружений, в отношении которых осуществляется мероприятие по «обязательному страхованию гражданской ответственности  владельца опасного объекта за причинение вреда в результате аварии на опасном объекте</w:t>
            </w:r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: ГТС пруда в п</w:t>
            </w:r>
            <w:proofErr w:type="gramStart"/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.З</w:t>
            </w:r>
            <w:proofErr w:type="gramEnd"/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емледелец; ГТС пруда на р. </w:t>
            </w:r>
            <w:proofErr w:type="spellStart"/>
            <w:r w:rsidR="00C355C7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 w:rsidRPr="00D65AFE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»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F57CF1" w:rsidRDefault="00864FF8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64F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4FF8" w:rsidRPr="00932C3B" w:rsidRDefault="00864FF8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5E25" w:rsidRPr="00932C3B" w:rsidTr="00205E25">
        <w:trPr>
          <w:trHeight w:val="12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05E25" w:rsidRPr="00864FF8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05E25" w:rsidRPr="00205E25" w:rsidRDefault="00205E25" w:rsidP="00560E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="00A36D85">
              <w:rPr>
                <w:rFonts w:ascii="Times New Roman" w:hAnsi="Times New Roman" w:cs="Times New Roman"/>
                <w:b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  <w:r w:rsidRPr="00205E25">
              <w:rPr>
                <w:rFonts w:ascii="Times New Roman" w:hAnsi="Times New Roman" w:cs="Times New Roman"/>
                <w:szCs w:val="28"/>
              </w:rPr>
              <w:t>«</w:t>
            </w:r>
            <w:r w:rsidR="00560E8F">
              <w:rPr>
                <w:rFonts w:ascii="Times New Roman" w:hAnsi="Times New Roman" w:cs="Times New Roman"/>
                <w:szCs w:val="28"/>
              </w:rPr>
              <w:t>в</w:t>
            </w:r>
            <w:r w:rsidR="00560E8F" w:rsidRPr="0027124A">
              <w:rPr>
                <w:rFonts w:ascii="Times New Roman" w:hAnsi="Times New Roman" w:cs="Times New Roman"/>
                <w:color w:val="000000"/>
              </w:rPr>
              <w:t>ыполнение работ по</w:t>
            </w:r>
            <w:r w:rsidR="00560E8F" w:rsidRPr="0027124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560E8F" w:rsidRPr="0027124A">
              <w:rPr>
                <w:rFonts w:ascii="Times New Roman" w:hAnsi="Times New Roman" w:cs="Times New Roman"/>
                <w:color w:val="000000"/>
              </w:rPr>
              <w:t>обеспечению</w:t>
            </w:r>
            <w:r w:rsidR="00560E8F" w:rsidRPr="0027124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560E8F" w:rsidRPr="0027124A">
              <w:rPr>
                <w:rFonts w:ascii="Times New Roman" w:hAnsi="Times New Roman" w:cs="Times New Roman"/>
                <w:color w:val="000000"/>
              </w:rPr>
              <w:t>безопасности гидротехнических сооружений:</w:t>
            </w:r>
            <w:r w:rsidR="00560E8F" w:rsidRPr="0027124A">
              <w:rPr>
                <w:rFonts w:ascii="Times New Roman" w:hAnsi="Times New Roman" w:cs="Times New Roman"/>
                <w:b/>
                <w:color w:val="000000"/>
              </w:rPr>
              <w:t xml:space="preserve">  у</w:t>
            </w:r>
            <w:r w:rsidR="00560E8F" w:rsidRPr="0027124A">
              <w:rPr>
                <w:rFonts w:ascii="Times New Roman" w:hAnsi="Times New Roman" w:cs="Times New Roman"/>
                <w:color w:val="000000"/>
              </w:rPr>
              <w:t xml:space="preserve">крепление выходного участка водосброса на ГТС пруда на р. </w:t>
            </w:r>
            <w:proofErr w:type="spellStart"/>
            <w:r w:rsidR="00560E8F" w:rsidRPr="0027124A">
              <w:rPr>
                <w:rFonts w:ascii="Times New Roman" w:hAnsi="Times New Roman" w:cs="Times New Roman"/>
                <w:color w:val="000000"/>
              </w:rPr>
              <w:t>Тергала</w:t>
            </w:r>
            <w:proofErr w:type="spellEnd"/>
            <w:r w:rsidR="00560E8F" w:rsidRPr="0027124A">
              <w:rPr>
                <w:rFonts w:ascii="Times New Roman" w:hAnsi="Times New Roman" w:cs="Times New Roman"/>
                <w:color w:val="000000"/>
              </w:rPr>
              <w:t xml:space="preserve"> в с. </w:t>
            </w:r>
            <w:proofErr w:type="spellStart"/>
            <w:r w:rsidR="00560E8F" w:rsidRPr="0027124A">
              <w:rPr>
                <w:rFonts w:ascii="Times New Roman" w:hAnsi="Times New Roman" w:cs="Times New Roman"/>
                <w:color w:val="000000"/>
              </w:rPr>
              <w:t>Исаково</w:t>
            </w:r>
            <w:proofErr w:type="spellEnd"/>
            <w:r w:rsidR="00560E8F" w:rsidRPr="0027124A">
              <w:rPr>
                <w:rFonts w:ascii="Times New Roman" w:hAnsi="Times New Roman" w:cs="Times New Roman"/>
                <w:color w:val="000000"/>
              </w:rPr>
              <w:t>;  укрепление выходного участка водосброса на ГТС у села Красные Ключи</w:t>
            </w:r>
            <w:proofErr w:type="gramStart"/>
            <w:r w:rsidR="00560E8F" w:rsidRPr="0027124A">
              <w:rPr>
                <w:rFonts w:ascii="Times New Roman" w:hAnsi="Times New Roman" w:cs="Times New Roman"/>
                <w:color w:val="000000"/>
              </w:rPr>
              <w:t xml:space="preserve"> ;</w:t>
            </w:r>
            <w:proofErr w:type="gramEnd"/>
            <w:r w:rsidR="00560E8F" w:rsidRPr="0027124A">
              <w:rPr>
                <w:rFonts w:ascii="Times New Roman" w:hAnsi="Times New Roman" w:cs="Times New Roman"/>
                <w:color w:val="000000"/>
              </w:rPr>
              <w:t xml:space="preserve">  очищение отводного канала от </w:t>
            </w:r>
            <w:r w:rsidR="00560E8F" w:rsidRPr="0027124A">
              <w:rPr>
                <w:rFonts w:ascii="Times New Roman" w:hAnsi="Times New Roman" w:cs="Times New Roman"/>
                <w:color w:val="000000"/>
              </w:rPr>
              <w:lastRenderedPageBreak/>
              <w:t xml:space="preserve">кустарников и деревьев на ГТС у села Красные Ключи;  </w:t>
            </w:r>
            <w:r w:rsidR="00560E8F" w:rsidRPr="0027124A">
              <w:rPr>
                <w:color w:val="000000"/>
              </w:rPr>
              <w:t>о</w:t>
            </w:r>
            <w:r w:rsidR="00560E8F" w:rsidRPr="0027124A">
              <w:rPr>
                <w:rFonts w:ascii="Times New Roman" w:hAnsi="Times New Roman" w:cs="Times New Roman"/>
                <w:color w:val="000000"/>
              </w:rPr>
              <w:t>чищение откосов со стороны верхнего и нижнего бьефов, а также отводящий канал от деревьев и кустарников на ГТС пруда в с. Большой Толкай</w:t>
            </w:r>
            <w:proofErr w:type="gramStart"/>
            <w:r w:rsidR="00560E8F" w:rsidRPr="0027124A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Default="000A0CA3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Default="00560E8F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05E25" w:rsidRPr="00932C3B" w:rsidRDefault="00205E25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5E25" w:rsidRPr="00932C3B" w:rsidTr="00205E25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05E25" w:rsidRPr="00864FF8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05E25" w:rsidRPr="00A725CD" w:rsidRDefault="00205E25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Default="00205E25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5E25" w:rsidRPr="00932C3B" w:rsidRDefault="00205E25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867890" w:rsidRDefault="00867890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5E25" w:rsidRDefault="00205E25" w:rsidP="005F335C">
      <w:pPr>
        <w:pStyle w:val="a3"/>
        <w:jc w:val="center"/>
        <w:rPr>
          <w:rFonts w:ascii="Times New Roman" w:hAnsi="Times New Roman" w:cs="Times New Roman"/>
        </w:rPr>
      </w:pPr>
    </w:p>
    <w:p w:rsidR="00205E25" w:rsidRDefault="00205E25" w:rsidP="005F335C">
      <w:pPr>
        <w:pStyle w:val="a3"/>
        <w:jc w:val="center"/>
        <w:rPr>
          <w:rFonts w:ascii="Times New Roman" w:hAnsi="Times New Roman" w:cs="Times New Roman"/>
        </w:rPr>
      </w:pPr>
    </w:p>
    <w:p w:rsidR="00205E25" w:rsidRDefault="00205E25" w:rsidP="005F335C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9A2D8A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>ВЫПОЛНЕНИЕ МЕРОПРИЯТИЙ МУНИЦИПАЛЬНОЙ ПРОГРАММЫ</w:t>
      </w:r>
    </w:p>
    <w:p w:rsidR="005F335C" w:rsidRPr="005F335C" w:rsidRDefault="005F335C" w:rsidP="00205E25">
      <w:pPr>
        <w:pStyle w:val="a3"/>
        <w:jc w:val="center"/>
        <w:rPr>
          <w:rFonts w:ascii="Times New Roman" w:hAnsi="Times New Roman" w:cs="Times New Roman"/>
          <w:b/>
        </w:rPr>
      </w:pPr>
      <w:r w:rsidRPr="005F335C">
        <w:rPr>
          <w:rFonts w:ascii="Times New Roman" w:hAnsi="Times New Roman" w:cs="Times New Roman"/>
          <w:b/>
        </w:rPr>
        <w:t>" Развитие водохозяйственного комплекса в муниципальном районе Похвистневский Самарской области</w:t>
      </w:r>
    </w:p>
    <w:p w:rsidR="005F335C" w:rsidRPr="005F335C" w:rsidRDefault="005F335C" w:rsidP="00205E25">
      <w:pPr>
        <w:pStyle w:val="a3"/>
        <w:jc w:val="center"/>
        <w:rPr>
          <w:rFonts w:ascii="Times New Roman" w:hAnsi="Times New Roman" w:cs="Times New Roman"/>
          <w:b/>
        </w:rPr>
      </w:pPr>
      <w:r w:rsidRPr="005F335C">
        <w:rPr>
          <w:rFonts w:ascii="Times New Roman" w:hAnsi="Times New Roman" w:cs="Times New Roman"/>
          <w:b/>
        </w:rPr>
        <w:t>в 2016 – 2020 годах "</w:t>
      </w: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</w:p>
    <w:p w:rsidR="005F335C" w:rsidRPr="005F335C" w:rsidRDefault="005F335C" w:rsidP="005F335C">
      <w:pPr>
        <w:pStyle w:val="a3"/>
        <w:jc w:val="center"/>
        <w:rPr>
          <w:rFonts w:ascii="Times New Roman" w:hAnsi="Times New Roman" w:cs="Times New Roman"/>
        </w:rPr>
      </w:pPr>
      <w:r w:rsidRPr="005F335C">
        <w:rPr>
          <w:rFonts w:ascii="Times New Roman" w:hAnsi="Times New Roman" w:cs="Times New Roman"/>
        </w:rPr>
        <w:t xml:space="preserve">за  </w:t>
      </w:r>
      <w:r w:rsidRPr="005F335C">
        <w:rPr>
          <w:rFonts w:ascii="Times New Roman" w:hAnsi="Times New Roman" w:cs="Times New Roman"/>
          <w:b/>
        </w:rPr>
        <w:t>201</w:t>
      </w:r>
      <w:r w:rsidR="00560E8F">
        <w:rPr>
          <w:rFonts w:ascii="Times New Roman" w:hAnsi="Times New Roman" w:cs="Times New Roman"/>
          <w:b/>
        </w:rPr>
        <w:t>8</w:t>
      </w:r>
      <w:r w:rsidRPr="005F335C">
        <w:rPr>
          <w:rFonts w:ascii="Times New Roman" w:hAnsi="Times New Roman" w:cs="Times New Roman"/>
          <w:b/>
        </w:rPr>
        <w:t xml:space="preserve"> </w:t>
      </w:r>
      <w:r w:rsidRPr="005F335C">
        <w:rPr>
          <w:rFonts w:ascii="Times New Roman" w:hAnsi="Times New Roman" w:cs="Times New Roman"/>
        </w:rPr>
        <w:t xml:space="preserve"> год</w:t>
      </w:r>
    </w:p>
    <w:p w:rsidR="005F335C" w:rsidRDefault="005F335C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9"/>
        <w:gridCol w:w="5842"/>
        <w:gridCol w:w="1418"/>
        <w:gridCol w:w="1275"/>
        <w:gridCol w:w="2267"/>
        <w:gridCol w:w="2834"/>
      </w:tblGrid>
      <w:tr w:rsidR="005F335C" w:rsidRPr="0029024A" w:rsidTr="00801C98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N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5F335C" w:rsidRPr="0029024A" w:rsidTr="00801C98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801C98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5F335C" w:rsidRPr="00AB4F10" w:rsidTr="00801C98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11634D" w:rsidRDefault="005F335C" w:rsidP="00801C9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>
              <w:rPr>
                <w:rFonts w:ascii="Times New Roman" w:hAnsi="Times New Roman" w:cs="Times New Roman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>Развитие водохозяйственного комплекса в муниципальном районе Похвистневский Самарской области</w:t>
            </w:r>
            <w:r w:rsidRPr="00932C3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в</w:t>
            </w:r>
            <w:r w:rsidRPr="00932C3B">
              <w:rPr>
                <w:rFonts w:ascii="Times New Roman" w:hAnsi="Times New Roman" w:cs="Times New Roman"/>
                <w:b/>
              </w:rPr>
              <w:t xml:space="preserve"> 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932C3B">
              <w:rPr>
                <w:rFonts w:ascii="Times New Roman" w:hAnsi="Times New Roman" w:cs="Times New Roman"/>
                <w:b/>
              </w:rPr>
              <w:t xml:space="preserve"> – 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932C3B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ах</w:t>
            </w:r>
            <w:r>
              <w:rPr>
                <w:rFonts w:ascii="Times New Roman" w:hAnsi="Times New Roman" w:cs="Times New Roman"/>
                <w:b/>
                <w:szCs w:val="28"/>
              </w:rPr>
              <w:t>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560E8F" w:rsidRDefault="00560E8F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350,84576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560E8F" w:rsidRDefault="00560E8F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0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350,84576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AB4F10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F335C" w:rsidRPr="0029024A" w:rsidTr="00801C98">
        <w:trPr>
          <w:trHeight w:val="3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A92636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560E8F" w:rsidRDefault="00560E8F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350,84576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560E8F" w:rsidRDefault="00560E8F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350,84576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F335C" w:rsidRPr="0029024A" w:rsidTr="00D2605B">
        <w:trPr>
          <w:trHeight w:val="11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335C" w:rsidRPr="00F70312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F335C" w:rsidRPr="00A92636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356255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«Обязательное страхование гражданской ответственности  владельца опасного объекта за причинение вреда в результате аварии на опасном объекте</w:t>
            </w:r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: ГТС пруда в п</w:t>
            </w:r>
            <w:proofErr w:type="gramStart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.З</w:t>
            </w:r>
            <w:proofErr w:type="gramEnd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емледелец; ГТС пруда на р. </w:t>
            </w:r>
            <w:proofErr w:type="spellStart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 w:rsidR="009A2D8A"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 </w:t>
            </w:r>
            <w:r w:rsidRPr="00356255"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»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27,840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D2605B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27,840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335C" w:rsidRPr="0029024A" w:rsidRDefault="005F335C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60E8F" w:rsidRPr="0029024A" w:rsidTr="00D2605B">
        <w:trPr>
          <w:trHeight w:val="11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0E8F" w:rsidRDefault="00560E8F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60E8F" w:rsidRPr="00356255" w:rsidRDefault="00560E8F" w:rsidP="00560E8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</w:rPr>
              <w:t>«</w:t>
            </w:r>
            <w:r w:rsidRPr="0027124A">
              <w:rPr>
                <w:rFonts w:ascii="Times New Roman" w:hAnsi="Times New Roman" w:cs="Times New Roman"/>
                <w:color w:val="000000"/>
              </w:rPr>
              <w:t>Выполнение работ по</w:t>
            </w:r>
            <w:r w:rsidRPr="0027124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27124A">
              <w:rPr>
                <w:rFonts w:ascii="Times New Roman" w:hAnsi="Times New Roman" w:cs="Times New Roman"/>
                <w:color w:val="000000"/>
              </w:rPr>
              <w:t>обеспечению</w:t>
            </w:r>
            <w:r w:rsidRPr="0027124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27124A">
              <w:rPr>
                <w:rFonts w:ascii="Times New Roman" w:hAnsi="Times New Roman" w:cs="Times New Roman"/>
                <w:color w:val="000000"/>
              </w:rPr>
              <w:t>безопасности гидротехнических сооружений:</w:t>
            </w:r>
            <w:r w:rsidRPr="0027124A">
              <w:rPr>
                <w:rFonts w:ascii="Times New Roman" w:hAnsi="Times New Roman" w:cs="Times New Roman"/>
                <w:b/>
                <w:color w:val="000000"/>
              </w:rPr>
              <w:t xml:space="preserve">  у</w:t>
            </w:r>
            <w:r w:rsidRPr="0027124A">
              <w:rPr>
                <w:rFonts w:ascii="Times New Roman" w:hAnsi="Times New Roman" w:cs="Times New Roman"/>
                <w:color w:val="000000"/>
              </w:rPr>
              <w:t xml:space="preserve">крепление выходного участка водосброса на ГТС пруда на р. </w:t>
            </w:r>
            <w:proofErr w:type="spellStart"/>
            <w:r w:rsidRPr="0027124A">
              <w:rPr>
                <w:rFonts w:ascii="Times New Roman" w:hAnsi="Times New Roman" w:cs="Times New Roman"/>
                <w:color w:val="000000"/>
              </w:rPr>
              <w:t>Тергала</w:t>
            </w:r>
            <w:proofErr w:type="spellEnd"/>
            <w:r w:rsidRPr="0027124A">
              <w:rPr>
                <w:rFonts w:ascii="Times New Roman" w:hAnsi="Times New Roman" w:cs="Times New Roman"/>
                <w:color w:val="000000"/>
              </w:rPr>
              <w:t xml:space="preserve"> в с. </w:t>
            </w:r>
            <w:proofErr w:type="spellStart"/>
            <w:r w:rsidRPr="0027124A">
              <w:rPr>
                <w:rFonts w:ascii="Times New Roman" w:hAnsi="Times New Roman" w:cs="Times New Roman"/>
                <w:color w:val="000000"/>
              </w:rPr>
              <w:t>Исаково</w:t>
            </w:r>
            <w:proofErr w:type="spellEnd"/>
            <w:r w:rsidRPr="0027124A">
              <w:rPr>
                <w:rFonts w:ascii="Times New Roman" w:hAnsi="Times New Roman" w:cs="Times New Roman"/>
                <w:color w:val="000000"/>
              </w:rPr>
              <w:t>;  укрепление выходного участка водосброса на ГТС у села Красные Ключи</w:t>
            </w:r>
            <w:proofErr w:type="gramStart"/>
            <w:r w:rsidRPr="0027124A">
              <w:rPr>
                <w:rFonts w:ascii="Times New Roman" w:hAnsi="Times New Roman" w:cs="Times New Roman"/>
                <w:color w:val="000000"/>
              </w:rPr>
              <w:t xml:space="preserve"> ;</w:t>
            </w:r>
            <w:proofErr w:type="gramEnd"/>
            <w:r w:rsidRPr="0027124A">
              <w:rPr>
                <w:rFonts w:ascii="Times New Roman" w:hAnsi="Times New Roman" w:cs="Times New Roman"/>
                <w:color w:val="000000"/>
              </w:rPr>
              <w:t xml:space="preserve">  очищение отводного канала от кустарников и деревьев на ГТС у села Красные Ключи;  </w:t>
            </w:r>
            <w:r w:rsidRPr="0027124A">
              <w:rPr>
                <w:color w:val="000000"/>
              </w:rPr>
              <w:t>о</w:t>
            </w:r>
            <w:r w:rsidRPr="0027124A">
              <w:rPr>
                <w:rFonts w:ascii="Times New Roman" w:hAnsi="Times New Roman" w:cs="Times New Roman"/>
                <w:color w:val="000000"/>
              </w:rPr>
              <w:t>чищение откосов со стороны верхнего и нижнего бьефов, а также отводящий канал от деревьев и кустарников на ГТС пруда в с. Большой Толкай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proofErr w:type="gramStart"/>
            <w:r w:rsidRPr="0027124A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0E8F" w:rsidRPr="00560E8F" w:rsidRDefault="00560E8F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E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323,00576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0E8F" w:rsidRPr="00560E8F" w:rsidRDefault="00560E8F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0E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323,00576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0E8F" w:rsidRDefault="000A0CA3" w:rsidP="00801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0E8F" w:rsidRPr="0029024A" w:rsidRDefault="00560E8F" w:rsidP="00801C9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F335C" w:rsidRDefault="005F335C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9C07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F525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525D4" w:rsidRDefault="00F525D4" w:rsidP="009C0799">
      <w:pPr>
        <w:pStyle w:val="a3"/>
        <w:rPr>
          <w:rFonts w:ascii="Times New Roman" w:hAnsi="Times New Roman" w:cs="Times New Roman"/>
          <w:sz w:val="28"/>
          <w:szCs w:val="28"/>
        </w:rPr>
        <w:sectPr w:rsidR="00F525D4" w:rsidSect="005F335C">
          <w:pgSz w:w="16838" w:h="11906" w:orient="landscape"/>
          <w:pgMar w:top="567" w:right="624" w:bottom="567" w:left="567" w:header="709" w:footer="709" w:gutter="0"/>
          <w:cols w:space="708"/>
          <w:docGrid w:linePitch="360"/>
        </w:sectPr>
      </w:pPr>
    </w:p>
    <w:p w:rsidR="00F525D4" w:rsidRPr="009917A9" w:rsidRDefault="00F525D4" w:rsidP="008678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525D4" w:rsidRPr="009917A9" w:rsidSect="00602771">
      <w:pgSz w:w="11906" w:h="16838"/>
      <w:pgMar w:top="567" w:right="964" w:bottom="62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3583"/>
    <w:rsid w:val="00006F23"/>
    <w:rsid w:val="00061BEC"/>
    <w:rsid w:val="000626D4"/>
    <w:rsid w:val="00093AD9"/>
    <w:rsid w:val="00097780"/>
    <w:rsid w:val="000A0CA3"/>
    <w:rsid w:val="000B13AD"/>
    <w:rsid w:val="00141358"/>
    <w:rsid w:val="00205E25"/>
    <w:rsid w:val="002166F3"/>
    <w:rsid w:val="002223FA"/>
    <w:rsid w:val="00257050"/>
    <w:rsid w:val="00296FD3"/>
    <w:rsid w:val="00310E17"/>
    <w:rsid w:val="00317C6E"/>
    <w:rsid w:val="003616BF"/>
    <w:rsid w:val="00403A46"/>
    <w:rsid w:val="00407D42"/>
    <w:rsid w:val="00413625"/>
    <w:rsid w:val="00445645"/>
    <w:rsid w:val="00445F68"/>
    <w:rsid w:val="004D3551"/>
    <w:rsid w:val="004E5D40"/>
    <w:rsid w:val="00515DEC"/>
    <w:rsid w:val="00560E8F"/>
    <w:rsid w:val="005C252A"/>
    <w:rsid w:val="005D1A0F"/>
    <w:rsid w:val="005F335C"/>
    <w:rsid w:val="00602771"/>
    <w:rsid w:val="00682E36"/>
    <w:rsid w:val="00683709"/>
    <w:rsid w:val="006867F2"/>
    <w:rsid w:val="006C5D8D"/>
    <w:rsid w:val="007153FB"/>
    <w:rsid w:val="007F52D5"/>
    <w:rsid w:val="00803D76"/>
    <w:rsid w:val="00813D5D"/>
    <w:rsid w:val="00835D08"/>
    <w:rsid w:val="00864FF8"/>
    <w:rsid w:val="00867890"/>
    <w:rsid w:val="00875A4C"/>
    <w:rsid w:val="008A116B"/>
    <w:rsid w:val="008F1754"/>
    <w:rsid w:val="00980C73"/>
    <w:rsid w:val="009917A9"/>
    <w:rsid w:val="009A2D8A"/>
    <w:rsid w:val="009A3D57"/>
    <w:rsid w:val="009C0799"/>
    <w:rsid w:val="00A36D85"/>
    <w:rsid w:val="00A95DA3"/>
    <w:rsid w:val="00B64224"/>
    <w:rsid w:val="00C00885"/>
    <w:rsid w:val="00C25BBA"/>
    <w:rsid w:val="00C314C6"/>
    <w:rsid w:val="00C355C7"/>
    <w:rsid w:val="00C35D4A"/>
    <w:rsid w:val="00CF5BDC"/>
    <w:rsid w:val="00D04300"/>
    <w:rsid w:val="00D13A98"/>
    <w:rsid w:val="00D2605B"/>
    <w:rsid w:val="00D706EF"/>
    <w:rsid w:val="00E83F3D"/>
    <w:rsid w:val="00E8618B"/>
    <w:rsid w:val="00E874B3"/>
    <w:rsid w:val="00EA60E1"/>
    <w:rsid w:val="00EB1A23"/>
    <w:rsid w:val="00EB529D"/>
    <w:rsid w:val="00F5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35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35D4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525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51</cp:revision>
  <cp:lastPrinted>2019-02-11T09:11:00Z</cp:lastPrinted>
  <dcterms:created xsi:type="dcterms:W3CDTF">2016-02-12T05:28:00Z</dcterms:created>
  <dcterms:modified xsi:type="dcterms:W3CDTF">2019-02-20T05:12:00Z</dcterms:modified>
</cp:coreProperties>
</file>