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F94" w:rsidRPr="00FB355E" w:rsidRDefault="00AD3F94" w:rsidP="00AD3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355E">
        <w:rPr>
          <w:rFonts w:ascii="Times New Roman" w:hAnsi="Times New Roman"/>
          <w:b/>
          <w:sz w:val="28"/>
          <w:szCs w:val="28"/>
        </w:rPr>
        <w:t>ОТЧЕТ</w:t>
      </w:r>
    </w:p>
    <w:p w:rsidR="00AD3F94" w:rsidRPr="00FB355E" w:rsidRDefault="00AD3F94" w:rsidP="00AD3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355E">
        <w:rPr>
          <w:rFonts w:ascii="Times New Roman" w:hAnsi="Times New Roman"/>
          <w:b/>
          <w:sz w:val="28"/>
          <w:szCs w:val="28"/>
        </w:rPr>
        <w:t xml:space="preserve">о проведении оценки регулирующего воздействия </w:t>
      </w:r>
    </w:p>
    <w:p w:rsidR="00AD3F94" w:rsidRPr="00FB355E" w:rsidRDefault="00AD3F94" w:rsidP="00AD3F9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D3F94" w:rsidRPr="00FB355E" w:rsidRDefault="00AD3F94" w:rsidP="00AD3F94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>1. Общие сведения</w:t>
      </w:r>
    </w:p>
    <w:p w:rsidR="00AD3F94" w:rsidRPr="00FB355E" w:rsidRDefault="00AD3F94" w:rsidP="00AD3F94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>Разработчик проекта нормативного правового акта:</w:t>
      </w:r>
    </w:p>
    <w:p w:rsidR="00AD3F94" w:rsidRPr="00FB355E" w:rsidRDefault="00AD3F94" w:rsidP="00AD3F94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>Администрация муниципального района Похвистневский Самарской области.</w:t>
      </w:r>
    </w:p>
    <w:p w:rsidR="00AD3F94" w:rsidRPr="00FB355E" w:rsidRDefault="00AD3F94" w:rsidP="0092790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 xml:space="preserve">Вид, наименование проекта нормативного правового акта: </w:t>
      </w:r>
      <w:r w:rsidR="005B3677" w:rsidRPr="00FB355E">
        <w:rPr>
          <w:rFonts w:ascii="Times New Roman" w:eastAsia="Times New Roman" w:hAnsi="Times New Roman"/>
          <w:color w:val="000000"/>
          <w:sz w:val="28"/>
          <w:szCs w:val="28"/>
        </w:rPr>
        <w:t xml:space="preserve"> административный регламент предоставления муниципальной услуги по регистрации заявлений о проведении общественной экологической экспертизы на территории муниципального района Похвистневский Самарской области (далее</w:t>
      </w:r>
      <w:r w:rsidR="00927906" w:rsidRPr="00FB355E">
        <w:rPr>
          <w:rFonts w:ascii="Times New Roman" w:eastAsia="Times New Roman" w:hAnsi="Times New Roman"/>
          <w:color w:val="000000"/>
          <w:sz w:val="28"/>
          <w:szCs w:val="28"/>
        </w:rPr>
        <w:t xml:space="preserve"> – административный регламент);</w:t>
      </w:r>
    </w:p>
    <w:p w:rsidR="00AD3F94" w:rsidRPr="00FB355E" w:rsidRDefault="00AD3F94" w:rsidP="00483664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 xml:space="preserve">2. Проблема, на решение которой направлено принятие нормативного правового акта: несоответствие отдельного положения Порядка проведения анализа документов, </w:t>
      </w:r>
      <w:proofErr w:type="gramStart"/>
      <w:r w:rsidR="00483664" w:rsidRPr="00FB355E">
        <w:rPr>
          <w:rFonts w:ascii="Times New Roman" w:hAnsi="Times New Roman"/>
          <w:sz w:val="28"/>
          <w:szCs w:val="28"/>
        </w:rPr>
        <w:t>организациями</w:t>
      </w:r>
      <w:proofErr w:type="gramEnd"/>
      <w:r w:rsidR="00483664" w:rsidRPr="00FB355E">
        <w:rPr>
          <w:rFonts w:ascii="Times New Roman" w:hAnsi="Times New Roman"/>
          <w:sz w:val="28"/>
          <w:szCs w:val="28"/>
        </w:rPr>
        <w:t xml:space="preserve"> осуществляющими свою деятельность на территории  муниципального района Похвистневский Самарской области</w:t>
      </w:r>
    </w:p>
    <w:p w:rsidR="00696970" w:rsidRPr="00FB355E" w:rsidRDefault="00696970" w:rsidP="00696970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 xml:space="preserve">3. Основные цели проекта нормативного правового акта: </w:t>
      </w:r>
    </w:p>
    <w:p w:rsidR="00AD3F94" w:rsidRPr="00FB355E" w:rsidRDefault="00483664" w:rsidP="0069697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B355E">
        <w:rPr>
          <w:rFonts w:ascii="Times New Roman" w:eastAsia="Times New Roman" w:hAnsi="Times New Roman"/>
          <w:color w:val="000000"/>
          <w:sz w:val="28"/>
          <w:szCs w:val="28"/>
        </w:rPr>
        <w:t xml:space="preserve"> повышения качества исполнения и доступности муниципальной услуги по регистрации заявлений о проведении общественной экологической экспертизы на территории муниципального района Похвистневский Самарской области, определяет сроки и последовательность действий административных процедур при предоставлении муниципальной услуги.</w:t>
      </w:r>
      <w:r w:rsidR="00AD3F94" w:rsidRPr="00FB355E">
        <w:rPr>
          <w:rFonts w:ascii="Times New Roman" w:hAnsi="Times New Roman"/>
          <w:sz w:val="28"/>
          <w:szCs w:val="28"/>
        </w:rPr>
        <w:t xml:space="preserve"> </w:t>
      </w:r>
    </w:p>
    <w:p w:rsidR="00AD3F94" w:rsidRPr="00FB355E" w:rsidRDefault="00AD3F94" w:rsidP="00AD3F94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>4. Варианты решения проблемы</w:t>
      </w:r>
    </w:p>
    <w:p w:rsidR="00AD3F94" w:rsidRPr="00FB355E" w:rsidRDefault="00AD3F94" w:rsidP="00AD3F94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>Вариант 1: Принятие проекта нормативного правового акта достигнет полного решения проблемы.</w:t>
      </w:r>
    </w:p>
    <w:p w:rsidR="00AD3F94" w:rsidRPr="00FB355E" w:rsidRDefault="00AD3F94" w:rsidP="00AD3F94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>Вариант 2: Отказ от принятия проекта нормативного правового акта не достигнет заявленной цели регулирования.</w:t>
      </w:r>
    </w:p>
    <w:p w:rsidR="00AD3F94" w:rsidRPr="00FB355E" w:rsidRDefault="00AD3F94" w:rsidP="00AD3F94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выгод.</w:t>
      </w:r>
    </w:p>
    <w:p w:rsidR="00AD3F94" w:rsidRPr="00FB355E" w:rsidRDefault="00AD3F94" w:rsidP="00AD3F94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>Для варианта 1 решения проблемы:</w:t>
      </w:r>
    </w:p>
    <w:p w:rsidR="00AD3F94" w:rsidRPr="00FB355E" w:rsidRDefault="00AD3F94" w:rsidP="00AD3F94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>Основные группы, подверженные влиянию проблемы - юридические лица и индивидуальные предприниматели, осуществляющие свою деятельность на территории Самарской обла</w:t>
      </w:r>
      <w:r w:rsidR="00FB355E" w:rsidRPr="00FB355E">
        <w:rPr>
          <w:rFonts w:ascii="Times New Roman" w:hAnsi="Times New Roman"/>
          <w:sz w:val="28"/>
          <w:szCs w:val="28"/>
        </w:rPr>
        <w:t>сти</w:t>
      </w:r>
      <w:r w:rsidR="00696970" w:rsidRPr="00FB355E">
        <w:rPr>
          <w:rFonts w:ascii="Times New Roman" w:hAnsi="Times New Roman"/>
          <w:sz w:val="28"/>
          <w:szCs w:val="28"/>
        </w:rPr>
        <w:t>.</w:t>
      </w:r>
    </w:p>
    <w:p w:rsidR="00AD3F94" w:rsidRPr="00FB355E" w:rsidRDefault="00AD3F94" w:rsidP="00AD3F94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>Предполагаемые издержки и выгоды основных групп участников от принятия нормативного правового акта</w:t>
      </w:r>
    </w:p>
    <w:p w:rsidR="00AD3F94" w:rsidRPr="00FB355E" w:rsidRDefault="00AD3F94" w:rsidP="00AD3F94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 xml:space="preserve">Издержки отсутствуют, выгоды – </w:t>
      </w:r>
      <w:r w:rsidR="00696970" w:rsidRPr="00FB355E">
        <w:rPr>
          <w:rFonts w:ascii="Times New Roman" w:hAnsi="Times New Roman"/>
          <w:sz w:val="28"/>
          <w:szCs w:val="28"/>
        </w:rPr>
        <w:t>получение услуги.</w:t>
      </w:r>
    </w:p>
    <w:p w:rsidR="00AD3F94" w:rsidRPr="00FB355E" w:rsidRDefault="00AD3F94" w:rsidP="00AD3F94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>Для варианта 2 решения проблемы:</w:t>
      </w:r>
    </w:p>
    <w:p w:rsidR="00AD3F94" w:rsidRPr="00FB355E" w:rsidRDefault="00AD3F94" w:rsidP="00AD3F94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>Основные группы, подверженные влиянию проблемы - юридические лица и индивидуальные предприниматели, осуществляющие свою деятельность на территории Самарской обла</w:t>
      </w:r>
      <w:r w:rsidR="00696970" w:rsidRPr="00FB355E">
        <w:rPr>
          <w:rFonts w:ascii="Times New Roman" w:hAnsi="Times New Roman"/>
          <w:sz w:val="28"/>
          <w:szCs w:val="28"/>
        </w:rPr>
        <w:t>сти.</w:t>
      </w:r>
    </w:p>
    <w:p w:rsidR="00AD3F94" w:rsidRPr="00FB355E" w:rsidRDefault="00AD3F94" w:rsidP="00AD3F94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>Предполагаемые издержки и выгоды основных групп участников от принятия нормативного правового акта</w:t>
      </w:r>
    </w:p>
    <w:p w:rsidR="00AD3F94" w:rsidRPr="00FB355E" w:rsidRDefault="00AD3F94" w:rsidP="0092790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lastRenderedPageBreak/>
        <w:t>Издержки – отсутствие возможности получения данного вида государственной поддержки</w:t>
      </w:r>
      <w:r w:rsidR="00927906" w:rsidRPr="00FB355E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="00927906" w:rsidRPr="00FB355E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AD3F94" w:rsidRPr="00FB355E" w:rsidRDefault="00AD3F94" w:rsidP="00AD3F94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>6. Выбранный вариант решения проблемы: Вариант 1.</w:t>
      </w:r>
    </w:p>
    <w:p w:rsidR="00AD3F94" w:rsidRPr="00FB355E" w:rsidRDefault="00AD3F94" w:rsidP="00AD3F94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 xml:space="preserve">7. Риски </w:t>
      </w:r>
      <w:r w:rsidR="00927906" w:rsidRPr="00FB355E">
        <w:rPr>
          <w:rFonts w:ascii="Times New Roman" w:hAnsi="Times New Roman"/>
          <w:sz w:val="28"/>
          <w:szCs w:val="28"/>
        </w:rPr>
        <w:t>не достижения</w:t>
      </w:r>
      <w:r w:rsidRPr="00FB355E">
        <w:rPr>
          <w:rFonts w:ascii="Times New Roman" w:hAnsi="Times New Roman"/>
          <w:sz w:val="28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отсутствуют.</w:t>
      </w:r>
    </w:p>
    <w:p w:rsidR="00AD3F94" w:rsidRPr="00FB355E" w:rsidRDefault="00AD3F94" w:rsidP="00AD3F94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>8. Справка о проведении публичных консультаций.</w:t>
      </w:r>
    </w:p>
    <w:p w:rsidR="00AD3F94" w:rsidRPr="00FB355E" w:rsidRDefault="00AD3F94" w:rsidP="00AD3F94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 xml:space="preserve">Публичные консультации проводились </w:t>
      </w:r>
      <w:r w:rsidR="00FB355E" w:rsidRPr="00FB355E">
        <w:rPr>
          <w:rFonts w:ascii="Times New Roman" w:hAnsi="Times New Roman"/>
          <w:sz w:val="28"/>
          <w:szCs w:val="28"/>
        </w:rPr>
        <w:t>с 14 февраля по 28 февраля 2019 года</w:t>
      </w:r>
      <w:r w:rsidRPr="00FB355E">
        <w:rPr>
          <w:rFonts w:ascii="Times New Roman" w:hAnsi="Times New Roman"/>
          <w:sz w:val="28"/>
          <w:szCs w:val="28"/>
        </w:rPr>
        <w:t>.</w:t>
      </w:r>
    </w:p>
    <w:p w:rsidR="00AD3F94" w:rsidRPr="00FB355E" w:rsidRDefault="00AD3F94" w:rsidP="00AD3F94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>9. Иная информация, подлежащая отражению в отчёте о проведении оценки регулирующего воздействия по усмотрению разработчика проекта нормативного правового акта: отсутствует.</w:t>
      </w:r>
    </w:p>
    <w:p w:rsidR="00AD3F94" w:rsidRPr="00FB355E" w:rsidRDefault="00AD3F94" w:rsidP="00AD3F94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>Приложения (по усмотрению разработчика нормативного правового акта): отсутствуют.</w:t>
      </w:r>
    </w:p>
    <w:p w:rsidR="00AD3F94" w:rsidRPr="00FB355E" w:rsidRDefault="00AD3F94" w:rsidP="00AD3F94">
      <w:pPr>
        <w:spacing w:after="0" w:line="240" w:lineRule="auto"/>
        <w:ind w:firstLine="565"/>
        <w:rPr>
          <w:rFonts w:ascii="Times New Roman" w:hAnsi="Times New Roman"/>
          <w:sz w:val="28"/>
          <w:szCs w:val="28"/>
        </w:rPr>
      </w:pPr>
    </w:p>
    <w:p w:rsidR="00FB355E" w:rsidRPr="00FB355E" w:rsidRDefault="00FB355E" w:rsidP="00AD3F94">
      <w:pPr>
        <w:spacing w:after="0" w:line="240" w:lineRule="auto"/>
        <w:ind w:firstLine="565"/>
        <w:rPr>
          <w:rFonts w:ascii="Times New Roman" w:hAnsi="Times New Roman"/>
          <w:sz w:val="28"/>
          <w:szCs w:val="28"/>
        </w:rPr>
      </w:pPr>
    </w:p>
    <w:p w:rsidR="00FB355E" w:rsidRPr="00FB355E" w:rsidRDefault="00FB355E" w:rsidP="00AD3F94">
      <w:pPr>
        <w:spacing w:after="0" w:line="240" w:lineRule="auto"/>
        <w:ind w:firstLine="565"/>
        <w:rPr>
          <w:rFonts w:ascii="Times New Roman" w:hAnsi="Times New Roman"/>
          <w:sz w:val="28"/>
          <w:szCs w:val="28"/>
        </w:rPr>
      </w:pPr>
    </w:p>
    <w:p w:rsidR="00FB355E" w:rsidRPr="00FB355E" w:rsidRDefault="00FB355E" w:rsidP="00AD3F94">
      <w:pPr>
        <w:spacing w:after="0" w:line="240" w:lineRule="auto"/>
        <w:ind w:firstLine="565"/>
        <w:rPr>
          <w:rFonts w:ascii="Times New Roman" w:hAnsi="Times New Roman"/>
          <w:sz w:val="28"/>
          <w:szCs w:val="28"/>
        </w:rPr>
      </w:pPr>
    </w:p>
    <w:p w:rsidR="00FB355E" w:rsidRPr="00FB355E" w:rsidRDefault="00FB355E" w:rsidP="00AD3F94">
      <w:pPr>
        <w:spacing w:after="0" w:line="240" w:lineRule="auto"/>
        <w:ind w:firstLine="565"/>
        <w:rPr>
          <w:rFonts w:ascii="Times New Roman" w:hAnsi="Times New Roman"/>
          <w:sz w:val="28"/>
          <w:szCs w:val="28"/>
        </w:rPr>
      </w:pPr>
    </w:p>
    <w:p w:rsidR="00AD3F94" w:rsidRPr="00FB355E" w:rsidRDefault="00AD3F94" w:rsidP="00FB35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>Заместитель Главы района</w:t>
      </w:r>
    </w:p>
    <w:p w:rsidR="00AD3F94" w:rsidRPr="00FB355E" w:rsidRDefault="00AD3F94" w:rsidP="00FB35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>по экономике и финансам,</w:t>
      </w:r>
    </w:p>
    <w:p w:rsidR="00AD3F94" w:rsidRPr="00FB355E" w:rsidRDefault="00AD3F94" w:rsidP="00FB35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55E">
        <w:rPr>
          <w:rFonts w:ascii="Times New Roman" w:hAnsi="Times New Roman"/>
          <w:sz w:val="28"/>
          <w:szCs w:val="28"/>
        </w:rPr>
        <w:t xml:space="preserve">руководитель контрактной службы                                             </w:t>
      </w:r>
      <w:proofErr w:type="spellStart"/>
      <w:r w:rsidRPr="00FB355E">
        <w:rPr>
          <w:rFonts w:ascii="Times New Roman" w:hAnsi="Times New Roman"/>
          <w:sz w:val="28"/>
          <w:szCs w:val="28"/>
        </w:rPr>
        <w:t>М.К.Мамышев</w:t>
      </w:r>
      <w:proofErr w:type="spellEnd"/>
    </w:p>
    <w:p w:rsidR="00AD3F94" w:rsidRDefault="00AD3F94" w:rsidP="00FB355E">
      <w:pPr>
        <w:rPr>
          <w:rFonts w:ascii="Times New Roman" w:hAnsi="Times New Roman"/>
          <w:sz w:val="26"/>
          <w:szCs w:val="26"/>
        </w:rPr>
      </w:pPr>
    </w:p>
    <w:p w:rsidR="00532AB8" w:rsidRDefault="00532AB8"/>
    <w:sectPr w:rsidR="00532AB8" w:rsidSect="004E1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445C80"/>
    <w:rsid w:val="00445C80"/>
    <w:rsid w:val="00483664"/>
    <w:rsid w:val="004E1A56"/>
    <w:rsid w:val="00532AB8"/>
    <w:rsid w:val="005A72A1"/>
    <w:rsid w:val="005B3677"/>
    <w:rsid w:val="00696970"/>
    <w:rsid w:val="00927906"/>
    <w:rsid w:val="00A00287"/>
    <w:rsid w:val="00AD3F94"/>
    <w:rsid w:val="00FB3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F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rsid w:val="00AD3F9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FB3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55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F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rsid w:val="00AD3F9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Васина О. Н.</cp:lastModifiedBy>
  <cp:revision>15</cp:revision>
  <cp:lastPrinted>2019-03-12T04:15:00Z</cp:lastPrinted>
  <dcterms:created xsi:type="dcterms:W3CDTF">2019-02-27T06:18:00Z</dcterms:created>
  <dcterms:modified xsi:type="dcterms:W3CDTF">2019-03-12T04:15:00Z</dcterms:modified>
</cp:coreProperties>
</file>