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D" w:rsidRPr="0028250D" w:rsidRDefault="00F60F87" w:rsidP="00F60F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28250D" w:rsidRPr="0028250D" w:rsidRDefault="00F60F8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8250D" w:rsidRPr="0028250D">
        <w:rPr>
          <w:rFonts w:ascii="Times New Roman" w:hAnsi="Times New Roman" w:cs="Times New Roman"/>
          <w:sz w:val="24"/>
          <w:szCs w:val="24"/>
        </w:rPr>
        <w:t>н</w:t>
      </w:r>
      <w:r w:rsidR="002825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Постановлением Администрации                                                                                       муниципального района Похвис</w:t>
      </w:r>
      <w:r w:rsidR="007550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невский                                                                                  Самарской области        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от </w:t>
      </w:r>
      <w:r w:rsidR="00044750" w:rsidRPr="00044750">
        <w:rPr>
          <w:rFonts w:ascii="Times New Roman" w:hAnsi="Times New Roman" w:cs="Times New Roman"/>
          <w:sz w:val="24"/>
          <w:szCs w:val="24"/>
        </w:rPr>
        <w:t>11.02.2019  № 110</w:t>
      </w:r>
      <w:bookmarkStart w:id="0" w:name="_GoBack"/>
      <w:bookmarkEnd w:id="0"/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противопаводковой комиссии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Противопаводковая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является временным координирующим органом районного звена территориальной подсистемы РСЧС, создаваемым в угрожаемый период, и предназначена для организации и выполнения работ в период весенне-летнего паводка и наводнения по предупреждению чрезвычайных ситуаций, уменьшению ущерба при их возникновении и ликвидации их последствий, а также координации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этим вопросам предприятий, организаций и учреждений,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ведомственной принадлежности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В своей деятельности Комиссия руководствуется требованиями Федерального закона «О защите населения и территорий от чрезвычайных ситуаций природного и техногенного характера», решениями КЧС и ОПБ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Положения.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Комиссия осуществляет свою деятельность под руководством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председателя КЧС 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.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Основными задачами являются: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организация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организация наблюдения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 и прогнозирование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обеспечение готовности органов управления,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д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ействиям в чрезвычайных ситуациях, а также создание и поддержание в состоянии готовности пунктов управления;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организация разработки нормативных правовых актов в области защиты населения и территории города от чрезвычайных ситуаций;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 xml:space="preserve">          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аварийно-спасательных подразделений, оказание помощи пострадавшим от наводнения;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организация сбора и обмена информацией в области защиты населения и территорий от чрезвычайных ситуаций.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Комиссия имеет право: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контролировать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сельских поселений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объектовых комиссий;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заслушивать на своих заседаниях руководителей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предприятий, организаций и учреждений 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давать им обязательные для исполнения указания о принятии неотложных мер по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противопаводковым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осуществлять контроль за подготовкой и готовностью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л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чрезвычайных ситуаций в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всей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привлекать силы и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звена территориальной подсистемы РСЧС,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мероприятий по предупреждению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устанавливать, при необходимости, в зонах чрезвычайных ситуаций особый режим работы предприятий, организаций и учреждений, а также порядок въезда и выезда граждан и их поведения;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требовать от всех предприятий, организаций и учреждений, независимо от их принадлежности,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в комиссию информации о паводковой ситуациях, а также оперативной информации о ходе ликвидации их последствий;</w:t>
      </w:r>
      <w:proofErr w:type="gramEnd"/>
    </w:p>
    <w:p w:rsidR="00BE0060" w:rsidRPr="00BE0060" w:rsidRDefault="00BE0060" w:rsidP="003B69F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и, при необходимости, привлекать ведущих специалистов объектов экономики к проведению экспертизы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 Комиссии</w:t>
      </w:r>
    </w:p>
    <w:p w:rsidR="003B69F4" w:rsidRPr="00BE0060" w:rsidRDefault="003B69F4" w:rsidP="003B69F4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9F4">
        <w:rPr>
          <w:rFonts w:ascii="Times New Roman" w:hAnsi="Times New Roman" w:cs="Times New Roman"/>
          <w:sz w:val="28"/>
          <w:szCs w:val="28"/>
        </w:rPr>
        <w:t xml:space="preserve">  Комиссия состоит из руководителей </w:t>
      </w:r>
      <w:r w:rsidR="000C7E44">
        <w:rPr>
          <w:rFonts w:ascii="Times New Roman" w:hAnsi="Times New Roman" w:cs="Times New Roman"/>
          <w:sz w:val="28"/>
          <w:szCs w:val="28"/>
        </w:rPr>
        <w:t>органов</w:t>
      </w:r>
      <w:r w:rsidRPr="003B69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, учреждений, организаций и предприятий, расположенных на территории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. Она возглавляется председателем Комиссии. Персональный состав Комиссии утверждается постановлением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>.</w:t>
      </w:r>
    </w:p>
    <w:p w:rsidR="00BE0060" w:rsidRPr="00BE0060" w:rsidRDefault="003B69F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Председатель Комиссии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ёт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выполнение возложенных на Комиссию задач и функций.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proofErr w:type="gramStart"/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распределя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 обязанности между членами Комиссии;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привлекает в установленном порядке при угрозе наводнения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 силы и средства, независимо от их принадлежности, для выполнения работ по предотвращению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районного звена территориальной подсистемы РСЧС в зависимости от сложившейся обстановки;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приводит в готовность и использует органы управления, силы и средства, входящие в звенья на территории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Организация работы Комиссии</w:t>
      </w:r>
    </w:p>
    <w:p w:rsidR="00BE0060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Работа Комиссии организуется по плану работы ежемесячно в период половодья.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Работа Комиссии оформляется протоколом, по результатам рассмотрения вопросов принимает решения, обязательные для исполнения всеми районными органами управления, а также предприятиями, организациями и учреждениями независимо от их ведомственной подчиненности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Регистрация, учет и организация контроля исполнения решений Комиссии осуществляются секретарем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  </w:t>
      </w:r>
    </w:p>
    <w:p w:rsidR="000C7E44" w:rsidRPr="00BE0060" w:rsidRDefault="000C7E44" w:rsidP="000C7E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обязаны участвовать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заседаниях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44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060" w:rsidRPr="00BE0060" w:rsidRDefault="00BE0060" w:rsidP="00BE0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700E" w:rsidRDefault="0027700E"/>
    <w:sectPr w:rsidR="0027700E" w:rsidSect="002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0E97"/>
    <w:multiLevelType w:val="multilevel"/>
    <w:tmpl w:val="CE2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570446"/>
    <w:multiLevelType w:val="multilevel"/>
    <w:tmpl w:val="B95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060"/>
    <w:rsid w:val="00044750"/>
    <w:rsid w:val="000C3A29"/>
    <w:rsid w:val="000C7E44"/>
    <w:rsid w:val="002179A8"/>
    <w:rsid w:val="0024041F"/>
    <w:rsid w:val="0027700E"/>
    <w:rsid w:val="0028250D"/>
    <w:rsid w:val="003B69F4"/>
    <w:rsid w:val="007550CB"/>
    <w:rsid w:val="00AF4999"/>
    <w:rsid w:val="00BE0060"/>
    <w:rsid w:val="00F60F87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10</cp:revision>
  <cp:lastPrinted>2016-02-15T12:59:00Z</cp:lastPrinted>
  <dcterms:created xsi:type="dcterms:W3CDTF">2016-02-10T06:00:00Z</dcterms:created>
  <dcterms:modified xsi:type="dcterms:W3CDTF">2019-02-12T04:44:00Z</dcterms:modified>
</cp:coreProperties>
</file>