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BB49" w14:textId="77777777" w:rsidR="004B2B85" w:rsidRPr="00B64B56" w:rsidRDefault="004B2B85" w:rsidP="004B2B85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>Приложение № 3</w:t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1DDBC892" w14:textId="77777777" w:rsidR="004B2B85" w:rsidRPr="00B64B56" w:rsidRDefault="004B2B85" w:rsidP="004B2B85">
      <w:pPr>
        <w:pStyle w:val="a4"/>
        <w:spacing w:before="0" w:after="0"/>
        <w:rPr>
          <w:sz w:val="24"/>
          <w:szCs w:val="24"/>
        </w:rPr>
      </w:pPr>
      <w:bookmarkStart w:id="0" w:name="_docStart_6"/>
      <w:bookmarkStart w:id="1" w:name="_title_6"/>
      <w:bookmarkStart w:id="2" w:name="_ref_1-02985cc1b2974d"/>
      <w:bookmarkEnd w:id="0"/>
      <w:r w:rsidRPr="00B64B56">
        <w:rPr>
          <w:sz w:val="24"/>
          <w:szCs w:val="24"/>
        </w:rPr>
        <w:t>Порядок организации и осуществления внутреннего контроля</w:t>
      </w:r>
      <w:bookmarkEnd w:id="1"/>
      <w:bookmarkEnd w:id="2"/>
    </w:p>
    <w:p w14:paraId="13AA55D8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jc w:val="center"/>
        <w:rPr>
          <w:b/>
          <w:bCs/>
          <w:sz w:val="24"/>
          <w:szCs w:val="24"/>
        </w:rPr>
      </w:pPr>
      <w:r w:rsidRPr="00B64B56">
        <w:rPr>
          <w:b/>
          <w:bCs/>
          <w:sz w:val="24"/>
          <w:szCs w:val="24"/>
        </w:rPr>
        <w:t>Порядок организации и осуществления внутреннего финансового контроля</w:t>
      </w:r>
    </w:p>
    <w:p w14:paraId="08ABF9EB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jc w:val="center"/>
        <w:rPr>
          <w:b/>
          <w:bCs/>
          <w:sz w:val="24"/>
          <w:szCs w:val="24"/>
        </w:rPr>
      </w:pPr>
    </w:p>
    <w:p w14:paraId="489F538F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Ответственность за организацию и функционирование внутреннего финансового контроля возлагается на руководителя Управления.</w:t>
      </w:r>
    </w:p>
    <w:p w14:paraId="23556EB7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Внутренний финансовый контроль способствует: </w:t>
      </w:r>
    </w:p>
    <w:p w14:paraId="1F852D30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осуществлению деятельности </w:t>
      </w:r>
      <w:proofErr w:type="gramStart"/>
      <w:r w:rsidRPr="00B64B56">
        <w:rPr>
          <w:sz w:val="24"/>
          <w:szCs w:val="24"/>
        </w:rPr>
        <w:t>Управления  наиболее</w:t>
      </w:r>
      <w:proofErr w:type="gramEnd"/>
      <w:r w:rsidRPr="00B64B56">
        <w:rPr>
          <w:sz w:val="24"/>
          <w:szCs w:val="24"/>
        </w:rPr>
        <w:t xml:space="preserve"> эффективным и результативным путем;</w:t>
      </w:r>
    </w:p>
    <w:p w14:paraId="53234195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формированию своевременной и надежной финансовой и управленческой информации;</w:t>
      </w:r>
    </w:p>
    <w:p w14:paraId="0A97E559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Внутренний финансовый контроль основан на следующих принципах:</w:t>
      </w:r>
    </w:p>
    <w:p w14:paraId="0046303F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руководитель Управления заинтересован в организации и обеспечении внутреннего финансового контроля;</w:t>
      </w:r>
    </w:p>
    <w:p w14:paraId="1FB59B1C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при осуществлении внутреннего финансового контроля взаимодействуют </w:t>
      </w:r>
      <w:proofErr w:type="gramStart"/>
      <w:r w:rsidRPr="00B64B56">
        <w:rPr>
          <w:sz w:val="24"/>
          <w:szCs w:val="24"/>
        </w:rPr>
        <w:t>все  работники</w:t>
      </w:r>
      <w:proofErr w:type="gramEnd"/>
      <w:r w:rsidRPr="00B64B56">
        <w:rPr>
          <w:sz w:val="24"/>
          <w:szCs w:val="24"/>
        </w:rPr>
        <w:t xml:space="preserve"> Управления;</w:t>
      </w:r>
    </w:p>
    <w:p w14:paraId="150C39D2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работники при осуществлении внутреннего финансового контроля проявляют компетентность и добросовестность при осуществлении своих должностных обязанностей и несут персональную ответственность;</w:t>
      </w:r>
    </w:p>
    <w:p w14:paraId="1112FB71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Субъектами внутреннего финансового контроля являются лица, осуществляющие процедуры и мероприятия внутреннего финансового контроля:</w:t>
      </w:r>
    </w:p>
    <w:p w14:paraId="2044E2D6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специалисты Управления в соответствии со своими </w:t>
      </w:r>
      <w:proofErr w:type="gramStart"/>
      <w:r w:rsidRPr="00B64B56">
        <w:rPr>
          <w:sz w:val="24"/>
          <w:szCs w:val="24"/>
        </w:rPr>
        <w:t>должностными  обязанностями</w:t>
      </w:r>
      <w:proofErr w:type="gramEnd"/>
      <w:r w:rsidRPr="00B64B56">
        <w:rPr>
          <w:sz w:val="24"/>
          <w:szCs w:val="24"/>
        </w:rPr>
        <w:t>;</w:t>
      </w:r>
    </w:p>
    <w:p w14:paraId="0DBEFBD8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руководитель </w:t>
      </w:r>
      <w:proofErr w:type="gramStart"/>
      <w:r w:rsidRPr="00B64B56">
        <w:rPr>
          <w:sz w:val="24"/>
          <w:szCs w:val="24"/>
        </w:rPr>
        <w:t>Управления  и</w:t>
      </w:r>
      <w:proofErr w:type="gramEnd"/>
      <w:r w:rsidRPr="00B64B56">
        <w:rPr>
          <w:sz w:val="24"/>
          <w:szCs w:val="24"/>
        </w:rPr>
        <w:t xml:space="preserve"> его заместитель;</w:t>
      </w:r>
    </w:p>
    <w:p w14:paraId="72D0479C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B64B56">
        <w:rPr>
          <w:sz w:val="24"/>
          <w:szCs w:val="24"/>
        </w:rPr>
        <w:t>Объектами  внутреннего</w:t>
      </w:r>
      <w:proofErr w:type="gramEnd"/>
      <w:r w:rsidRPr="00B64B56">
        <w:rPr>
          <w:sz w:val="24"/>
          <w:szCs w:val="24"/>
        </w:rPr>
        <w:t xml:space="preserve"> финансового контроля являются, подлежащие проверке: </w:t>
      </w:r>
    </w:p>
    <w:p w14:paraId="3B582A14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бюджетные сметы и документы к ним (расшифровки, расчеты);</w:t>
      </w:r>
    </w:p>
    <w:p w14:paraId="4053053A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договоры и контракты;</w:t>
      </w:r>
    </w:p>
    <w:p w14:paraId="4BFC523E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документы, определяющие организацию ведения учета, составления и представления отчетности (учетная политика, порядок представления консолидированной бюджетной отчетности и сводной бухгалтерской отчетности муниципальных бюджетных и автономных учреждений);</w:t>
      </w:r>
    </w:p>
    <w:p w14:paraId="29EBFC00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бюджетный учет (полнота и точность данных, оформление первичных документов и регистров учета, соблюдение норм действующего законодательства при ведении учета);</w:t>
      </w:r>
    </w:p>
    <w:p w14:paraId="5D2F5FEB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бюджетная, статистическая, налоговая и иная отчетность;</w:t>
      </w:r>
    </w:p>
    <w:p w14:paraId="7D7FA4FE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имущество Управления (наличие, условия эксплуатации, меры по обеспечению сохранности и т.п.)</w:t>
      </w:r>
    </w:p>
    <w:p w14:paraId="24E99052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обязательства Управления (наличие, причины образования, своевременность погашения задолженности);</w:t>
      </w:r>
    </w:p>
    <w:p w14:paraId="2F5270EF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трудовые отношения с работниками (порядок оформления приказов, правильность исчисления заработной платы, назначения пособий, порядок рассмотрения трудовых споров, соблюдение норм трудового законодательства);</w:t>
      </w:r>
    </w:p>
    <w:p w14:paraId="08C33DD2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применяемые </w:t>
      </w:r>
      <w:proofErr w:type="gramStart"/>
      <w:r w:rsidRPr="00B64B56">
        <w:rPr>
          <w:sz w:val="24"/>
          <w:szCs w:val="24"/>
        </w:rPr>
        <w:t>информационные  технологии</w:t>
      </w:r>
      <w:proofErr w:type="gramEnd"/>
      <w:r w:rsidRPr="00B64B56">
        <w:rPr>
          <w:sz w:val="24"/>
          <w:szCs w:val="24"/>
        </w:rPr>
        <w:t xml:space="preserve"> (степень использования программного  обеспечения, режим работы, эффективность использования, меры по ограничению несанкционированного доступа и т.п.);</w:t>
      </w:r>
    </w:p>
    <w:p w14:paraId="45274F38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Внутренний финансовый контроль осуществляется отдельными процедурами и мероприятиями систематического внутреннего финансового контроля (разрешительные надписи, </w:t>
      </w:r>
      <w:proofErr w:type="gramStart"/>
      <w:r w:rsidRPr="00B64B56">
        <w:rPr>
          <w:sz w:val="24"/>
          <w:szCs w:val="24"/>
        </w:rPr>
        <w:t>визы,  согласования</w:t>
      </w:r>
      <w:proofErr w:type="gramEnd"/>
      <w:r w:rsidRPr="00B64B56">
        <w:rPr>
          <w:sz w:val="24"/>
          <w:szCs w:val="24"/>
        </w:rPr>
        <w:t>, мониторинги и т.п.), в формах:</w:t>
      </w:r>
    </w:p>
    <w:p w14:paraId="1016FE73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proofErr w:type="gramStart"/>
      <w:r w:rsidRPr="00B64B56">
        <w:rPr>
          <w:sz w:val="24"/>
          <w:szCs w:val="24"/>
        </w:rPr>
        <w:t>предварительный  внутренний</w:t>
      </w:r>
      <w:proofErr w:type="gramEnd"/>
      <w:r w:rsidRPr="00B64B56">
        <w:rPr>
          <w:sz w:val="24"/>
          <w:szCs w:val="24"/>
        </w:rPr>
        <w:t xml:space="preserve"> контроль – комплекс процедур и мероприятий, направленных на предотвращение возможных ошибочных и незаконных действий до совершения хозяйственных операций;</w:t>
      </w:r>
    </w:p>
    <w:p w14:paraId="5D2C32DB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lastRenderedPageBreak/>
        <w:t xml:space="preserve">- </w:t>
      </w:r>
      <w:proofErr w:type="gramStart"/>
      <w:r w:rsidRPr="00B64B56">
        <w:rPr>
          <w:sz w:val="24"/>
          <w:szCs w:val="24"/>
        </w:rPr>
        <w:t>последующий  внутренний</w:t>
      </w:r>
      <w:proofErr w:type="gramEnd"/>
      <w:r w:rsidRPr="00B64B56">
        <w:rPr>
          <w:sz w:val="24"/>
          <w:szCs w:val="24"/>
        </w:rPr>
        <w:t xml:space="preserve"> контроль - комплекс процедур и мероприятий, направленных на выявление и предотвращение ошибочных и незаконных действий и недостатков  после совершения хозяйственных операций;</w:t>
      </w:r>
    </w:p>
    <w:p w14:paraId="03A7D46D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Руководитель Управления: </w:t>
      </w:r>
    </w:p>
    <w:p w14:paraId="588D1D68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распределяет функции внутреннего финансового контроля </w:t>
      </w:r>
      <w:proofErr w:type="gramStart"/>
      <w:r w:rsidRPr="00B64B56">
        <w:rPr>
          <w:sz w:val="24"/>
          <w:szCs w:val="24"/>
        </w:rPr>
        <w:t>между  специалистами</w:t>
      </w:r>
      <w:proofErr w:type="gramEnd"/>
      <w:r w:rsidRPr="00B64B56">
        <w:rPr>
          <w:sz w:val="24"/>
          <w:szCs w:val="24"/>
        </w:rPr>
        <w:t xml:space="preserve"> Управления;</w:t>
      </w:r>
    </w:p>
    <w:p w14:paraId="38AE0762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созывает и проводит заседания по вопросам, относящимся к </w:t>
      </w:r>
      <w:proofErr w:type="gramStart"/>
      <w:r w:rsidRPr="00B64B56">
        <w:rPr>
          <w:sz w:val="24"/>
          <w:szCs w:val="24"/>
        </w:rPr>
        <w:t>компетенции  специалистов</w:t>
      </w:r>
      <w:proofErr w:type="gramEnd"/>
      <w:r w:rsidRPr="00B64B56">
        <w:rPr>
          <w:sz w:val="24"/>
          <w:szCs w:val="24"/>
        </w:rPr>
        <w:t xml:space="preserve"> Управления по внутреннему финансовому контролю;</w:t>
      </w:r>
    </w:p>
    <w:p w14:paraId="075E03F6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</w:t>
      </w:r>
      <w:proofErr w:type="gramStart"/>
      <w:r w:rsidRPr="00B64B56">
        <w:rPr>
          <w:sz w:val="24"/>
          <w:szCs w:val="24"/>
        </w:rPr>
        <w:t>запрашивает  специалистов</w:t>
      </w:r>
      <w:proofErr w:type="gramEnd"/>
      <w:r w:rsidRPr="00B64B56">
        <w:rPr>
          <w:sz w:val="24"/>
          <w:szCs w:val="24"/>
        </w:rPr>
        <w:t xml:space="preserve"> необходимые документы и  сведения;</w:t>
      </w:r>
    </w:p>
    <w:p w14:paraId="3CCAA12D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 xml:space="preserve">-  имеет право получать от </w:t>
      </w:r>
      <w:proofErr w:type="gramStart"/>
      <w:r w:rsidRPr="00B64B56">
        <w:rPr>
          <w:sz w:val="24"/>
          <w:szCs w:val="24"/>
        </w:rPr>
        <w:t>работников  объяснения</w:t>
      </w:r>
      <w:proofErr w:type="gramEnd"/>
      <w:r w:rsidRPr="00B64B56">
        <w:rPr>
          <w:sz w:val="24"/>
          <w:szCs w:val="24"/>
        </w:rPr>
        <w:t>, необходимые для осуществления процедур и мероприятий внутреннего финансового контроля;</w:t>
      </w:r>
    </w:p>
    <w:p w14:paraId="449606A7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- привлекает работников Управления к проведению внутренних проверок, семинаров, совещаний и т.д.</w:t>
      </w:r>
    </w:p>
    <w:p w14:paraId="4A89FD33" w14:textId="77777777" w:rsidR="004B2B85" w:rsidRPr="00B64B56" w:rsidRDefault="004B2B85" w:rsidP="004B2B85">
      <w:pPr>
        <w:autoSpaceDE w:val="0"/>
        <w:autoSpaceDN w:val="0"/>
        <w:spacing w:before="0" w:after="0" w:line="240" w:lineRule="auto"/>
        <w:ind w:firstLine="709"/>
        <w:rPr>
          <w:sz w:val="24"/>
          <w:szCs w:val="24"/>
        </w:rPr>
      </w:pPr>
      <w:r w:rsidRPr="00B64B56">
        <w:rPr>
          <w:sz w:val="24"/>
          <w:szCs w:val="24"/>
        </w:rPr>
        <w:t>Работники Управления контролируют выполнение мероприятий по устранению нарушений (ошибок, недостатков, искажений) выявленных в результате проверок.</w:t>
      </w:r>
    </w:p>
    <w:p w14:paraId="2AC360C6" w14:textId="77777777" w:rsidR="004B2B85" w:rsidRPr="00B64B56" w:rsidRDefault="004B2B85" w:rsidP="004B2B85">
      <w:pPr>
        <w:spacing w:before="0" w:after="0" w:line="240" w:lineRule="auto"/>
        <w:rPr>
          <w:sz w:val="24"/>
          <w:szCs w:val="24"/>
        </w:rPr>
      </w:pPr>
    </w:p>
    <w:p w14:paraId="1B5E981D" w14:textId="77777777" w:rsidR="00681B8A" w:rsidRPr="004B2B85" w:rsidRDefault="00681B8A" w:rsidP="004B2B85"/>
    <w:sectPr w:rsidR="00681B8A" w:rsidRPr="004B2B85" w:rsidSect="004B2B85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4B2B85"/>
    <w:rsid w:val="00681B8A"/>
    <w:rsid w:val="00A30172"/>
    <w:rsid w:val="00F4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2</cp:revision>
  <dcterms:created xsi:type="dcterms:W3CDTF">2021-05-27T07:20:00Z</dcterms:created>
  <dcterms:modified xsi:type="dcterms:W3CDTF">2021-05-27T07:20:00Z</dcterms:modified>
</cp:coreProperties>
</file>