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2B3" w:rsidRPr="00D56133" w:rsidRDefault="009942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9942B3" w:rsidRPr="00D56133" w:rsidRDefault="009942B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9942B3" w:rsidRPr="00D56133" w:rsidRDefault="009942B3" w:rsidP="00D56133">
      <w:pPr>
        <w:spacing w:after="0" w:line="240" w:lineRule="auto"/>
        <w:ind w:firstLine="565"/>
        <w:jc w:val="both"/>
        <w:rPr>
          <w:w w:val="100"/>
        </w:rPr>
      </w:pPr>
    </w:p>
    <w:p w:rsidR="009942B3" w:rsidRDefault="009942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:rsidR="009942B3" w:rsidRPr="005167D4" w:rsidRDefault="009942B3" w:rsidP="00D56133">
      <w:pPr>
        <w:spacing w:after="0" w:line="240" w:lineRule="auto"/>
        <w:ind w:firstLine="565"/>
        <w:jc w:val="both"/>
        <w:rPr>
          <w:w w:val="100"/>
        </w:rPr>
      </w:pPr>
      <w:r w:rsidRPr="005167D4">
        <w:rPr>
          <w:w w:val="100"/>
        </w:rPr>
        <w:t xml:space="preserve">2. Наименование проекта нормативного правового акта: О внесении изменений в Постановление Администрации муниципального района </w:t>
      </w:r>
      <w:proofErr w:type="spellStart"/>
      <w:r w:rsidRPr="005167D4">
        <w:rPr>
          <w:w w:val="100"/>
        </w:rPr>
        <w:t>Похвистневский</w:t>
      </w:r>
      <w:proofErr w:type="spellEnd"/>
      <w:r w:rsidRPr="005167D4">
        <w:rPr>
          <w:w w:val="100"/>
        </w:rPr>
        <w:t xml:space="preserve"> </w:t>
      </w:r>
      <w:bookmarkStart w:id="0" w:name="_Hlk526325534"/>
      <w:r w:rsidRPr="005167D4">
        <w:rPr>
          <w:w w:val="100"/>
        </w:rPr>
        <w:t>от</w:t>
      </w:r>
      <w:r w:rsidR="005167D4" w:rsidRPr="005167D4">
        <w:rPr>
          <w:w w:val="100"/>
        </w:rPr>
        <w:t xml:space="preserve"> 01.04.2013 № 208 «Об утверждении 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  <w:bookmarkEnd w:id="0"/>
      <w:r w:rsidRPr="005167D4">
        <w:rPr>
          <w:w w:val="100"/>
        </w:rPr>
        <w:t>.</w:t>
      </w:r>
    </w:p>
    <w:p w:rsidR="009942B3" w:rsidRDefault="009942B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B53BF8">
        <w:rPr>
          <w:w w:val="100"/>
        </w:rPr>
        <w:t>ноябрь</w:t>
      </w:r>
      <w:r>
        <w:rPr>
          <w:w w:val="100"/>
        </w:rPr>
        <w:t xml:space="preserve"> 2018 года.</w:t>
      </w:r>
    </w:p>
    <w:p w:rsidR="009942B3" w:rsidRDefault="009942B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 xml:space="preserve">Администрация муниципального района </w:t>
      </w:r>
      <w:proofErr w:type="spellStart"/>
      <w:r w:rsidRPr="00C86804">
        <w:rPr>
          <w:w w:val="100"/>
        </w:rPr>
        <w:t>Похвистневский</w:t>
      </w:r>
      <w:proofErr w:type="spellEnd"/>
      <w:r w:rsidRPr="00C86804">
        <w:rPr>
          <w:w w:val="100"/>
        </w:rPr>
        <w:t xml:space="preserve">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9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10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9942B3" w:rsidRPr="00154D24" w:rsidRDefault="009942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</w:t>
      </w:r>
      <w:proofErr w:type="spellStart"/>
      <w:r w:rsidRPr="00071636">
        <w:rPr>
          <w:w w:val="100"/>
        </w:rPr>
        <w:t>Похвистневский</w:t>
      </w:r>
      <w:proofErr w:type="spellEnd"/>
      <w:r w:rsidRPr="00071636">
        <w:rPr>
          <w:w w:val="100"/>
        </w:rPr>
        <w:t xml:space="preserve"> </w:t>
      </w:r>
      <w:r w:rsidR="005167D4">
        <w:rPr>
          <w:w w:val="100"/>
        </w:rPr>
        <w:t xml:space="preserve">от </w:t>
      </w:r>
      <w:r w:rsidR="005167D4" w:rsidRPr="005167D4">
        <w:rPr>
          <w:w w:val="100"/>
        </w:rPr>
        <w:t>01.04.2013 № 208 «Об утверждении Порядка предоставления в 2017 году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  <w:r w:rsidR="005167D4">
        <w:rPr>
          <w:w w:val="100"/>
        </w:rPr>
        <w:t xml:space="preserve"> </w:t>
      </w:r>
      <w:r>
        <w:rPr>
          <w:w w:val="100"/>
        </w:rPr>
        <w:t xml:space="preserve">в соответствие с постановлением </w:t>
      </w:r>
      <w:r w:rsidRPr="00154D24">
        <w:rPr>
          <w:w w:val="100"/>
        </w:rPr>
        <w:t>Правительства Самарской области  от</w:t>
      </w:r>
      <w:r w:rsidR="004E2C85">
        <w:rPr>
          <w:w w:val="100"/>
        </w:rPr>
        <w:t xml:space="preserve"> 31.10.2018 № 623</w:t>
      </w:r>
      <w:r w:rsidRPr="00154D24">
        <w:rPr>
          <w:w w:val="100"/>
        </w:rPr>
        <w:t xml:space="preserve"> «О внесении изменений в отдельные постановления Правительства Самарской области» в части </w:t>
      </w:r>
      <w:bookmarkStart w:id="1" w:name="_Hlk526325793"/>
      <w:r w:rsidR="006567AE">
        <w:rPr>
          <w:w w:val="100"/>
        </w:rPr>
        <w:t xml:space="preserve">исключения срока </w:t>
      </w:r>
      <w:r w:rsidRPr="00154D24">
        <w:rPr>
          <w:w w:val="100"/>
        </w:rPr>
        <w:t>предоставления субсидий</w:t>
      </w:r>
      <w:r w:rsidR="005167D4">
        <w:rPr>
          <w:w w:val="100"/>
        </w:rPr>
        <w:t>,</w:t>
      </w:r>
      <w:r w:rsidRPr="00154D24">
        <w:rPr>
          <w:w w:val="100"/>
        </w:rPr>
        <w:t xml:space="preserve"> изложения Порядка предоставления в 2017 год</w:t>
      </w:r>
      <w:r w:rsidR="005167D4">
        <w:rPr>
          <w:w w:val="100"/>
        </w:rPr>
        <w:t>у</w:t>
      </w:r>
      <w:r w:rsidRPr="00154D24">
        <w:rPr>
          <w:w w:val="100"/>
        </w:rPr>
        <w:t xml:space="preserve"> субсидий </w:t>
      </w:r>
      <w:r w:rsidR="005167D4" w:rsidRPr="005167D4">
        <w:rPr>
          <w:w w:val="100"/>
        </w:rPr>
        <w:t>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</w:t>
      </w:r>
      <w:r w:rsidR="00AA6788">
        <w:rPr>
          <w:w w:val="100"/>
        </w:rPr>
        <w:t xml:space="preserve"> (далее – Порядок)</w:t>
      </w:r>
      <w:r w:rsidR="005167D4">
        <w:rPr>
          <w:w w:val="100"/>
        </w:rPr>
        <w:t xml:space="preserve"> </w:t>
      </w:r>
      <w:r>
        <w:rPr>
          <w:w w:val="100"/>
        </w:rPr>
        <w:t>в новой редакции</w:t>
      </w:r>
      <w:bookmarkEnd w:id="1"/>
      <w:r>
        <w:rPr>
          <w:w w:val="100"/>
        </w:rPr>
        <w:t>.</w:t>
      </w:r>
    </w:p>
    <w:p w:rsidR="009942B3" w:rsidRDefault="009942B3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 xml:space="preserve">озможность оказания в 2018 году государственной поддержки в рамках переданных государственных полномочий Самарской области по предоставлению субсидий </w:t>
      </w:r>
      <w:r w:rsidR="005167D4">
        <w:rPr>
          <w:w w:val="100"/>
        </w:rPr>
        <w:t xml:space="preserve">малым формам хозяйствования </w:t>
      </w:r>
      <w:r w:rsidR="00AA6788" w:rsidRPr="005167D4">
        <w:rPr>
          <w:w w:val="100"/>
        </w:rPr>
        <w:t>в целях возмещения части затрат на уплату процентов по долгосрочным, среднесрочным и краткосрочным кредитам (займам)</w:t>
      </w:r>
      <w:r w:rsidR="00AA6788">
        <w:rPr>
          <w:w w:val="100"/>
        </w:rPr>
        <w:t xml:space="preserve"> в связи с несоответствием положений Порядка</w:t>
      </w:r>
      <w:r w:rsidR="00BD6FD3" w:rsidRPr="00BD6FD3">
        <w:rPr>
          <w:w w:val="100"/>
        </w:rPr>
        <w:t xml:space="preserve"> </w:t>
      </w:r>
      <w:r w:rsidR="00BD6FD3">
        <w:rPr>
          <w:w w:val="100"/>
        </w:rPr>
        <w:t xml:space="preserve">постановлению </w:t>
      </w:r>
      <w:r w:rsidR="00BD6FD3" w:rsidRPr="00154D24">
        <w:rPr>
          <w:w w:val="100"/>
        </w:rPr>
        <w:t xml:space="preserve">Правительства Самарской области  от </w:t>
      </w:r>
      <w:r w:rsidR="004E2C85">
        <w:rPr>
          <w:w w:val="100"/>
        </w:rPr>
        <w:t>31.10.2018 № 623</w:t>
      </w:r>
      <w:r w:rsidR="00BD6FD3" w:rsidRPr="00154D24">
        <w:rPr>
          <w:w w:val="100"/>
        </w:rPr>
        <w:t xml:space="preserve"> «О внесении изменений в отдельные постановления Правительства Самарской области»</w:t>
      </w:r>
      <w:r w:rsidR="00BD6FD3">
        <w:rPr>
          <w:w w:val="100"/>
        </w:rPr>
        <w:t>.</w:t>
      </w:r>
    </w:p>
    <w:p w:rsidR="009942B3" w:rsidRDefault="009942B3" w:rsidP="00163DC5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</w:t>
      </w:r>
      <w:r w:rsidR="006567AE">
        <w:rPr>
          <w:w w:val="100"/>
        </w:rPr>
        <w:t xml:space="preserve">, </w:t>
      </w:r>
      <w:r>
        <w:rPr>
          <w:w w:val="100"/>
        </w:rPr>
        <w:t xml:space="preserve">индивидуальные предприниматели, </w:t>
      </w:r>
      <w:r w:rsidR="006567AE">
        <w:rPr>
          <w:w w:val="100"/>
        </w:rPr>
        <w:t xml:space="preserve">граждане, ведущие личное подсобное хозяйство, </w:t>
      </w:r>
      <w:r>
        <w:rPr>
          <w:w w:val="100"/>
        </w:rPr>
        <w:t>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 w:rsidR="006567AE">
        <w:rPr>
          <w:w w:val="100"/>
        </w:rPr>
        <w:t>.</w:t>
      </w:r>
    </w:p>
    <w:p w:rsidR="009942B3" w:rsidRDefault="009942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9942B3" w:rsidRDefault="009942B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 xml:space="preserve">9. Срок, в течение которого разработчиком проекта принимаются предложения: с </w:t>
      </w:r>
      <w:r w:rsidR="00B53BF8">
        <w:rPr>
          <w:w w:val="100"/>
        </w:rPr>
        <w:t>12</w:t>
      </w:r>
      <w:r w:rsidR="00667901">
        <w:rPr>
          <w:w w:val="100"/>
        </w:rPr>
        <w:t xml:space="preserve"> ноября</w:t>
      </w:r>
      <w:r>
        <w:rPr>
          <w:w w:val="100"/>
        </w:rPr>
        <w:t xml:space="preserve"> по </w:t>
      </w:r>
      <w:r w:rsidR="00B53BF8">
        <w:rPr>
          <w:w w:val="100"/>
        </w:rPr>
        <w:t>16</w:t>
      </w:r>
      <w:bookmarkStart w:id="2" w:name="_GoBack"/>
      <w:bookmarkEnd w:id="2"/>
      <w:r w:rsidR="00667901">
        <w:rPr>
          <w:w w:val="100"/>
        </w:rPr>
        <w:t xml:space="preserve"> ноября</w:t>
      </w:r>
      <w:r>
        <w:rPr>
          <w:w w:val="100"/>
        </w:rPr>
        <w:t xml:space="preserve"> 2018 года.</w:t>
      </w:r>
    </w:p>
    <w:p w:rsidR="009942B3" w:rsidRPr="00D56133" w:rsidRDefault="009942B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</w:t>
      </w:r>
      <w:proofErr w:type="spellStart"/>
      <w:r>
        <w:rPr>
          <w:w w:val="100"/>
        </w:rPr>
        <w:t>Похвистневского</w:t>
      </w:r>
      <w:proofErr w:type="spellEnd"/>
      <w:r>
        <w:rPr>
          <w:w w:val="100"/>
        </w:rPr>
        <w:t xml:space="preserve"> управления развития АПК Чернова Е.Ю., </w:t>
      </w:r>
      <w:hyperlink r:id="rId11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9942B3" w:rsidRPr="00D56133" w:rsidSect="008600C7">
      <w:headerReference w:type="default" r:id="rId12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A2" w:rsidRDefault="009168A2" w:rsidP="004A6273">
      <w:pPr>
        <w:spacing w:after="0" w:line="240" w:lineRule="auto"/>
      </w:pPr>
      <w:r>
        <w:separator/>
      </w:r>
    </w:p>
  </w:endnote>
  <w:endnote w:type="continuationSeparator" w:id="0">
    <w:p w:rsidR="009168A2" w:rsidRDefault="009168A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A2" w:rsidRDefault="009168A2" w:rsidP="004A6273">
      <w:pPr>
        <w:spacing w:after="0" w:line="240" w:lineRule="auto"/>
      </w:pPr>
      <w:r>
        <w:separator/>
      </w:r>
    </w:p>
  </w:footnote>
  <w:footnote w:type="continuationSeparator" w:id="0">
    <w:p w:rsidR="009168A2" w:rsidRDefault="009168A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2B3" w:rsidRDefault="009942B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53BF8">
      <w:rPr>
        <w:rStyle w:val="af2"/>
        <w:noProof/>
      </w:rPr>
      <w:t>2</w:t>
    </w:r>
    <w:r>
      <w:rPr>
        <w:rStyle w:val="af2"/>
      </w:rPr>
      <w:fldChar w:fldCharType="end"/>
    </w:r>
  </w:p>
  <w:p w:rsidR="009942B3" w:rsidRDefault="009942B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3DC5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87148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E2C85"/>
    <w:rsid w:val="00501FB1"/>
    <w:rsid w:val="00505660"/>
    <w:rsid w:val="005147A9"/>
    <w:rsid w:val="0051509D"/>
    <w:rsid w:val="0051554B"/>
    <w:rsid w:val="005167D4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67AE"/>
    <w:rsid w:val="00657972"/>
    <w:rsid w:val="00661006"/>
    <w:rsid w:val="0066231D"/>
    <w:rsid w:val="00663E40"/>
    <w:rsid w:val="00667901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6670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168A2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A6788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53BF8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6FD3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144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1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24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2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24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2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156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141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124142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12414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24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42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5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12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124147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47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124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50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124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55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124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124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124155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24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24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24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241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41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124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24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24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24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1243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conom_poh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h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A146-985C-4748-8A4D-F289E80E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Райков И П</cp:lastModifiedBy>
  <cp:revision>29</cp:revision>
  <cp:lastPrinted>2018-11-12T09:30:00Z</cp:lastPrinted>
  <dcterms:created xsi:type="dcterms:W3CDTF">2017-06-05T06:40:00Z</dcterms:created>
  <dcterms:modified xsi:type="dcterms:W3CDTF">2018-11-12T09:33:00Z</dcterms:modified>
</cp:coreProperties>
</file>